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05C" w:rsidRPr="001971DD" w:rsidRDefault="009F105C">
      <w:pPr>
        <w:widowControl/>
        <w:suppressAutoHyphens/>
        <w:ind w:firstLine="0"/>
        <w:jc w:val="left"/>
        <w:rPr>
          <w:rStyle w:val="affe"/>
        </w:rPr>
      </w:pPr>
    </w:p>
    <w:p w:rsidR="009F105C" w:rsidRPr="0001238C" w:rsidRDefault="009F105C">
      <w:pPr>
        <w:widowControl/>
        <w:suppressAutoHyphens/>
        <w:ind w:firstLine="0"/>
        <w:jc w:val="left"/>
        <w:rPr>
          <w:color w:val="0070C0"/>
          <w:lang w:eastAsia="ar-SA"/>
        </w:rPr>
      </w:pPr>
    </w:p>
    <w:p w:rsidR="009F105C" w:rsidRPr="0001238C" w:rsidRDefault="009F105C">
      <w:pPr>
        <w:widowControl/>
        <w:suppressAutoHyphens/>
        <w:ind w:firstLine="0"/>
        <w:jc w:val="left"/>
        <w:rPr>
          <w:color w:val="0070C0"/>
          <w:lang w:eastAsia="ar-SA"/>
        </w:rPr>
      </w:pPr>
    </w:p>
    <w:p w:rsidR="009F105C" w:rsidRPr="0001238C" w:rsidRDefault="009F105C">
      <w:pPr>
        <w:widowControl/>
        <w:suppressAutoHyphens/>
        <w:ind w:firstLine="0"/>
        <w:jc w:val="left"/>
        <w:rPr>
          <w:color w:val="0070C0"/>
          <w:lang w:eastAsia="ar-SA"/>
        </w:rPr>
      </w:pPr>
    </w:p>
    <w:p w:rsidR="009F105C" w:rsidRPr="0001238C" w:rsidRDefault="009F105C">
      <w:pPr>
        <w:widowControl/>
        <w:suppressAutoHyphens/>
        <w:ind w:firstLine="0"/>
        <w:jc w:val="left"/>
        <w:rPr>
          <w:color w:val="0070C0"/>
          <w:lang w:eastAsia="ar-SA"/>
        </w:rPr>
      </w:pPr>
    </w:p>
    <w:p w:rsidR="009F105C" w:rsidRPr="0001238C" w:rsidRDefault="009F105C">
      <w:pPr>
        <w:widowControl/>
        <w:suppressAutoHyphens/>
        <w:ind w:firstLine="0"/>
        <w:jc w:val="left"/>
        <w:rPr>
          <w:color w:val="0070C0"/>
          <w:lang w:eastAsia="ar-SA"/>
        </w:rPr>
      </w:pPr>
    </w:p>
    <w:p w:rsidR="009F105C" w:rsidRPr="0001238C" w:rsidRDefault="00D90D5B">
      <w:pPr>
        <w:widowControl/>
        <w:suppressAutoHyphens/>
        <w:ind w:firstLine="0"/>
        <w:jc w:val="left"/>
        <w:rPr>
          <w:color w:val="0070C0"/>
          <w:lang w:eastAsia="ar-SA"/>
        </w:rPr>
      </w:pPr>
      <w:r w:rsidRPr="0001238C">
        <w:rPr>
          <w:noProof/>
          <w:color w:val="0070C0"/>
        </w:rPr>
        <w:drawing>
          <wp:anchor distT="0" distB="0" distL="114935" distR="114935" simplePos="0" relativeHeight="251657216" behindDoc="0" locked="0" layoutInCell="1" allowOverlap="1">
            <wp:simplePos x="0" y="0"/>
            <wp:positionH relativeFrom="column">
              <wp:posOffset>800100</wp:posOffset>
            </wp:positionH>
            <wp:positionV relativeFrom="paragraph">
              <wp:posOffset>299720</wp:posOffset>
            </wp:positionV>
            <wp:extent cx="4242435" cy="1826260"/>
            <wp:effectExtent l="0" t="0" r="5715" b="2540"/>
            <wp:wrapTopAndBottom/>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2435" cy="1826260"/>
                    </a:xfrm>
                    <a:prstGeom prst="rect">
                      <a:avLst/>
                    </a:prstGeom>
                    <a:solidFill>
                      <a:srgbClr val="FFFFFF"/>
                    </a:solidFill>
                    <a:ln>
                      <a:noFill/>
                    </a:ln>
                  </pic:spPr>
                </pic:pic>
              </a:graphicData>
            </a:graphic>
          </wp:anchor>
        </w:drawing>
      </w:r>
    </w:p>
    <w:p w:rsidR="009F105C" w:rsidRPr="0001238C" w:rsidRDefault="009F105C">
      <w:pPr>
        <w:widowControl/>
        <w:suppressAutoHyphens/>
        <w:ind w:firstLine="0"/>
        <w:jc w:val="left"/>
        <w:rPr>
          <w:color w:val="0070C0"/>
          <w:lang w:eastAsia="ar-SA"/>
        </w:rPr>
      </w:pPr>
    </w:p>
    <w:p w:rsidR="009F105C" w:rsidRPr="0001238C" w:rsidRDefault="009F105C">
      <w:pPr>
        <w:widowControl/>
        <w:suppressAutoHyphens/>
        <w:ind w:firstLine="0"/>
        <w:jc w:val="left"/>
        <w:rPr>
          <w:color w:val="0070C0"/>
          <w:lang w:eastAsia="ar-SA"/>
        </w:rPr>
      </w:pPr>
    </w:p>
    <w:p w:rsidR="009F105C" w:rsidRPr="0001238C" w:rsidRDefault="009F105C">
      <w:pPr>
        <w:widowControl/>
        <w:suppressAutoHyphens/>
        <w:ind w:firstLine="0"/>
        <w:jc w:val="center"/>
        <w:rPr>
          <w:b/>
          <w:bCs/>
          <w:sz w:val="46"/>
          <w:szCs w:val="46"/>
          <w:lang w:eastAsia="ar-SA"/>
        </w:rPr>
      </w:pPr>
      <w:r w:rsidRPr="0001238C">
        <w:rPr>
          <w:b/>
          <w:bCs/>
          <w:sz w:val="46"/>
          <w:szCs w:val="46"/>
          <w:lang w:eastAsia="ar-SA"/>
        </w:rPr>
        <w:t>ГОДОВОЙ ОТЧЕТ</w:t>
      </w:r>
    </w:p>
    <w:p w:rsidR="009F105C" w:rsidRPr="0001238C" w:rsidRDefault="00140142">
      <w:pPr>
        <w:widowControl/>
        <w:suppressAutoHyphens/>
        <w:ind w:firstLine="0"/>
        <w:jc w:val="center"/>
        <w:rPr>
          <w:b/>
          <w:bCs/>
          <w:sz w:val="46"/>
          <w:szCs w:val="46"/>
          <w:lang w:eastAsia="ar-SA"/>
        </w:rPr>
      </w:pPr>
      <w:r w:rsidRPr="0001238C">
        <w:rPr>
          <w:b/>
          <w:bCs/>
          <w:sz w:val="46"/>
          <w:szCs w:val="46"/>
          <w:lang w:eastAsia="ar-SA"/>
        </w:rPr>
        <w:t>ПУБЛИЧНОГО</w:t>
      </w:r>
      <w:r w:rsidR="009F105C" w:rsidRPr="0001238C">
        <w:rPr>
          <w:b/>
          <w:bCs/>
          <w:sz w:val="46"/>
          <w:szCs w:val="46"/>
          <w:lang w:eastAsia="ar-SA"/>
        </w:rPr>
        <w:t xml:space="preserve"> АКЦИОНЕРНОГО ОБЩЕСТВА</w:t>
      </w:r>
    </w:p>
    <w:p w:rsidR="009F105C" w:rsidRPr="0001238C" w:rsidRDefault="009F105C">
      <w:pPr>
        <w:widowControl/>
        <w:suppressAutoHyphens/>
        <w:ind w:firstLine="0"/>
        <w:jc w:val="center"/>
        <w:rPr>
          <w:b/>
          <w:bCs/>
          <w:sz w:val="46"/>
          <w:szCs w:val="46"/>
          <w:lang w:eastAsia="ar-SA"/>
        </w:rPr>
      </w:pPr>
      <w:r w:rsidRPr="0001238C">
        <w:rPr>
          <w:b/>
          <w:bCs/>
          <w:sz w:val="46"/>
          <w:szCs w:val="46"/>
          <w:lang w:eastAsia="ar-SA"/>
        </w:rPr>
        <w:t>«Межрегионтеплосетьэнергоремонт»</w:t>
      </w:r>
    </w:p>
    <w:p w:rsidR="009F105C" w:rsidRPr="0001238C" w:rsidRDefault="009F105C">
      <w:pPr>
        <w:widowControl/>
        <w:suppressAutoHyphens/>
        <w:ind w:firstLine="0"/>
        <w:jc w:val="center"/>
        <w:rPr>
          <w:sz w:val="23"/>
          <w:szCs w:val="23"/>
          <w:lang w:eastAsia="ar-SA"/>
        </w:rPr>
      </w:pPr>
    </w:p>
    <w:p w:rsidR="009F105C" w:rsidRPr="0001238C" w:rsidRDefault="009F105C">
      <w:pPr>
        <w:widowControl/>
        <w:suppressAutoHyphens/>
        <w:ind w:firstLine="0"/>
        <w:jc w:val="center"/>
        <w:rPr>
          <w:b/>
          <w:bCs/>
          <w:sz w:val="42"/>
          <w:szCs w:val="42"/>
          <w:lang w:eastAsia="ar-SA"/>
        </w:rPr>
      </w:pPr>
      <w:r w:rsidRPr="0001238C">
        <w:rPr>
          <w:b/>
          <w:bCs/>
          <w:sz w:val="42"/>
          <w:szCs w:val="42"/>
          <w:lang w:eastAsia="ar-SA"/>
        </w:rPr>
        <w:t>за 201</w:t>
      </w:r>
      <w:r w:rsidR="00D57442">
        <w:rPr>
          <w:b/>
          <w:bCs/>
          <w:sz w:val="42"/>
          <w:szCs w:val="42"/>
          <w:lang w:eastAsia="ar-SA"/>
        </w:rPr>
        <w:t>6</w:t>
      </w:r>
      <w:r w:rsidRPr="0001238C">
        <w:rPr>
          <w:b/>
          <w:bCs/>
          <w:sz w:val="42"/>
          <w:szCs w:val="42"/>
          <w:lang w:eastAsia="ar-SA"/>
        </w:rPr>
        <w:t xml:space="preserve"> год</w:t>
      </w:r>
    </w:p>
    <w:p w:rsidR="009F105C" w:rsidRPr="0001238C" w:rsidRDefault="009F105C">
      <w:pPr>
        <w:widowControl/>
        <w:suppressAutoHyphens/>
        <w:ind w:firstLine="0"/>
        <w:jc w:val="center"/>
        <w:rPr>
          <w:sz w:val="23"/>
          <w:szCs w:val="23"/>
          <w:lang w:eastAsia="ar-SA"/>
        </w:rPr>
      </w:pPr>
    </w:p>
    <w:p w:rsidR="009F105C" w:rsidRPr="0001238C" w:rsidRDefault="009F105C">
      <w:pPr>
        <w:widowControl/>
        <w:suppressAutoHyphens/>
        <w:ind w:firstLine="0"/>
        <w:jc w:val="center"/>
        <w:rPr>
          <w:color w:val="0070C0"/>
          <w:sz w:val="23"/>
          <w:szCs w:val="23"/>
          <w:lang w:eastAsia="ar-SA"/>
        </w:rPr>
      </w:pPr>
    </w:p>
    <w:p w:rsidR="009F105C" w:rsidRPr="0001238C" w:rsidRDefault="009F105C">
      <w:pPr>
        <w:widowControl/>
        <w:suppressAutoHyphens/>
        <w:ind w:firstLine="0"/>
        <w:jc w:val="center"/>
        <w:rPr>
          <w:color w:val="0070C0"/>
          <w:sz w:val="23"/>
          <w:szCs w:val="23"/>
          <w:lang w:eastAsia="ar-SA"/>
        </w:rPr>
      </w:pPr>
    </w:p>
    <w:p w:rsidR="009F105C" w:rsidRPr="0001238C" w:rsidRDefault="009F105C">
      <w:pPr>
        <w:widowControl/>
        <w:suppressAutoHyphens/>
        <w:ind w:firstLine="0"/>
        <w:jc w:val="center"/>
        <w:rPr>
          <w:color w:val="0070C0"/>
          <w:sz w:val="23"/>
          <w:szCs w:val="23"/>
          <w:lang w:eastAsia="ar-SA"/>
        </w:rPr>
      </w:pPr>
    </w:p>
    <w:p w:rsidR="009F105C" w:rsidRPr="0001238C" w:rsidRDefault="009F105C">
      <w:pPr>
        <w:widowControl/>
        <w:suppressAutoHyphens/>
        <w:ind w:firstLine="0"/>
        <w:jc w:val="left"/>
        <w:rPr>
          <w:color w:val="0070C0"/>
          <w:sz w:val="23"/>
          <w:szCs w:val="23"/>
          <w:lang w:eastAsia="ar-SA"/>
        </w:rPr>
      </w:pPr>
    </w:p>
    <w:p w:rsidR="005876BA" w:rsidRPr="0001238C" w:rsidRDefault="005876BA">
      <w:pPr>
        <w:widowControl/>
        <w:suppressAutoHyphens/>
        <w:ind w:firstLine="0"/>
        <w:jc w:val="left"/>
        <w:rPr>
          <w:color w:val="0070C0"/>
          <w:sz w:val="23"/>
          <w:szCs w:val="23"/>
          <w:lang w:eastAsia="ar-SA"/>
        </w:rPr>
      </w:pPr>
    </w:p>
    <w:p w:rsidR="005876BA" w:rsidRPr="0001238C" w:rsidRDefault="005876BA">
      <w:pPr>
        <w:widowControl/>
        <w:suppressAutoHyphens/>
        <w:ind w:firstLine="0"/>
        <w:jc w:val="left"/>
        <w:rPr>
          <w:color w:val="0070C0"/>
          <w:sz w:val="23"/>
          <w:szCs w:val="23"/>
          <w:lang w:eastAsia="ar-SA"/>
        </w:rPr>
      </w:pPr>
    </w:p>
    <w:p w:rsidR="005876BA" w:rsidRPr="0001238C" w:rsidRDefault="005876BA">
      <w:pPr>
        <w:widowControl/>
        <w:suppressAutoHyphens/>
        <w:ind w:firstLine="0"/>
        <w:jc w:val="left"/>
        <w:rPr>
          <w:color w:val="0070C0"/>
          <w:sz w:val="23"/>
          <w:szCs w:val="23"/>
          <w:lang w:eastAsia="ar-SA"/>
        </w:rPr>
      </w:pPr>
    </w:p>
    <w:p w:rsidR="005876BA" w:rsidRPr="0001238C" w:rsidRDefault="005876BA">
      <w:pPr>
        <w:widowControl/>
        <w:suppressAutoHyphens/>
        <w:ind w:firstLine="0"/>
        <w:jc w:val="left"/>
        <w:rPr>
          <w:color w:val="0070C0"/>
          <w:sz w:val="23"/>
          <w:szCs w:val="23"/>
          <w:lang w:eastAsia="ar-SA"/>
        </w:rPr>
      </w:pPr>
    </w:p>
    <w:p w:rsidR="005876BA" w:rsidRPr="0001238C" w:rsidRDefault="005876BA">
      <w:pPr>
        <w:widowControl/>
        <w:suppressAutoHyphens/>
        <w:ind w:firstLine="0"/>
        <w:jc w:val="left"/>
        <w:rPr>
          <w:color w:val="0070C0"/>
          <w:sz w:val="23"/>
          <w:szCs w:val="23"/>
          <w:lang w:eastAsia="ar-SA"/>
        </w:rPr>
      </w:pPr>
    </w:p>
    <w:p w:rsidR="005876BA" w:rsidRPr="0001238C" w:rsidRDefault="005876BA">
      <w:pPr>
        <w:widowControl/>
        <w:suppressAutoHyphens/>
        <w:ind w:firstLine="0"/>
        <w:jc w:val="left"/>
        <w:rPr>
          <w:color w:val="0070C0"/>
          <w:sz w:val="23"/>
          <w:szCs w:val="23"/>
          <w:lang w:eastAsia="ar-SA"/>
        </w:rPr>
      </w:pPr>
    </w:p>
    <w:p w:rsidR="005876BA" w:rsidRPr="0001238C" w:rsidRDefault="005876BA">
      <w:pPr>
        <w:widowControl/>
        <w:suppressAutoHyphens/>
        <w:ind w:firstLine="0"/>
        <w:jc w:val="left"/>
        <w:rPr>
          <w:color w:val="0070C0"/>
          <w:sz w:val="23"/>
          <w:szCs w:val="23"/>
          <w:lang w:eastAsia="ar-SA"/>
        </w:rPr>
      </w:pPr>
    </w:p>
    <w:p w:rsidR="005876BA" w:rsidRPr="0001238C" w:rsidRDefault="005876BA">
      <w:pPr>
        <w:widowControl/>
        <w:suppressAutoHyphens/>
        <w:ind w:firstLine="0"/>
        <w:jc w:val="left"/>
        <w:rPr>
          <w:color w:val="0070C0"/>
          <w:sz w:val="23"/>
          <w:szCs w:val="23"/>
          <w:lang w:eastAsia="ar-SA"/>
        </w:rPr>
      </w:pPr>
    </w:p>
    <w:p w:rsidR="005876BA" w:rsidRPr="0001238C" w:rsidRDefault="005876BA">
      <w:pPr>
        <w:widowControl/>
        <w:suppressAutoHyphens/>
        <w:ind w:firstLine="0"/>
        <w:jc w:val="left"/>
        <w:rPr>
          <w:color w:val="0070C0"/>
          <w:sz w:val="23"/>
          <w:szCs w:val="23"/>
          <w:lang w:eastAsia="ar-SA"/>
        </w:rPr>
      </w:pPr>
    </w:p>
    <w:p w:rsidR="005876BA" w:rsidRPr="0001238C" w:rsidRDefault="005876BA">
      <w:pPr>
        <w:widowControl/>
        <w:suppressAutoHyphens/>
        <w:ind w:firstLine="0"/>
        <w:jc w:val="left"/>
        <w:rPr>
          <w:color w:val="0070C0"/>
          <w:sz w:val="23"/>
          <w:szCs w:val="23"/>
          <w:lang w:eastAsia="ar-SA"/>
        </w:rPr>
      </w:pPr>
    </w:p>
    <w:p w:rsidR="005876BA" w:rsidRPr="0001238C" w:rsidRDefault="005876BA">
      <w:pPr>
        <w:widowControl/>
        <w:suppressAutoHyphens/>
        <w:ind w:firstLine="0"/>
        <w:jc w:val="left"/>
        <w:rPr>
          <w:color w:val="0070C0"/>
          <w:sz w:val="23"/>
          <w:szCs w:val="23"/>
          <w:lang w:eastAsia="ar-SA"/>
        </w:rPr>
      </w:pPr>
    </w:p>
    <w:p w:rsidR="009F105C" w:rsidRPr="0001238C" w:rsidRDefault="009F105C">
      <w:pPr>
        <w:widowControl/>
        <w:suppressAutoHyphens/>
        <w:ind w:firstLine="0"/>
        <w:jc w:val="left"/>
        <w:rPr>
          <w:color w:val="0070C0"/>
          <w:sz w:val="23"/>
          <w:szCs w:val="23"/>
          <w:lang w:eastAsia="ar-SA"/>
        </w:rPr>
      </w:pPr>
    </w:p>
    <w:p w:rsidR="009F105C" w:rsidRPr="0001238C" w:rsidRDefault="009F105C">
      <w:pPr>
        <w:widowControl/>
        <w:suppressAutoHyphens/>
        <w:ind w:firstLine="0"/>
        <w:jc w:val="left"/>
        <w:rPr>
          <w:color w:val="0070C0"/>
          <w:sz w:val="23"/>
          <w:szCs w:val="23"/>
          <w:lang w:eastAsia="ar-SA"/>
        </w:rPr>
      </w:pPr>
    </w:p>
    <w:p w:rsidR="009F105C" w:rsidRPr="0001238C" w:rsidRDefault="009F105C">
      <w:pPr>
        <w:widowControl/>
        <w:suppressAutoHyphens/>
        <w:ind w:firstLine="0"/>
        <w:jc w:val="left"/>
        <w:rPr>
          <w:color w:val="0070C0"/>
          <w:sz w:val="23"/>
          <w:szCs w:val="23"/>
          <w:lang w:eastAsia="ar-SA"/>
        </w:rPr>
      </w:pPr>
    </w:p>
    <w:p w:rsidR="009F105C" w:rsidRPr="0001238C" w:rsidRDefault="009F105C">
      <w:pPr>
        <w:widowControl/>
        <w:suppressAutoHyphens/>
        <w:ind w:firstLine="0"/>
        <w:jc w:val="center"/>
        <w:rPr>
          <w:sz w:val="18"/>
          <w:szCs w:val="18"/>
          <w:lang w:eastAsia="ar-SA"/>
        </w:rPr>
      </w:pPr>
      <w:r w:rsidRPr="0001238C">
        <w:rPr>
          <w:sz w:val="18"/>
          <w:szCs w:val="18"/>
          <w:lang w:eastAsia="ar-SA"/>
        </w:rPr>
        <w:t xml:space="preserve">город </w:t>
      </w:r>
      <w:r w:rsidR="00867135" w:rsidRPr="0001238C">
        <w:rPr>
          <w:sz w:val="18"/>
          <w:szCs w:val="18"/>
          <w:lang w:eastAsia="ar-SA"/>
        </w:rPr>
        <w:t xml:space="preserve"> </w:t>
      </w:r>
      <w:r w:rsidRPr="0001238C">
        <w:rPr>
          <w:sz w:val="18"/>
          <w:szCs w:val="18"/>
          <w:lang w:eastAsia="ar-SA"/>
        </w:rPr>
        <w:t>Москва</w:t>
      </w:r>
    </w:p>
    <w:p w:rsidR="009F105C" w:rsidRPr="0001238C" w:rsidRDefault="009F105C">
      <w:pPr>
        <w:widowControl/>
        <w:suppressAutoHyphens/>
        <w:ind w:firstLine="0"/>
        <w:jc w:val="center"/>
        <w:rPr>
          <w:sz w:val="18"/>
          <w:szCs w:val="18"/>
          <w:lang w:eastAsia="ar-SA"/>
        </w:rPr>
        <w:sectPr w:rsidR="009F105C" w:rsidRPr="0001238C" w:rsidSect="004408DB">
          <w:pgSz w:w="11906" w:h="16838"/>
          <w:pgMar w:top="851" w:right="851" w:bottom="1410" w:left="1701" w:header="1134" w:footer="1134" w:gutter="0"/>
          <w:cols w:space="720"/>
          <w:docGrid w:linePitch="360"/>
        </w:sectPr>
      </w:pPr>
      <w:r w:rsidRPr="0001238C">
        <w:rPr>
          <w:sz w:val="18"/>
          <w:szCs w:val="18"/>
          <w:lang w:eastAsia="ar-SA"/>
        </w:rPr>
        <w:t>201</w:t>
      </w:r>
      <w:r w:rsidR="00D57442">
        <w:rPr>
          <w:sz w:val="18"/>
          <w:szCs w:val="18"/>
          <w:lang w:eastAsia="ar-SA"/>
        </w:rPr>
        <w:t>7</w:t>
      </w:r>
      <w:r w:rsidRPr="0001238C">
        <w:rPr>
          <w:sz w:val="18"/>
          <w:szCs w:val="18"/>
          <w:lang w:eastAsia="ar-SA"/>
        </w:rPr>
        <w:t xml:space="preserve"> год</w:t>
      </w:r>
    </w:p>
    <w:tbl>
      <w:tblPr>
        <w:tblW w:w="9639" w:type="dxa"/>
        <w:tblInd w:w="108" w:type="dxa"/>
        <w:tblLayout w:type="fixed"/>
        <w:tblLook w:val="0000"/>
      </w:tblPr>
      <w:tblGrid>
        <w:gridCol w:w="851"/>
        <w:gridCol w:w="7796"/>
        <w:gridCol w:w="992"/>
      </w:tblGrid>
      <w:tr w:rsidR="000D1175" w:rsidRPr="000D1175" w:rsidTr="006B4681">
        <w:trPr>
          <w:trHeight w:val="448"/>
        </w:trPr>
        <w:tc>
          <w:tcPr>
            <w:tcW w:w="851" w:type="dxa"/>
            <w:tcBorders>
              <w:top w:val="single" w:sz="4" w:space="0" w:color="000000"/>
              <w:left w:val="single" w:sz="4" w:space="0" w:color="000000"/>
              <w:bottom w:val="single" w:sz="4" w:space="0" w:color="000000"/>
            </w:tcBorders>
          </w:tcPr>
          <w:p w:rsidR="009F105C" w:rsidRPr="000D1175" w:rsidRDefault="009F105C" w:rsidP="009F6583">
            <w:pPr>
              <w:widowControl/>
              <w:suppressAutoHyphens/>
              <w:snapToGrid w:val="0"/>
              <w:spacing w:line="360" w:lineRule="auto"/>
              <w:ind w:firstLine="0"/>
              <w:jc w:val="center"/>
              <w:rPr>
                <w:b/>
                <w:bCs/>
                <w:sz w:val="22"/>
                <w:szCs w:val="22"/>
                <w:lang w:eastAsia="ar-SA"/>
              </w:rPr>
            </w:pPr>
            <w:r w:rsidRPr="000D1175">
              <w:rPr>
                <w:b/>
                <w:bCs/>
                <w:sz w:val="22"/>
                <w:szCs w:val="22"/>
                <w:lang w:eastAsia="ar-SA"/>
              </w:rPr>
              <w:lastRenderedPageBreak/>
              <w:t>№</w:t>
            </w:r>
            <w:r w:rsidR="009F6583" w:rsidRPr="000D1175">
              <w:rPr>
                <w:b/>
                <w:bCs/>
                <w:sz w:val="22"/>
                <w:szCs w:val="22"/>
                <w:lang w:eastAsia="ar-SA"/>
              </w:rPr>
              <w:t xml:space="preserve"> п/п</w:t>
            </w:r>
          </w:p>
        </w:tc>
        <w:tc>
          <w:tcPr>
            <w:tcW w:w="7796" w:type="dxa"/>
            <w:tcBorders>
              <w:top w:val="single" w:sz="4" w:space="0" w:color="000000"/>
              <w:left w:val="single" w:sz="4" w:space="0" w:color="000000"/>
              <w:bottom w:val="single" w:sz="4" w:space="0" w:color="000000"/>
            </w:tcBorders>
          </w:tcPr>
          <w:p w:rsidR="009F105C" w:rsidRPr="000D1175" w:rsidRDefault="009F105C" w:rsidP="009F6583">
            <w:pPr>
              <w:widowControl/>
              <w:suppressAutoHyphens/>
              <w:snapToGrid w:val="0"/>
              <w:spacing w:line="360" w:lineRule="auto"/>
              <w:ind w:firstLine="0"/>
              <w:jc w:val="center"/>
              <w:rPr>
                <w:b/>
                <w:bCs/>
                <w:sz w:val="22"/>
                <w:szCs w:val="22"/>
                <w:lang w:eastAsia="ar-SA"/>
              </w:rPr>
            </w:pPr>
            <w:r w:rsidRPr="000D1175">
              <w:rPr>
                <w:b/>
                <w:bCs/>
                <w:sz w:val="22"/>
                <w:szCs w:val="22"/>
                <w:lang w:eastAsia="ar-SA"/>
              </w:rPr>
              <w:t>Содержание</w:t>
            </w:r>
          </w:p>
        </w:tc>
        <w:tc>
          <w:tcPr>
            <w:tcW w:w="992" w:type="dxa"/>
            <w:tcBorders>
              <w:top w:val="single" w:sz="4" w:space="0" w:color="000000"/>
              <w:left w:val="single" w:sz="4" w:space="0" w:color="000000"/>
              <w:bottom w:val="single" w:sz="4" w:space="0" w:color="000000"/>
              <w:right w:val="single" w:sz="4" w:space="0" w:color="000000"/>
            </w:tcBorders>
          </w:tcPr>
          <w:p w:rsidR="009F105C" w:rsidRPr="000D1175" w:rsidRDefault="009F105C" w:rsidP="00370AFC">
            <w:pPr>
              <w:widowControl/>
              <w:suppressAutoHyphens/>
              <w:snapToGrid w:val="0"/>
              <w:spacing w:line="360" w:lineRule="auto"/>
              <w:ind w:firstLine="0"/>
              <w:jc w:val="center"/>
              <w:rPr>
                <w:b/>
                <w:bCs/>
                <w:iCs/>
                <w:sz w:val="22"/>
                <w:szCs w:val="22"/>
                <w:lang w:eastAsia="ar-SA"/>
              </w:rPr>
            </w:pPr>
            <w:r w:rsidRPr="000D1175">
              <w:rPr>
                <w:b/>
                <w:bCs/>
                <w:iCs/>
                <w:sz w:val="22"/>
                <w:szCs w:val="22"/>
                <w:lang w:eastAsia="ar-SA"/>
              </w:rPr>
              <w:t>Стр.</w:t>
            </w:r>
          </w:p>
        </w:tc>
      </w:tr>
      <w:tr w:rsidR="00351212" w:rsidRPr="000D1175" w:rsidTr="006B4681">
        <w:tc>
          <w:tcPr>
            <w:tcW w:w="851" w:type="dxa"/>
            <w:tcBorders>
              <w:top w:val="single" w:sz="4" w:space="0" w:color="000000"/>
              <w:left w:val="single" w:sz="4" w:space="0" w:color="000000"/>
              <w:bottom w:val="single" w:sz="4" w:space="0" w:color="000000"/>
            </w:tcBorders>
          </w:tcPr>
          <w:p w:rsidR="00351212" w:rsidRPr="000D1175" w:rsidRDefault="00351212" w:rsidP="000C3D95">
            <w:pPr>
              <w:widowControl/>
              <w:tabs>
                <w:tab w:val="left" w:pos="0"/>
              </w:tabs>
              <w:suppressAutoHyphens/>
              <w:snapToGrid w:val="0"/>
              <w:spacing w:line="360" w:lineRule="auto"/>
              <w:ind w:firstLine="0"/>
              <w:jc w:val="center"/>
              <w:rPr>
                <w:sz w:val="22"/>
                <w:szCs w:val="22"/>
                <w:lang w:eastAsia="ar-SA"/>
              </w:rPr>
            </w:pPr>
            <w:r w:rsidRPr="000D1175">
              <w:rPr>
                <w:sz w:val="22"/>
                <w:szCs w:val="22"/>
                <w:lang w:eastAsia="ar-SA"/>
              </w:rPr>
              <w:t>1</w:t>
            </w:r>
          </w:p>
        </w:tc>
        <w:tc>
          <w:tcPr>
            <w:tcW w:w="7796" w:type="dxa"/>
            <w:tcBorders>
              <w:top w:val="single" w:sz="4" w:space="0" w:color="000000"/>
              <w:left w:val="single" w:sz="4" w:space="0" w:color="000000"/>
              <w:bottom w:val="single" w:sz="4" w:space="0" w:color="000000"/>
            </w:tcBorders>
          </w:tcPr>
          <w:p w:rsidR="00351212" w:rsidRPr="000D1175" w:rsidRDefault="00351212" w:rsidP="000C3D95">
            <w:pPr>
              <w:widowControl/>
              <w:suppressAutoHyphens/>
              <w:snapToGrid w:val="0"/>
              <w:spacing w:line="360" w:lineRule="auto"/>
              <w:ind w:firstLine="0"/>
              <w:jc w:val="left"/>
              <w:rPr>
                <w:sz w:val="22"/>
                <w:szCs w:val="22"/>
                <w:lang w:eastAsia="ar-SA"/>
              </w:rPr>
            </w:pPr>
            <w:r w:rsidRPr="000D1175">
              <w:rPr>
                <w:sz w:val="22"/>
                <w:szCs w:val="22"/>
                <w:lang w:eastAsia="ar-SA"/>
              </w:rPr>
              <w:t>Обращение Генерального директора к акционерам Общества.</w:t>
            </w:r>
          </w:p>
        </w:tc>
        <w:tc>
          <w:tcPr>
            <w:tcW w:w="992" w:type="dxa"/>
            <w:tcBorders>
              <w:top w:val="single" w:sz="4" w:space="0" w:color="000000"/>
              <w:left w:val="single" w:sz="4" w:space="0" w:color="000000"/>
              <w:bottom w:val="single" w:sz="4" w:space="0" w:color="000000"/>
              <w:right w:val="single" w:sz="4" w:space="0" w:color="000000"/>
            </w:tcBorders>
          </w:tcPr>
          <w:p w:rsidR="00351212" w:rsidRPr="007B0EFD" w:rsidRDefault="00351212" w:rsidP="000951C5">
            <w:pPr>
              <w:widowControl/>
              <w:suppressAutoHyphens/>
              <w:snapToGrid w:val="0"/>
              <w:spacing w:line="360" w:lineRule="auto"/>
              <w:ind w:firstLine="0"/>
              <w:jc w:val="center"/>
              <w:rPr>
                <w:sz w:val="22"/>
                <w:szCs w:val="22"/>
                <w:lang w:eastAsia="ar-SA"/>
              </w:rPr>
            </w:pPr>
            <w:r w:rsidRPr="007B0EFD">
              <w:rPr>
                <w:sz w:val="22"/>
                <w:szCs w:val="22"/>
                <w:lang w:eastAsia="ar-SA"/>
              </w:rPr>
              <w:t>3</w:t>
            </w:r>
          </w:p>
        </w:tc>
      </w:tr>
      <w:tr w:rsidR="00351212" w:rsidRPr="000D1175" w:rsidTr="006B4681">
        <w:tc>
          <w:tcPr>
            <w:tcW w:w="851" w:type="dxa"/>
            <w:tcBorders>
              <w:top w:val="single" w:sz="4" w:space="0" w:color="000000"/>
              <w:left w:val="single" w:sz="4" w:space="0" w:color="000000"/>
              <w:bottom w:val="single" w:sz="4" w:space="0" w:color="000000"/>
            </w:tcBorders>
          </w:tcPr>
          <w:p w:rsidR="00351212" w:rsidRPr="000D1175" w:rsidRDefault="00351212" w:rsidP="000C3D95">
            <w:pPr>
              <w:widowControl/>
              <w:suppressAutoHyphens/>
              <w:snapToGrid w:val="0"/>
              <w:spacing w:line="360" w:lineRule="auto"/>
              <w:ind w:firstLine="0"/>
              <w:jc w:val="center"/>
              <w:rPr>
                <w:sz w:val="22"/>
                <w:szCs w:val="22"/>
                <w:lang w:eastAsia="ar-SA"/>
              </w:rPr>
            </w:pPr>
            <w:r w:rsidRPr="000D1175">
              <w:rPr>
                <w:sz w:val="22"/>
                <w:szCs w:val="22"/>
                <w:lang w:eastAsia="ar-SA"/>
              </w:rPr>
              <w:t>2</w:t>
            </w:r>
          </w:p>
        </w:tc>
        <w:tc>
          <w:tcPr>
            <w:tcW w:w="7796" w:type="dxa"/>
            <w:tcBorders>
              <w:top w:val="single" w:sz="4" w:space="0" w:color="000000"/>
              <w:left w:val="single" w:sz="4" w:space="0" w:color="000000"/>
              <w:bottom w:val="single" w:sz="4" w:space="0" w:color="000000"/>
            </w:tcBorders>
          </w:tcPr>
          <w:p w:rsidR="00351212" w:rsidRPr="000D1175" w:rsidRDefault="00351212" w:rsidP="000C3D95">
            <w:pPr>
              <w:widowControl/>
              <w:suppressAutoHyphens/>
              <w:snapToGrid w:val="0"/>
              <w:spacing w:line="360" w:lineRule="auto"/>
              <w:ind w:firstLine="0"/>
              <w:jc w:val="left"/>
              <w:rPr>
                <w:sz w:val="22"/>
                <w:szCs w:val="22"/>
                <w:lang w:eastAsia="ar-SA"/>
              </w:rPr>
            </w:pPr>
            <w:r w:rsidRPr="000D1175">
              <w:rPr>
                <w:sz w:val="22"/>
                <w:szCs w:val="22"/>
                <w:lang w:eastAsia="ar-SA"/>
              </w:rPr>
              <w:t>Информация об Обществе.</w:t>
            </w:r>
          </w:p>
        </w:tc>
        <w:tc>
          <w:tcPr>
            <w:tcW w:w="992" w:type="dxa"/>
            <w:tcBorders>
              <w:top w:val="single" w:sz="4" w:space="0" w:color="000000"/>
              <w:left w:val="single" w:sz="4" w:space="0" w:color="000000"/>
              <w:bottom w:val="single" w:sz="4" w:space="0" w:color="000000"/>
              <w:right w:val="single" w:sz="4" w:space="0" w:color="000000"/>
            </w:tcBorders>
          </w:tcPr>
          <w:p w:rsidR="00351212" w:rsidRPr="007B0EFD" w:rsidRDefault="00351212" w:rsidP="00B341C5">
            <w:pPr>
              <w:widowControl/>
              <w:suppressAutoHyphens/>
              <w:snapToGrid w:val="0"/>
              <w:spacing w:line="360" w:lineRule="auto"/>
              <w:ind w:firstLine="0"/>
              <w:jc w:val="center"/>
              <w:rPr>
                <w:sz w:val="22"/>
                <w:szCs w:val="22"/>
                <w:lang w:eastAsia="ar-SA"/>
              </w:rPr>
            </w:pPr>
            <w:r w:rsidRPr="007B0EFD">
              <w:rPr>
                <w:sz w:val="22"/>
                <w:szCs w:val="22"/>
                <w:lang w:eastAsia="ar-SA"/>
              </w:rPr>
              <w:t>4</w:t>
            </w:r>
          </w:p>
        </w:tc>
      </w:tr>
      <w:tr w:rsidR="00351212" w:rsidRPr="000D1175" w:rsidTr="006B4681">
        <w:tc>
          <w:tcPr>
            <w:tcW w:w="851" w:type="dxa"/>
            <w:tcBorders>
              <w:top w:val="single" w:sz="4" w:space="0" w:color="000000"/>
              <w:left w:val="single" w:sz="4" w:space="0" w:color="000000"/>
              <w:bottom w:val="single" w:sz="4" w:space="0" w:color="000000"/>
            </w:tcBorders>
          </w:tcPr>
          <w:p w:rsidR="00351212" w:rsidRPr="000D1175" w:rsidRDefault="00351212" w:rsidP="000C3D95">
            <w:pPr>
              <w:widowControl/>
              <w:suppressAutoHyphens/>
              <w:snapToGrid w:val="0"/>
              <w:spacing w:line="360" w:lineRule="auto"/>
              <w:ind w:firstLine="0"/>
              <w:jc w:val="center"/>
              <w:rPr>
                <w:sz w:val="22"/>
                <w:szCs w:val="22"/>
                <w:lang w:eastAsia="ar-SA"/>
              </w:rPr>
            </w:pPr>
            <w:r w:rsidRPr="000D1175">
              <w:rPr>
                <w:sz w:val="22"/>
                <w:szCs w:val="22"/>
                <w:lang w:eastAsia="ar-SA"/>
              </w:rPr>
              <w:t>3</w:t>
            </w:r>
          </w:p>
        </w:tc>
        <w:tc>
          <w:tcPr>
            <w:tcW w:w="7796" w:type="dxa"/>
            <w:tcBorders>
              <w:top w:val="single" w:sz="4" w:space="0" w:color="000000"/>
              <w:left w:val="single" w:sz="4" w:space="0" w:color="000000"/>
              <w:bottom w:val="single" w:sz="4" w:space="0" w:color="000000"/>
            </w:tcBorders>
          </w:tcPr>
          <w:p w:rsidR="00351212" w:rsidRPr="000D1175" w:rsidRDefault="00351212" w:rsidP="000C3D95">
            <w:pPr>
              <w:widowControl/>
              <w:suppressAutoHyphens/>
              <w:snapToGrid w:val="0"/>
              <w:spacing w:line="360" w:lineRule="auto"/>
              <w:ind w:firstLine="0"/>
              <w:jc w:val="left"/>
              <w:rPr>
                <w:sz w:val="22"/>
                <w:szCs w:val="22"/>
                <w:lang w:eastAsia="ar-SA"/>
              </w:rPr>
            </w:pPr>
            <w:r w:rsidRPr="000D1175">
              <w:rPr>
                <w:sz w:val="22"/>
                <w:szCs w:val="22"/>
                <w:lang w:eastAsia="ar-SA"/>
              </w:rPr>
              <w:t>Положение Общества в отрасли.</w:t>
            </w:r>
          </w:p>
        </w:tc>
        <w:tc>
          <w:tcPr>
            <w:tcW w:w="992" w:type="dxa"/>
            <w:tcBorders>
              <w:top w:val="single" w:sz="4" w:space="0" w:color="000000"/>
              <w:left w:val="single" w:sz="4" w:space="0" w:color="000000"/>
              <w:bottom w:val="single" w:sz="4" w:space="0" w:color="000000"/>
              <w:right w:val="single" w:sz="4" w:space="0" w:color="000000"/>
            </w:tcBorders>
          </w:tcPr>
          <w:p w:rsidR="00351212" w:rsidRPr="007B0EFD" w:rsidRDefault="00735900" w:rsidP="00B341C5">
            <w:pPr>
              <w:widowControl/>
              <w:suppressAutoHyphens/>
              <w:snapToGrid w:val="0"/>
              <w:spacing w:line="360" w:lineRule="auto"/>
              <w:ind w:firstLine="0"/>
              <w:jc w:val="center"/>
              <w:rPr>
                <w:sz w:val="22"/>
                <w:szCs w:val="22"/>
                <w:lang w:eastAsia="ar-SA"/>
              </w:rPr>
            </w:pPr>
            <w:r>
              <w:rPr>
                <w:sz w:val="22"/>
                <w:szCs w:val="22"/>
                <w:lang w:eastAsia="ar-SA"/>
              </w:rPr>
              <w:t>7</w:t>
            </w:r>
          </w:p>
        </w:tc>
      </w:tr>
      <w:tr w:rsidR="00351212" w:rsidRPr="000D1175" w:rsidTr="006B4681">
        <w:tc>
          <w:tcPr>
            <w:tcW w:w="851" w:type="dxa"/>
            <w:tcBorders>
              <w:top w:val="single" w:sz="4" w:space="0" w:color="000000"/>
              <w:left w:val="single" w:sz="4" w:space="0" w:color="000000"/>
              <w:bottom w:val="single" w:sz="4" w:space="0" w:color="000000"/>
            </w:tcBorders>
          </w:tcPr>
          <w:p w:rsidR="00351212" w:rsidRPr="000D1175" w:rsidRDefault="00351212" w:rsidP="000C3D95">
            <w:pPr>
              <w:widowControl/>
              <w:suppressAutoHyphens/>
              <w:snapToGrid w:val="0"/>
              <w:spacing w:line="360" w:lineRule="auto"/>
              <w:ind w:firstLine="0"/>
              <w:jc w:val="center"/>
              <w:rPr>
                <w:sz w:val="22"/>
                <w:szCs w:val="22"/>
                <w:lang w:eastAsia="ar-SA"/>
              </w:rPr>
            </w:pPr>
            <w:r w:rsidRPr="000D1175">
              <w:rPr>
                <w:sz w:val="22"/>
                <w:szCs w:val="22"/>
                <w:lang w:eastAsia="ar-SA"/>
              </w:rPr>
              <w:t>4</w:t>
            </w:r>
          </w:p>
        </w:tc>
        <w:tc>
          <w:tcPr>
            <w:tcW w:w="7796" w:type="dxa"/>
            <w:tcBorders>
              <w:top w:val="single" w:sz="4" w:space="0" w:color="000000"/>
              <w:left w:val="single" w:sz="4" w:space="0" w:color="000000"/>
              <w:bottom w:val="single" w:sz="4" w:space="0" w:color="000000"/>
            </w:tcBorders>
          </w:tcPr>
          <w:p w:rsidR="00351212" w:rsidRPr="000D1175" w:rsidRDefault="00351212" w:rsidP="000C3D95">
            <w:pPr>
              <w:widowControl/>
              <w:suppressAutoHyphens/>
              <w:snapToGrid w:val="0"/>
              <w:spacing w:line="360" w:lineRule="auto"/>
              <w:ind w:firstLine="0"/>
              <w:jc w:val="left"/>
              <w:rPr>
                <w:sz w:val="22"/>
                <w:szCs w:val="22"/>
                <w:lang w:eastAsia="ar-SA"/>
              </w:rPr>
            </w:pPr>
            <w:r w:rsidRPr="000D1175">
              <w:rPr>
                <w:sz w:val="22"/>
                <w:szCs w:val="22"/>
                <w:lang w:eastAsia="ar-SA"/>
              </w:rPr>
              <w:t>Приоритетные направления деятельности Общества.</w:t>
            </w:r>
          </w:p>
        </w:tc>
        <w:tc>
          <w:tcPr>
            <w:tcW w:w="992" w:type="dxa"/>
            <w:tcBorders>
              <w:top w:val="single" w:sz="4" w:space="0" w:color="000000"/>
              <w:left w:val="single" w:sz="4" w:space="0" w:color="000000"/>
              <w:bottom w:val="single" w:sz="4" w:space="0" w:color="000000"/>
              <w:right w:val="single" w:sz="4" w:space="0" w:color="000000"/>
            </w:tcBorders>
          </w:tcPr>
          <w:p w:rsidR="00351212" w:rsidRPr="007B0EFD" w:rsidRDefault="00B341C5" w:rsidP="000951C5">
            <w:pPr>
              <w:widowControl/>
              <w:suppressAutoHyphens/>
              <w:snapToGrid w:val="0"/>
              <w:spacing w:line="360" w:lineRule="auto"/>
              <w:ind w:firstLine="0"/>
              <w:jc w:val="center"/>
              <w:rPr>
                <w:sz w:val="22"/>
                <w:szCs w:val="22"/>
                <w:lang w:eastAsia="ar-SA"/>
              </w:rPr>
            </w:pPr>
            <w:r>
              <w:rPr>
                <w:sz w:val="22"/>
                <w:szCs w:val="22"/>
                <w:lang w:eastAsia="ar-SA"/>
              </w:rPr>
              <w:t>8</w:t>
            </w:r>
          </w:p>
        </w:tc>
      </w:tr>
      <w:tr w:rsidR="00351212" w:rsidRPr="000D1175" w:rsidTr="006B4681">
        <w:tc>
          <w:tcPr>
            <w:tcW w:w="851" w:type="dxa"/>
            <w:tcBorders>
              <w:top w:val="single" w:sz="4" w:space="0" w:color="000000"/>
              <w:left w:val="single" w:sz="4" w:space="0" w:color="000000"/>
              <w:bottom w:val="single" w:sz="4" w:space="0" w:color="000000"/>
            </w:tcBorders>
          </w:tcPr>
          <w:p w:rsidR="00351212" w:rsidRPr="000D1175" w:rsidRDefault="00351212" w:rsidP="000C3D95">
            <w:pPr>
              <w:widowControl/>
              <w:tabs>
                <w:tab w:val="left" w:pos="-108"/>
              </w:tabs>
              <w:suppressAutoHyphens/>
              <w:snapToGrid w:val="0"/>
              <w:spacing w:line="360" w:lineRule="auto"/>
              <w:ind w:left="34" w:hanging="9"/>
              <w:jc w:val="center"/>
              <w:rPr>
                <w:sz w:val="22"/>
                <w:szCs w:val="22"/>
                <w:lang w:eastAsia="ar-SA"/>
              </w:rPr>
            </w:pPr>
            <w:r w:rsidRPr="000D1175">
              <w:rPr>
                <w:sz w:val="22"/>
                <w:szCs w:val="22"/>
                <w:lang w:eastAsia="ar-SA"/>
              </w:rPr>
              <w:t>5</w:t>
            </w:r>
          </w:p>
        </w:tc>
        <w:tc>
          <w:tcPr>
            <w:tcW w:w="7796" w:type="dxa"/>
            <w:tcBorders>
              <w:top w:val="single" w:sz="4" w:space="0" w:color="000000"/>
              <w:left w:val="single" w:sz="4" w:space="0" w:color="000000"/>
              <w:bottom w:val="single" w:sz="4" w:space="0" w:color="000000"/>
            </w:tcBorders>
          </w:tcPr>
          <w:p w:rsidR="00351212" w:rsidRPr="000D1175" w:rsidRDefault="00351212" w:rsidP="009D5B4F">
            <w:pPr>
              <w:pStyle w:val="aff4"/>
              <w:ind w:firstLine="0"/>
              <w:rPr>
                <w:sz w:val="22"/>
                <w:szCs w:val="22"/>
                <w:lang w:eastAsia="ar-SA"/>
              </w:rPr>
            </w:pPr>
            <w:r w:rsidRPr="000D1175">
              <w:rPr>
                <w:sz w:val="22"/>
                <w:szCs w:val="22"/>
                <w:lang w:eastAsia="ar-SA"/>
              </w:rPr>
              <w:t>Отчет Совета директоров о результатах развития Общества по приоритетным направлениям его деятельности. Финансово-экономические показатели Общества по итогам 201</w:t>
            </w:r>
            <w:r>
              <w:rPr>
                <w:sz w:val="22"/>
                <w:szCs w:val="22"/>
                <w:lang w:eastAsia="ar-SA"/>
              </w:rPr>
              <w:t>6</w:t>
            </w:r>
            <w:r w:rsidRPr="000D1175">
              <w:rPr>
                <w:sz w:val="22"/>
                <w:szCs w:val="22"/>
                <w:lang w:eastAsia="ar-SA"/>
              </w:rPr>
              <w:t xml:space="preserve"> года.</w:t>
            </w:r>
          </w:p>
        </w:tc>
        <w:tc>
          <w:tcPr>
            <w:tcW w:w="992" w:type="dxa"/>
            <w:tcBorders>
              <w:top w:val="single" w:sz="4" w:space="0" w:color="000000"/>
              <w:left w:val="single" w:sz="4" w:space="0" w:color="000000"/>
              <w:bottom w:val="single" w:sz="4" w:space="0" w:color="000000"/>
              <w:right w:val="single" w:sz="4" w:space="0" w:color="000000"/>
            </w:tcBorders>
          </w:tcPr>
          <w:p w:rsidR="00351212" w:rsidRPr="007B0EFD" w:rsidRDefault="00351212" w:rsidP="00B341C5">
            <w:pPr>
              <w:widowControl/>
              <w:suppressAutoHyphens/>
              <w:snapToGrid w:val="0"/>
              <w:spacing w:line="360" w:lineRule="auto"/>
              <w:ind w:firstLine="0"/>
              <w:jc w:val="center"/>
              <w:rPr>
                <w:sz w:val="22"/>
                <w:szCs w:val="22"/>
                <w:lang w:eastAsia="ar-SA"/>
              </w:rPr>
            </w:pPr>
            <w:r w:rsidRPr="007B0EFD">
              <w:rPr>
                <w:sz w:val="22"/>
                <w:szCs w:val="22"/>
                <w:lang w:eastAsia="ar-SA"/>
              </w:rPr>
              <w:t>10</w:t>
            </w:r>
          </w:p>
        </w:tc>
      </w:tr>
      <w:tr w:rsidR="00351212" w:rsidRPr="000D1175" w:rsidTr="006B4681">
        <w:tc>
          <w:tcPr>
            <w:tcW w:w="851" w:type="dxa"/>
            <w:tcBorders>
              <w:top w:val="single" w:sz="4" w:space="0" w:color="000000"/>
              <w:left w:val="single" w:sz="4" w:space="0" w:color="000000"/>
              <w:bottom w:val="single" w:sz="4" w:space="0" w:color="000000"/>
            </w:tcBorders>
          </w:tcPr>
          <w:p w:rsidR="00351212" w:rsidRPr="000D1175" w:rsidRDefault="00351212" w:rsidP="000C3D95">
            <w:pPr>
              <w:widowControl/>
              <w:suppressAutoHyphens/>
              <w:snapToGrid w:val="0"/>
              <w:spacing w:line="360" w:lineRule="auto"/>
              <w:ind w:firstLine="0"/>
              <w:jc w:val="center"/>
              <w:rPr>
                <w:sz w:val="22"/>
                <w:szCs w:val="22"/>
                <w:lang w:eastAsia="ar-SA"/>
              </w:rPr>
            </w:pPr>
            <w:r w:rsidRPr="000D1175">
              <w:rPr>
                <w:sz w:val="22"/>
                <w:szCs w:val="22"/>
                <w:lang w:eastAsia="ar-SA"/>
              </w:rPr>
              <w:t>6</w:t>
            </w:r>
          </w:p>
        </w:tc>
        <w:tc>
          <w:tcPr>
            <w:tcW w:w="7796" w:type="dxa"/>
            <w:tcBorders>
              <w:top w:val="single" w:sz="4" w:space="0" w:color="000000"/>
              <w:left w:val="single" w:sz="4" w:space="0" w:color="000000"/>
              <w:bottom w:val="single" w:sz="4" w:space="0" w:color="000000"/>
            </w:tcBorders>
          </w:tcPr>
          <w:p w:rsidR="00351212" w:rsidRPr="000D1175" w:rsidRDefault="00351212" w:rsidP="000C3D95">
            <w:pPr>
              <w:widowControl/>
              <w:suppressAutoHyphens/>
              <w:snapToGrid w:val="0"/>
              <w:spacing w:line="360" w:lineRule="auto"/>
              <w:ind w:firstLine="0"/>
              <w:jc w:val="left"/>
              <w:rPr>
                <w:sz w:val="22"/>
                <w:szCs w:val="22"/>
                <w:lang w:eastAsia="ar-SA"/>
              </w:rPr>
            </w:pPr>
            <w:r w:rsidRPr="000D1175">
              <w:rPr>
                <w:sz w:val="22"/>
                <w:szCs w:val="22"/>
                <w:lang w:eastAsia="ar-SA"/>
              </w:rPr>
              <w:t>Основные факторы риска, связанные с деятельностью Общества.</w:t>
            </w:r>
          </w:p>
        </w:tc>
        <w:tc>
          <w:tcPr>
            <w:tcW w:w="992" w:type="dxa"/>
            <w:tcBorders>
              <w:top w:val="single" w:sz="4" w:space="0" w:color="000000"/>
              <w:left w:val="single" w:sz="4" w:space="0" w:color="000000"/>
              <w:bottom w:val="single" w:sz="4" w:space="0" w:color="000000"/>
              <w:right w:val="single" w:sz="4" w:space="0" w:color="000000"/>
            </w:tcBorders>
          </w:tcPr>
          <w:p w:rsidR="00351212" w:rsidRPr="007B0EFD" w:rsidRDefault="00351212" w:rsidP="00B341C5">
            <w:pPr>
              <w:widowControl/>
              <w:suppressAutoHyphens/>
              <w:snapToGrid w:val="0"/>
              <w:spacing w:line="360" w:lineRule="auto"/>
              <w:ind w:firstLine="0"/>
              <w:jc w:val="center"/>
              <w:rPr>
                <w:sz w:val="22"/>
                <w:szCs w:val="22"/>
                <w:lang w:eastAsia="ar-SA"/>
              </w:rPr>
            </w:pPr>
            <w:r w:rsidRPr="007B0EFD">
              <w:rPr>
                <w:sz w:val="22"/>
                <w:szCs w:val="22"/>
                <w:lang w:eastAsia="ar-SA"/>
              </w:rPr>
              <w:t>1</w:t>
            </w:r>
            <w:r w:rsidR="00735900">
              <w:rPr>
                <w:sz w:val="22"/>
                <w:szCs w:val="22"/>
                <w:lang w:eastAsia="ar-SA"/>
              </w:rPr>
              <w:t>1</w:t>
            </w:r>
          </w:p>
        </w:tc>
      </w:tr>
      <w:tr w:rsidR="00351212" w:rsidRPr="000D1175" w:rsidTr="006B4681">
        <w:tc>
          <w:tcPr>
            <w:tcW w:w="851" w:type="dxa"/>
            <w:tcBorders>
              <w:top w:val="single" w:sz="4" w:space="0" w:color="000000"/>
              <w:left w:val="single" w:sz="4" w:space="0" w:color="000000"/>
              <w:bottom w:val="single" w:sz="4" w:space="0" w:color="000000"/>
            </w:tcBorders>
          </w:tcPr>
          <w:p w:rsidR="00351212" w:rsidRPr="000D1175" w:rsidRDefault="00351212" w:rsidP="000C3D95">
            <w:pPr>
              <w:widowControl/>
              <w:suppressAutoHyphens/>
              <w:snapToGrid w:val="0"/>
              <w:spacing w:line="360" w:lineRule="auto"/>
              <w:ind w:firstLine="0"/>
              <w:jc w:val="center"/>
              <w:rPr>
                <w:sz w:val="22"/>
                <w:szCs w:val="22"/>
                <w:lang w:eastAsia="ar-SA"/>
              </w:rPr>
            </w:pPr>
            <w:r w:rsidRPr="000D1175">
              <w:rPr>
                <w:sz w:val="22"/>
                <w:szCs w:val="22"/>
                <w:lang w:eastAsia="ar-SA"/>
              </w:rPr>
              <w:t>7</w:t>
            </w:r>
          </w:p>
        </w:tc>
        <w:tc>
          <w:tcPr>
            <w:tcW w:w="7796" w:type="dxa"/>
            <w:tcBorders>
              <w:top w:val="single" w:sz="4" w:space="0" w:color="000000"/>
              <w:left w:val="single" w:sz="4" w:space="0" w:color="000000"/>
              <w:bottom w:val="single" w:sz="4" w:space="0" w:color="000000"/>
            </w:tcBorders>
          </w:tcPr>
          <w:p w:rsidR="00351212" w:rsidRPr="000D1175" w:rsidRDefault="00351212" w:rsidP="009D5B4F">
            <w:pPr>
              <w:widowControl/>
              <w:shd w:val="clear" w:color="auto" w:fill="FFFFFF"/>
              <w:suppressAutoHyphens/>
              <w:spacing w:line="283" w:lineRule="exact"/>
              <w:ind w:right="5" w:firstLine="0"/>
              <w:rPr>
                <w:sz w:val="22"/>
                <w:szCs w:val="22"/>
                <w:lang w:eastAsia="ar-SA"/>
              </w:rPr>
            </w:pPr>
            <w:r w:rsidRPr="000D1175">
              <w:rPr>
                <w:spacing w:val="-5"/>
                <w:sz w:val="22"/>
                <w:szCs w:val="22"/>
                <w:lang w:eastAsia="ar-SA"/>
              </w:rPr>
              <w:t>Информация об объеме использованных Обществом в 201</w:t>
            </w:r>
            <w:r>
              <w:rPr>
                <w:spacing w:val="-5"/>
                <w:sz w:val="22"/>
                <w:szCs w:val="22"/>
                <w:lang w:eastAsia="ar-SA"/>
              </w:rPr>
              <w:t>6</w:t>
            </w:r>
            <w:r w:rsidRPr="000D1175">
              <w:rPr>
                <w:spacing w:val="-5"/>
                <w:sz w:val="22"/>
                <w:szCs w:val="22"/>
                <w:lang w:eastAsia="ar-SA"/>
              </w:rPr>
              <w:t xml:space="preserve"> году энергетических ресурсах.</w:t>
            </w:r>
          </w:p>
        </w:tc>
        <w:tc>
          <w:tcPr>
            <w:tcW w:w="992" w:type="dxa"/>
            <w:tcBorders>
              <w:top w:val="single" w:sz="4" w:space="0" w:color="000000"/>
              <w:left w:val="single" w:sz="4" w:space="0" w:color="000000"/>
              <w:bottom w:val="single" w:sz="4" w:space="0" w:color="000000"/>
              <w:right w:val="single" w:sz="4" w:space="0" w:color="000000"/>
            </w:tcBorders>
          </w:tcPr>
          <w:p w:rsidR="00351212" w:rsidRPr="007B0EFD" w:rsidRDefault="00B341C5" w:rsidP="000951C5">
            <w:pPr>
              <w:widowControl/>
              <w:suppressAutoHyphens/>
              <w:snapToGrid w:val="0"/>
              <w:spacing w:line="360" w:lineRule="auto"/>
              <w:ind w:firstLine="0"/>
              <w:jc w:val="center"/>
              <w:rPr>
                <w:sz w:val="22"/>
                <w:szCs w:val="22"/>
                <w:lang w:eastAsia="ar-SA"/>
              </w:rPr>
            </w:pPr>
            <w:r>
              <w:rPr>
                <w:sz w:val="22"/>
                <w:szCs w:val="22"/>
                <w:lang w:eastAsia="ar-SA"/>
              </w:rPr>
              <w:t>16</w:t>
            </w:r>
          </w:p>
        </w:tc>
      </w:tr>
      <w:tr w:rsidR="00351212" w:rsidRPr="000D1175" w:rsidTr="006B4681">
        <w:tc>
          <w:tcPr>
            <w:tcW w:w="851" w:type="dxa"/>
            <w:tcBorders>
              <w:top w:val="single" w:sz="4" w:space="0" w:color="000000"/>
              <w:left w:val="single" w:sz="4" w:space="0" w:color="000000"/>
              <w:bottom w:val="single" w:sz="4" w:space="0" w:color="000000"/>
            </w:tcBorders>
          </w:tcPr>
          <w:p w:rsidR="00351212" w:rsidRPr="000D1175" w:rsidRDefault="00351212" w:rsidP="000C3D95">
            <w:pPr>
              <w:widowControl/>
              <w:suppressAutoHyphens/>
              <w:snapToGrid w:val="0"/>
              <w:spacing w:line="360" w:lineRule="auto"/>
              <w:ind w:firstLine="0"/>
              <w:jc w:val="center"/>
              <w:rPr>
                <w:sz w:val="22"/>
                <w:szCs w:val="22"/>
                <w:lang w:eastAsia="ar-SA"/>
              </w:rPr>
            </w:pPr>
            <w:r w:rsidRPr="000D1175">
              <w:rPr>
                <w:sz w:val="22"/>
                <w:szCs w:val="22"/>
                <w:lang w:eastAsia="ar-SA"/>
              </w:rPr>
              <w:t>8</w:t>
            </w:r>
          </w:p>
        </w:tc>
        <w:tc>
          <w:tcPr>
            <w:tcW w:w="7796" w:type="dxa"/>
            <w:tcBorders>
              <w:top w:val="single" w:sz="4" w:space="0" w:color="000000"/>
              <w:left w:val="single" w:sz="4" w:space="0" w:color="000000"/>
              <w:bottom w:val="single" w:sz="4" w:space="0" w:color="000000"/>
            </w:tcBorders>
          </w:tcPr>
          <w:p w:rsidR="00351212" w:rsidRPr="000D1175" w:rsidRDefault="00351212" w:rsidP="000C3D95">
            <w:pPr>
              <w:widowControl/>
              <w:suppressAutoHyphens/>
              <w:snapToGrid w:val="0"/>
              <w:spacing w:line="360" w:lineRule="auto"/>
              <w:ind w:firstLine="0"/>
              <w:jc w:val="left"/>
              <w:rPr>
                <w:sz w:val="22"/>
                <w:szCs w:val="22"/>
                <w:lang w:eastAsia="ar-SA"/>
              </w:rPr>
            </w:pPr>
            <w:r w:rsidRPr="000D1175">
              <w:rPr>
                <w:sz w:val="22"/>
                <w:szCs w:val="22"/>
                <w:lang w:eastAsia="ar-SA"/>
              </w:rPr>
              <w:t>Информация о составе Совета директоров Общества.</w:t>
            </w:r>
          </w:p>
        </w:tc>
        <w:tc>
          <w:tcPr>
            <w:tcW w:w="992" w:type="dxa"/>
            <w:tcBorders>
              <w:top w:val="single" w:sz="4" w:space="0" w:color="000000"/>
              <w:left w:val="single" w:sz="4" w:space="0" w:color="000000"/>
              <w:bottom w:val="single" w:sz="4" w:space="0" w:color="000000"/>
              <w:right w:val="single" w:sz="4" w:space="0" w:color="000000"/>
            </w:tcBorders>
          </w:tcPr>
          <w:p w:rsidR="00351212" w:rsidRPr="007B0EFD" w:rsidRDefault="00B341C5" w:rsidP="00260B32">
            <w:pPr>
              <w:widowControl/>
              <w:suppressAutoHyphens/>
              <w:snapToGrid w:val="0"/>
              <w:spacing w:line="360" w:lineRule="auto"/>
              <w:ind w:firstLine="0"/>
              <w:jc w:val="center"/>
              <w:rPr>
                <w:sz w:val="22"/>
                <w:szCs w:val="22"/>
                <w:lang w:eastAsia="ar-SA"/>
              </w:rPr>
            </w:pPr>
            <w:r>
              <w:rPr>
                <w:sz w:val="22"/>
                <w:szCs w:val="22"/>
                <w:lang w:eastAsia="ar-SA"/>
              </w:rPr>
              <w:t>17</w:t>
            </w:r>
          </w:p>
        </w:tc>
      </w:tr>
      <w:tr w:rsidR="00351212" w:rsidRPr="000D1175" w:rsidTr="006B4681">
        <w:tc>
          <w:tcPr>
            <w:tcW w:w="851" w:type="dxa"/>
            <w:tcBorders>
              <w:top w:val="single" w:sz="4" w:space="0" w:color="000000"/>
              <w:left w:val="single" w:sz="4" w:space="0" w:color="000000"/>
              <w:bottom w:val="single" w:sz="4" w:space="0" w:color="000000"/>
            </w:tcBorders>
          </w:tcPr>
          <w:p w:rsidR="00351212" w:rsidRPr="000D1175" w:rsidRDefault="00351212" w:rsidP="000C3D95">
            <w:pPr>
              <w:widowControl/>
              <w:suppressAutoHyphens/>
              <w:snapToGrid w:val="0"/>
              <w:spacing w:line="360" w:lineRule="auto"/>
              <w:ind w:firstLine="0"/>
              <w:jc w:val="center"/>
              <w:rPr>
                <w:sz w:val="22"/>
                <w:szCs w:val="22"/>
                <w:lang w:eastAsia="ar-SA"/>
              </w:rPr>
            </w:pPr>
            <w:r w:rsidRPr="000D1175">
              <w:rPr>
                <w:sz w:val="22"/>
                <w:szCs w:val="22"/>
                <w:lang w:eastAsia="ar-SA"/>
              </w:rPr>
              <w:t>9</w:t>
            </w:r>
          </w:p>
        </w:tc>
        <w:tc>
          <w:tcPr>
            <w:tcW w:w="7796" w:type="dxa"/>
            <w:tcBorders>
              <w:top w:val="single" w:sz="4" w:space="0" w:color="000000"/>
              <w:left w:val="single" w:sz="4" w:space="0" w:color="000000"/>
              <w:bottom w:val="single" w:sz="4" w:space="0" w:color="000000"/>
            </w:tcBorders>
          </w:tcPr>
          <w:p w:rsidR="00351212" w:rsidRPr="000D1175" w:rsidRDefault="00351212" w:rsidP="00F56313">
            <w:pPr>
              <w:pStyle w:val="aff4"/>
              <w:ind w:firstLine="0"/>
              <w:rPr>
                <w:sz w:val="22"/>
                <w:szCs w:val="22"/>
                <w:lang w:eastAsia="ar-SA"/>
              </w:rPr>
            </w:pPr>
            <w:r w:rsidRPr="000D1175">
              <w:rPr>
                <w:sz w:val="22"/>
                <w:szCs w:val="22"/>
              </w:rPr>
              <w:t>Сведения о лице, занимающем должность единоличного исполнительного органа Общества.</w:t>
            </w:r>
          </w:p>
        </w:tc>
        <w:tc>
          <w:tcPr>
            <w:tcW w:w="992" w:type="dxa"/>
            <w:tcBorders>
              <w:top w:val="single" w:sz="4" w:space="0" w:color="000000"/>
              <w:left w:val="single" w:sz="4" w:space="0" w:color="000000"/>
              <w:bottom w:val="single" w:sz="4" w:space="0" w:color="000000"/>
              <w:right w:val="single" w:sz="4" w:space="0" w:color="000000"/>
            </w:tcBorders>
          </w:tcPr>
          <w:p w:rsidR="00351212" w:rsidRPr="007B0EFD" w:rsidRDefault="00260B32" w:rsidP="00B341C5">
            <w:pPr>
              <w:widowControl/>
              <w:suppressAutoHyphens/>
              <w:snapToGrid w:val="0"/>
              <w:spacing w:line="360" w:lineRule="auto"/>
              <w:ind w:firstLine="0"/>
              <w:jc w:val="center"/>
              <w:rPr>
                <w:sz w:val="22"/>
                <w:szCs w:val="22"/>
                <w:lang w:eastAsia="ar-SA"/>
              </w:rPr>
            </w:pPr>
            <w:r w:rsidRPr="007B0EFD">
              <w:rPr>
                <w:sz w:val="22"/>
                <w:szCs w:val="22"/>
                <w:lang w:eastAsia="ar-SA"/>
              </w:rPr>
              <w:t>2</w:t>
            </w:r>
            <w:r w:rsidR="00B341C5">
              <w:rPr>
                <w:sz w:val="22"/>
                <w:szCs w:val="22"/>
                <w:lang w:eastAsia="ar-SA"/>
              </w:rPr>
              <w:t>5</w:t>
            </w:r>
          </w:p>
        </w:tc>
      </w:tr>
      <w:tr w:rsidR="00351212" w:rsidRPr="000D1175" w:rsidTr="006B4681">
        <w:tc>
          <w:tcPr>
            <w:tcW w:w="851" w:type="dxa"/>
            <w:tcBorders>
              <w:top w:val="single" w:sz="4" w:space="0" w:color="000000"/>
              <w:left w:val="single" w:sz="4" w:space="0" w:color="000000"/>
              <w:bottom w:val="single" w:sz="4" w:space="0" w:color="000000"/>
            </w:tcBorders>
          </w:tcPr>
          <w:p w:rsidR="00351212" w:rsidRPr="000D1175" w:rsidRDefault="00351212" w:rsidP="000C3D95">
            <w:pPr>
              <w:widowControl/>
              <w:suppressAutoHyphens/>
              <w:snapToGrid w:val="0"/>
              <w:spacing w:line="360" w:lineRule="auto"/>
              <w:ind w:firstLine="0"/>
              <w:jc w:val="center"/>
              <w:rPr>
                <w:sz w:val="22"/>
                <w:szCs w:val="22"/>
                <w:lang w:eastAsia="ar-SA"/>
              </w:rPr>
            </w:pPr>
            <w:r w:rsidRPr="000D1175">
              <w:rPr>
                <w:sz w:val="22"/>
                <w:szCs w:val="22"/>
                <w:lang w:eastAsia="ar-SA"/>
              </w:rPr>
              <w:t>10</w:t>
            </w:r>
          </w:p>
        </w:tc>
        <w:tc>
          <w:tcPr>
            <w:tcW w:w="7796" w:type="dxa"/>
            <w:tcBorders>
              <w:top w:val="single" w:sz="4" w:space="0" w:color="000000"/>
              <w:left w:val="single" w:sz="4" w:space="0" w:color="000000"/>
              <w:bottom w:val="single" w:sz="4" w:space="0" w:color="000000"/>
            </w:tcBorders>
          </w:tcPr>
          <w:p w:rsidR="00351212" w:rsidRPr="000D1175" w:rsidRDefault="00351212" w:rsidP="000C3D95">
            <w:pPr>
              <w:pStyle w:val="aff4"/>
              <w:ind w:firstLine="0"/>
              <w:rPr>
                <w:sz w:val="22"/>
                <w:szCs w:val="22"/>
              </w:rPr>
            </w:pPr>
            <w:r w:rsidRPr="000D1175">
              <w:t>Основные положения политики Общества в области вознаграждения и (или) компенсации расходов органов управления Общества.</w:t>
            </w:r>
          </w:p>
        </w:tc>
        <w:tc>
          <w:tcPr>
            <w:tcW w:w="992" w:type="dxa"/>
            <w:tcBorders>
              <w:top w:val="single" w:sz="4" w:space="0" w:color="000000"/>
              <w:left w:val="single" w:sz="4" w:space="0" w:color="000000"/>
              <w:bottom w:val="single" w:sz="4" w:space="0" w:color="000000"/>
              <w:right w:val="single" w:sz="4" w:space="0" w:color="000000"/>
            </w:tcBorders>
          </w:tcPr>
          <w:p w:rsidR="00351212" w:rsidRPr="007B0EFD" w:rsidRDefault="00260B32" w:rsidP="00B341C5">
            <w:pPr>
              <w:widowControl/>
              <w:suppressAutoHyphens/>
              <w:snapToGrid w:val="0"/>
              <w:spacing w:line="360" w:lineRule="auto"/>
              <w:ind w:firstLine="0"/>
              <w:jc w:val="center"/>
              <w:rPr>
                <w:sz w:val="22"/>
                <w:szCs w:val="22"/>
                <w:lang w:eastAsia="ar-SA"/>
              </w:rPr>
            </w:pPr>
            <w:r w:rsidRPr="007B0EFD">
              <w:rPr>
                <w:sz w:val="22"/>
                <w:szCs w:val="22"/>
                <w:lang w:eastAsia="ar-SA"/>
              </w:rPr>
              <w:t>2</w:t>
            </w:r>
            <w:r w:rsidR="00B341C5">
              <w:rPr>
                <w:sz w:val="22"/>
                <w:szCs w:val="22"/>
                <w:lang w:eastAsia="ar-SA"/>
              </w:rPr>
              <w:t>5</w:t>
            </w:r>
          </w:p>
        </w:tc>
      </w:tr>
      <w:tr w:rsidR="00351212" w:rsidRPr="000D1175" w:rsidTr="006B4681">
        <w:tc>
          <w:tcPr>
            <w:tcW w:w="851" w:type="dxa"/>
            <w:tcBorders>
              <w:top w:val="single" w:sz="4" w:space="0" w:color="000000"/>
              <w:left w:val="single" w:sz="4" w:space="0" w:color="000000"/>
              <w:bottom w:val="single" w:sz="4" w:space="0" w:color="000000"/>
            </w:tcBorders>
          </w:tcPr>
          <w:p w:rsidR="00351212" w:rsidRPr="000D1175" w:rsidRDefault="00351212" w:rsidP="00A6503C">
            <w:pPr>
              <w:widowControl/>
              <w:suppressAutoHyphens/>
              <w:snapToGrid w:val="0"/>
              <w:spacing w:line="360" w:lineRule="auto"/>
              <w:ind w:firstLine="0"/>
              <w:jc w:val="center"/>
              <w:rPr>
                <w:sz w:val="22"/>
                <w:szCs w:val="22"/>
                <w:lang w:eastAsia="ar-SA"/>
              </w:rPr>
            </w:pPr>
            <w:r w:rsidRPr="000D1175">
              <w:rPr>
                <w:sz w:val="22"/>
                <w:szCs w:val="22"/>
                <w:lang w:eastAsia="ar-SA"/>
              </w:rPr>
              <w:t>1</w:t>
            </w:r>
            <w:r w:rsidR="00A6503C">
              <w:rPr>
                <w:sz w:val="22"/>
                <w:szCs w:val="22"/>
                <w:lang w:eastAsia="ar-SA"/>
              </w:rPr>
              <w:t>1</w:t>
            </w:r>
          </w:p>
        </w:tc>
        <w:tc>
          <w:tcPr>
            <w:tcW w:w="7796" w:type="dxa"/>
            <w:tcBorders>
              <w:top w:val="single" w:sz="4" w:space="0" w:color="000000"/>
              <w:left w:val="single" w:sz="4" w:space="0" w:color="000000"/>
              <w:bottom w:val="single" w:sz="4" w:space="0" w:color="000000"/>
            </w:tcBorders>
          </w:tcPr>
          <w:p w:rsidR="00351212" w:rsidRPr="000D1175" w:rsidRDefault="00351212" w:rsidP="000C3D95">
            <w:pPr>
              <w:widowControl/>
              <w:suppressAutoHyphens/>
              <w:snapToGrid w:val="0"/>
              <w:spacing w:line="360" w:lineRule="auto"/>
              <w:ind w:firstLine="0"/>
              <w:jc w:val="left"/>
              <w:rPr>
                <w:sz w:val="22"/>
                <w:szCs w:val="22"/>
                <w:lang w:eastAsia="ar-SA"/>
              </w:rPr>
            </w:pPr>
            <w:r w:rsidRPr="000D1175">
              <w:rPr>
                <w:sz w:val="22"/>
                <w:szCs w:val="22"/>
                <w:lang w:eastAsia="ar-SA"/>
              </w:rPr>
              <w:t>Корпоративное управление в Обществе.</w:t>
            </w:r>
          </w:p>
        </w:tc>
        <w:tc>
          <w:tcPr>
            <w:tcW w:w="992" w:type="dxa"/>
            <w:tcBorders>
              <w:top w:val="single" w:sz="4" w:space="0" w:color="000000"/>
              <w:left w:val="single" w:sz="4" w:space="0" w:color="000000"/>
              <w:bottom w:val="single" w:sz="4" w:space="0" w:color="000000"/>
              <w:right w:val="single" w:sz="4" w:space="0" w:color="000000"/>
            </w:tcBorders>
          </w:tcPr>
          <w:p w:rsidR="00351212" w:rsidRPr="007B0EFD" w:rsidRDefault="00260B32" w:rsidP="00B341C5">
            <w:pPr>
              <w:widowControl/>
              <w:suppressAutoHyphens/>
              <w:snapToGrid w:val="0"/>
              <w:spacing w:line="360" w:lineRule="auto"/>
              <w:ind w:firstLine="0"/>
              <w:jc w:val="center"/>
              <w:rPr>
                <w:sz w:val="22"/>
                <w:szCs w:val="22"/>
                <w:lang w:eastAsia="ar-SA"/>
              </w:rPr>
            </w:pPr>
            <w:r w:rsidRPr="007B0EFD">
              <w:rPr>
                <w:sz w:val="22"/>
                <w:szCs w:val="22"/>
                <w:lang w:eastAsia="ar-SA"/>
              </w:rPr>
              <w:t>2</w:t>
            </w:r>
            <w:r w:rsidR="00B341C5">
              <w:rPr>
                <w:sz w:val="22"/>
                <w:szCs w:val="22"/>
                <w:lang w:eastAsia="ar-SA"/>
              </w:rPr>
              <w:t>6</w:t>
            </w:r>
          </w:p>
        </w:tc>
      </w:tr>
      <w:tr w:rsidR="00351212" w:rsidRPr="000D1175" w:rsidTr="006B4681">
        <w:tc>
          <w:tcPr>
            <w:tcW w:w="851" w:type="dxa"/>
            <w:tcBorders>
              <w:top w:val="single" w:sz="4" w:space="0" w:color="000000"/>
              <w:left w:val="single" w:sz="4" w:space="0" w:color="000000"/>
              <w:bottom w:val="single" w:sz="4" w:space="0" w:color="000000"/>
            </w:tcBorders>
          </w:tcPr>
          <w:p w:rsidR="00351212" w:rsidRPr="000D1175" w:rsidRDefault="00351212" w:rsidP="00A6503C">
            <w:pPr>
              <w:widowControl/>
              <w:suppressAutoHyphens/>
              <w:snapToGrid w:val="0"/>
              <w:spacing w:line="360" w:lineRule="auto"/>
              <w:ind w:firstLine="0"/>
              <w:jc w:val="center"/>
              <w:rPr>
                <w:sz w:val="22"/>
                <w:szCs w:val="22"/>
                <w:lang w:eastAsia="ar-SA"/>
              </w:rPr>
            </w:pPr>
            <w:r w:rsidRPr="000D1175">
              <w:rPr>
                <w:sz w:val="22"/>
                <w:szCs w:val="22"/>
                <w:lang w:eastAsia="ar-SA"/>
              </w:rPr>
              <w:t>1</w:t>
            </w:r>
            <w:r w:rsidR="00A6503C">
              <w:rPr>
                <w:sz w:val="22"/>
                <w:szCs w:val="22"/>
                <w:lang w:eastAsia="ar-SA"/>
              </w:rPr>
              <w:t>2</w:t>
            </w:r>
          </w:p>
        </w:tc>
        <w:tc>
          <w:tcPr>
            <w:tcW w:w="7796" w:type="dxa"/>
            <w:tcBorders>
              <w:top w:val="single" w:sz="4" w:space="0" w:color="000000"/>
              <w:left w:val="single" w:sz="4" w:space="0" w:color="000000"/>
              <w:bottom w:val="single" w:sz="4" w:space="0" w:color="000000"/>
            </w:tcBorders>
          </w:tcPr>
          <w:p w:rsidR="00351212" w:rsidRPr="000D1175" w:rsidRDefault="00351212" w:rsidP="000C3D95">
            <w:pPr>
              <w:pStyle w:val="aff4"/>
              <w:ind w:firstLine="0"/>
              <w:rPr>
                <w:bCs/>
                <w:sz w:val="22"/>
                <w:szCs w:val="22"/>
                <w:lang w:eastAsia="ar-SA"/>
              </w:rPr>
            </w:pPr>
            <w:r w:rsidRPr="000D1175">
              <w:t>Распределение прибыли и дивидендная политика. Отчет о выплате объявленных (начисленных) дивидендов по акциям Общества.</w:t>
            </w:r>
          </w:p>
        </w:tc>
        <w:tc>
          <w:tcPr>
            <w:tcW w:w="992" w:type="dxa"/>
            <w:tcBorders>
              <w:top w:val="single" w:sz="4" w:space="0" w:color="000000"/>
              <w:left w:val="single" w:sz="4" w:space="0" w:color="000000"/>
              <w:bottom w:val="single" w:sz="4" w:space="0" w:color="000000"/>
              <w:right w:val="single" w:sz="4" w:space="0" w:color="000000"/>
            </w:tcBorders>
          </w:tcPr>
          <w:p w:rsidR="00351212" w:rsidRPr="007B0EFD" w:rsidRDefault="00260B32" w:rsidP="00B341C5">
            <w:pPr>
              <w:widowControl/>
              <w:suppressAutoHyphens/>
              <w:snapToGrid w:val="0"/>
              <w:spacing w:line="360" w:lineRule="auto"/>
              <w:ind w:firstLine="0"/>
              <w:jc w:val="center"/>
              <w:rPr>
                <w:sz w:val="22"/>
                <w:szCs w:val="22"/>
                <w:lang w:eastAsia="ar-SA"/>
              </w:rPr>
            </w:pPr>
            <w:r w:rsidRPr="007B0EFD">
              <w:rPr>
                <w:sz w:val="22"/>
                <w:szCs w:val="22"/>
                <w:lang w:eastAsia="ar-SA"/>
              </w:rPr>
              <w:t>2</w:t>
            </w:r>
            <w:r w:rsidR="00B341C5">
              <w:rPr>
                <w:sz w:val="22"/>
                <w:szCs w:val="22"/>
                <w:lang w:eastAsia="ar-SA"/>
              </w:rPr>
              <w:t>6</w:t>
            </w:r>
          </w:p>
        </w:tc>
      </w:tr>
      <w:tr w:rsidR="00351212" w:rsidRPr="000D1175" w:rsidTr="006B4681">
        <w:tc>
          <w:tcPr>
            <w:tcW w:w="851" w:type="dxa"/>
            <w:tcBorders>
              <w:top w:val="single" w:sz="4" w:space="0" w:color="000000"/>
              <w:left w:val="single" w:sz="4" w:space="0" w:color="000000"/>
              <w:bottom w:val="single" w:sz="4" w:space="0" w:color="000000"/>
            </w:tcBorders>
          </w:tcPr>
          <w:p w:rsidR="00351212" w:rsidRPr="000D1175" w:rsidRDefault="00351212" w:rsidP="00A6503C">
            <w:pPr>
              <w:widowControl/>
              <w:suppressAutoHyphens/>
              <w:snapToGrid w:val="0"/>
              <w:spacing w:line="360" w:lineRule="auto"/>
              <w:ind w:firstLine="0"/>
              <w:jc w:val="center"/>
              <w:rPr>
                <w:sz w:val="22"/>
                <w:szCs w:val="22"/>
                <w:lang w:eastAsia="ar-SA"/>
              </w:rPr>
            </w:pPr>
            <w:r w:rsidRPr="000D1175">
              <w:rPr>
                <w:sz w:val="22"/>
                <w:szCs w:val="22"/>
                <w:lang w:eastAsia="ar-SA"/>
              </w:rPr>
              <w:t>1</w:t>
            </w:r>
            <w:r w:rsidR="00A6503C">
              <w:rPr>
                <w:sz w:val="22"/>
                <w:szCs w:val="22"/>
                <w:lang w:eastAsia="ar-SA"/>
              </w:rPr>
              <w:t>3</w:t>
            </w:r>
          </w:p>
        </w:tc>
        <w:tc>
          <w:tcPr>
            <w:tcW w:w="7796" w:type="dxa"/>
            <w:tcBorders>
              <w:top w:val="single" w:sz="4" w:space="0" w:color="000000"/>
              <w:left w:val="single" w:sz="4" w:space="0" w:color="000000"/>
              <w:bottom w:val="single" w:sz="4" w:space="0" w:color="000000"/>
            </w:tcBorders>
          </w:tcPr>
          <w:p w:rsidR="00351212" w:rsidRPr="000D1175" w:rsidRDefault="00351212" w:rsidP="000C3D95">
            <w:pPr>
              <w:widowControl/>
              <w:suppressAutoHyphens/>
              <w:snapToGrid w:val="0"/>
              <w:spacing w:line="360" w:lineRule="auto"/>
              <w:ind w:firstLine="0"/>
              <w:jc w:val="left"/>
              <w:rPr>
                <w:sz w:val="23"/>
                <w:szCs w:val="23"/>
                <w:lang w:eastAsia="ar-SA"/>
              </w:rPr>
            </w:pPr>
            <w:r w:rsidRPr="000D1175">
              <w:rPr>
                <w:sz w:val="23"/>
                <w:szCs w:val="23"/>
                <w:lang w:eastAsia="ar-SA"/>
              </w:rPr>
              <w:t>Перспективы развития и стратегия Общества.</w:t>
            </w:r>
          </w:p>
        </w:tc>
        <w:tc>
          <w:tcPr>
            <w:tcW w:w="992" w:type="dxa"/>
            <w:tcBorders>
              <w:top w:val="single" w:sz="4" w:space="0" w:color="000000"/>
              <w:left w:val="single" w:sz="4" w:space="0" w:color="000000"/>
              <w:bottom w:val="single" w:sz="4" w:space="0" w:color="000000"/>
              <w:right w:val="single" w:sz="4" w:space="0" w:color="000000"/>
            </w:tcBorders>
          </w:tcPr>
          <w:p w:rsidR="00351212" w:rsidRPr="007B0EFD" w:rsidRDefault="00260B32" w:rsidP="00B341C5">
            <w:pPr>
              <w:widowControl/>
              <w:suppressAutoHyphens/>
              <w:snapToGrid w:val="0"/>
              <w:spacing w:line="360" w:lineRule="auto"/>
              <w:ind w:firstLine="0"/>
              <w:jc w:val="center"/>
              <w:rPr>
                <w:sz w:val="23"/>
                <w:szCs w:val="23"/>
                <w:lang w:eastAsia="ar-SA"/>
              </w:rPr>
            </w:pPr>
            <w:r w:rsidRPr="007B0EFD">
              <w:rPr>
                <w:sz w:val="23"/>
                <w:szCs w:val="23"/>
                <w:lang w:eastAsia="ar-SA"/>
              </w:rPr>
              <w:t>2</w:t>
            </w:r>
            <w:r w:rsidR="00B341C5">
              <w:rPr>
                <w:sz w:val="23"/>
                <w:szCs w:val="23"/>
                <w:lang w:eastAsia="ar-SA"/>
              </w:rPr>
              <w:t>8</w:t>
            </w:r>
          </w:p>
        </w:tc>
      </w:tr>
      <w:tr w:rsidR="00351212" w:rsidRPr="000D1175" w:rsidTr="006B4681">
        <w:tc>
          <w:tcPr>
            <w:tcW w:w="851" w:type="dxa"/>
            <w:tcBorders>
              <w:top w:val="single" w:sz="4" w:space="0" w:color="000000"/>
              <w:left w:val="single" w:sz="4" w:space="0" w:color="000000"/>
              <w:bottom w:val="single" w:sz="4" w:space="0" w:color="000000"/>
            </w:tcBorders>
          </w:tcPr>
          <w:p w:rsidR="00351212" w:rsidRPr="000D1175" w:rsidRDefault="00351212" w:rsidP="00A6503C">
            <w:pPr>
              <w:widowControl/>
              <w:suppressAutoHyphens/>
              <w:snapToGrid w:val="0"/>
              <w:spacing w:line="360" w:lineRule="auto"/>
              <w:ind w:firstLine="0"/>
              <w:jc w:val="center"/>
              <w:rPr>
                <w:sz w:val="22"/>
                <w:szCs w:val="22"/>
                <w:lang w:eastAsia="ar-SA"/>
              </w:rPr>
            </w:pPr>
            <w:r w:rsidRPr="000D1175">
              <w:rPr>
                <w:sz w:val="22"/>
                <w:szCs w:val="22"/>
                <w:lang w:eastAsia="ar-SA"/>
              </w:rPr>
              <w:t>1</w:t>
            </w:r>
            <w:r w:rsidR="00A6503C">
              <w:rPr>
                <w:sz w:val="22"/>
                <w:szCs w:val="22"/>
                <w:lang w:eastAsia="ar-SA"/>
              </w:rPr>
              <w:t>4</w:t>
            </w:r>
          </w:p>
        </w:tc>
        <w:tc>
          <w:tcPr>
            <w:tcW w:w="8788" w:type="dxa"/>
            <w:gridSpan w:val="2"/>
            <w:tcBorders>
              <w:top w:val="single" w:sz="4" w:space="0" w:color="000000"/>
              <w:left w:val="single" w:sz="4" w:space="0" w:color="000000"/>
              <w:bottom w:val="single" w:sz="4" w:space="0" w:color="000000"/>
              <w:right w:val="single" w:sz="4" w:space="0" w:color="000000"/>
            </w:tcBorders>
          </w:tcPr>
          <w:p w:rsidR="00351212" w:rsidRPr="000D1175" w:rsidRDefault="00351212" w:rsidP="009D5B4F">
            <w:pPr>
              <w:widowControl/>
              <w:suppressAutoHyphens/>
              <w:snapToGrid w:val="0"/>
              <w:spacing w:line="360" w:lineRule="auto"/>
              <w:ind w:firstLine="0"/>
              <w:jc w:val="left"/>
              <w:rPr>
                <w:sz w:val="22"/>
                <w:szCs w:val="22"/>
                <w:lang w:eastAsia="ar-SA"/>
              </w:rPr>
            </w:pPr>
            <w:r w:rsidRPr="000D1175">
              <w:rPr>
                <w:sz w:val="22"/>
                <w:szCs w:val="22"/>
                <w:lang w:eastAsia="ar-SA"/>
              </w:rPr>
              <w:t>Приложение № 1 – Бухгалтерская отчетность Общества за 201</w:t>
            </w:r>
            <w:r>
              <w:rPr>
                <w:sz w:val="22"/>
                <w:szCs w:val="22"/>
                <w:lang w:eastAsia="ar-SA"/>
              </w:rPr>
              <w:t xml:space="preserve">6 </w:t>
            </w:r>
            <w:r w:rsidRPr="000D1175">
              <w:rPr>
                <w:sz w:val="22"/>
                <w:szCs w:val="22"/>
                <w:lang w:eastAsia="ar-SA"/>
              </w:rPr>
              <w:t>год.</w:t>
            </w:r>
          </w:p>
        </w:tc>
      </w:tr>
      <w:tr w:rsidR="00351212" w:rsidRPr="000D1175" w:rsidTr="006B4681">
        <w:tc>
          <w:tcPr>
            <w:tcW w:w="851" w:type="dxa"/>
            <w:tcBorders>
              <w:top w:val="single" w:sz="4" w:space="0" w:color="000000"/>
              <w:left w:val="single" w:sz="4" w:space="0" w:color="000000"/>
              <w:bottom w:val="single" w:sz="4" w:space="0" w:color="000000"/>
            </w:tcBorders>
          </w:tcPr>
          <w:p w:rsidR="00351212" w:rsidRPr="000D1175" w:rsidRDefault="00351212" w:rsidP="00A6503C">
            <w:pPr>
              <w:widowControl/>
              <w:suppressAutoHyphens/>
              <w:snapToGrid w:val="0"/>
              <w:spacing w:line="360" w:lineRule="auto"/>
              <w:ind w:firstLine="0"/>
              <w:jc w:val="center"/>
              <w:rPr>
                <w:sz w:val="22"/>
                <w:szCs w:val="22"/>
                <w:lang w:eastAsia="ar-SA"/>
              </w:rPr>
            </w:pPr>
            <w:r w:rsidRPr="000D1175">
              <w:rPr>
                <w:sz w:val="22"/>
                <w:szCs w:val="22"/>
                <w:lang w:eastAsia="ar-SA"/>
              </w:rPr>
              <w:t>1</w:t>
            </w:r>
            <w:r w:rsidR="00A6503C">
              <w:rPr>
                <w:sz w:val="22"/>
                <w:szCs w:val="22"/>
                <w:lang w:eastAsia="ar-SA"/>
              </w:rPr>
              <w:t>5</w:t>
            </w:r>
          </w:p>
        </w:tc>
        <w:tc>
          <w:tcPr>
            <w:tcW w:w="8788" w:type="dxa"/>
            <w:gridSpan w:val="2"/>
            <w:tcBorders>
              <w:top w:val="single" w:sz="4" w:space="0" w:color="000000"/>
              <w:left w:val="single" w:sz="4" w:space="0" w:color="000000"/>
              <w:bottom w:val="single" w:sz="4" w:space="0" w:color="000000"/>
              <w:right w:val="single" w:sz="4" w:space="0" w:color="000000"/>
            </w:tcBorders>
          </w:tcPr>
          <w:p w:rsidR="00351212" w:rsidRPr="000D1175" w:rsidRDefault="00351212" w:rsidP="00345A7F">
            <w:pPr>
              <w:widowControl/>
              <w:suppressAutoHyphens/>
              <w:snapToGrid w:val="0"/>
              <w:spacing w:line="360" w:lineRule="auto"/>
              <w:ind w:firstLine="0"/>
              <w:jc w:val="left"/>
              <w:rPr>
                <w:sz w:val="22"/>
                <w:szCs w:val="22"/>
                <w:lang w:eastAsia="ar-SA"/>
              </w:rPr>
            </w:pPr>
            <w:r w:rsidRPr="000D1175">
              <w:rPr>
                <w:sz w:val="22"/>
                <w:szCs w:val="22"/>
                <w:lang w:eastAsia="ar-SA"/>
              </w:rPr>
              <w:t xml:space="preserve">Приложение № 2 – Аудиторское заключение. </w:t>
            </w:r>
          </w:p>
        </w:tc>
      </w:tr>
      <w:tr w:rsidR="00351212" w:rsidRPr="000D1175" w:rsidTr="006B4681">
        <w:tc>
          <w:tcPr>
            <w:tcW w:w="851" w:type="dxa"/>
            <w:tcBorders>
              <w:top w:val="single" w:sz="4" w:space="0" w:color="000000"/>
              <w:left w:val="single" w:sz="4" w:space="0" w:color="000000"/>
              <w:bottom w:val="single" w:sz="4" w:space="0" w:color="000000"/>
            </w:tcBorders>
          </w:tcPr>
          <w:p w:rsidR="00351212" w:rsidRPr="000D1175" w:rsidRDefault="00351212" w:rsidP="00A6503C">
            <w:pPr>
              <w:widowControl/>
              <w:suppressAutoHyphens/>
              <w:snapToGrid w:val="0"/>
              <w:spacing w:line="360" w:lineRule="auto"/>
              <w:ind w:firstLine="0"/>
              <w:jc w:val="center"/>
              <w:rPr>
                <w:sz w:val="22"/>
                <w:szCs w:val="22"/>
                <w:lang w:eastAsia="ar-SA"/>
              </w:rPr>
            </w:pPr>
            <w:r w:rsidRPr="000D1175">
              <w:rPr>
                <w:sz w:val="22"/>
                <w:szCs w:val="22"/>
                <w:lang w:eastAsia="ar-SA"/>
              </w:rPr>
              <w:t>1</w:t>
            </w:r>
            <w:r w:rsidR="00A6503C">
              <w:rPr>
                <w:sz w:val="22"/>
                <w:szCs w:val="22"/>
                <w:lang w:eastAsia="ar-SA"/>
              </w:rPr>
              <w:t>6</w:t>
            </w:r>
          </w:p>
        </w:tc>
        <w:tc>
          <w:tcPr>
            <w:tcW w:w="8788" w:type="dxa"/>
            <w:gridSpan w:val="2"/>
            <w:tcBorders>
              <w:top w:val="single" w:sz="4" w:space="0" w:color="000000"/>
              <w:left w:val="single" w:sz="4" w:space="0" w:color="000000"/>
              <w:bottom w:val="single" w:sz="4" w:space="0" w:color="000000"/>
              <w:right w:val="single" w:sz="4" w:space="0" w:color="000000"/>
            </w:tcBorders>
          </w:tcPr>
          <w:p w:rsidR="00351212" w:rsidRPr="000D1175" w:rsidRDefault="00351212" w:rsidP="00345A7F">
            <w:pPr>
              <w:widowControl/>
              <w:suppressAutoHyphens/>
              <w:snapToGrid w:val="0"/>
              <w:spacing w:line="360" w:lineRule="auto"/>
              <w:ind w:firstLine="0"/>
              <w:jc w:val="left"/>
              <w:rPr>
                <w:sz w:val="22"/>
                <w:szCs w:val="22"/>
                <w:lang w:eastAsia="ar-SA"/>
              </w:rPr>
            </w:pPr>
            <w:r w:rsidRPr="000D1175">
              <w:rPr>
                <w:sz w:val="22"/>
                <w:szCs w:val="22"/>
                <w:lang w:eastAsia="ar-SA"/>
              </w:rPr>
              <w:t>Приложение № 3 – Заключение ревизионной комиссии.</w:t>
            </w:r>
          </w:p>
        </w:tc>
      </w:tr>
      <w:tr w:rsidR="00260B32" w:rsidRPr="000D1175" w:rsidTr="006B4681">
        <w:tc>
          <w:tcPr>
            <w:tcW w:w="851" w:type="dxa"/>
            <w:tcBorders>
              <w:top w:val="single" w:sz="4" w:space="0" w:color="000000"/>
              <w:left w:val="single" w:sz="4" w:space="0" w:color="000000"/>
              <w:bottom w:val="single" w:sz="4" w:space="0" w:color="000000"/>
            </w:tcBorders>
          </w:tcPr>
          <w:p w:rsidR="00260B32" w:rsidRPr="000D1175" w:rsidRDefault="00260B32" w:rsidP="00A6503C">
            <w:pPr>
              <w:widowControl/>
              <w:suppressAutoHyphens/>
              <w:snapToGrid w:val="0"/>
              <w:spacing w:line="360" w:lineRule="auto"/>
              <w:ind w:firstLine="0"/>
              <w:jc w:val="center"/>
              <w:rPr>
                <w:sz w:val="22"/>
                <w:szCs w:val="22"/>
                <w:lang w:eastAsia="ar-SA"/>
              </w:rPr>
            </w:pPr>
            <w:r>
              <w:rPr>
                <w:sz w:val="22"/>
                <w:szCs w:val="22"/>
                <w:lang w:eastAsia="ar-SA"/>
              </w:rPr>
              <w:t>17</w:t>
            </w:r>
          </w:p>
        </w:tc>
        <w:tc>
          <w:tcPr>
            <w:tcW w:w="8788" w:type="dxa"/>
            <w:gridSpan w:val="2"/>
            <w:tcBorders>
              <w:top w:val="single" w:sz="4" w:space="0" w:color="000000"/>
              <w:left w:val="single" w:sz="4" w:space="0" w:color="000000"/>
              <w:bottom w:val="single" w:sz="4" w:space="0" w:color="000000"/>
              <w:right w:val="single" w:sz="4" w:space="0" w:color="000000"/>
            </w:tcBorders>
          </w:tcPr>
          <w:p w:rsidR="00260B32" w:rsidRPr="000D1175" w:rsidRDefault="00260B32" w:rsidP="00260B32">
            <w:pPr>
              <w:widowControl/>
              <w:suppressAutoHyphens/>
              <w:snapToGrid w:val="0"/>
              <w:spacing w:line="360" w:lineRule="auto"/>
              <w:ind w:firstLine="0"/>
              <w:jc w:val="left"/>
              <w:rPr>
                <w:sz w:val="22"/>
                <w:szCs w:val="22"/>
                <w:lang w:eastAsia="ar-SA"/>
              </w:rPr>
            </w:pPr>
            <w:r>
              <w:rPr>
                <w:sz w:val="22"/>
                <w:szCs w:val="22"/>
                <w:lang w:eastAsia="ar-SA"/>
              </w:rPr>
              <w:t xml:space="preserve">Приложение № 4 – </w:t>
            </w:r>
            <w:r w:rsidRPr="00260B32">
              <w:rPr>
                <w:sz w:val="22"/>
                <w:szCs w:val="22"/>
                <w:lang w:eastAsia="ar-SA"/>
              </w:rPr>
              <w:t>Отчет</w:t>
            </w:r>
            <w:r>
              <w:rPr>
                <w:sz w:val="22"/>
                <w:szCs w:val="22"/>
                <w:lang w:eastAsia="ar-SA"/>
              </w:rPr>
              <w:t xml:space="preserve"> </w:t>
            </w:r>
            <w:r w:rsidRPr="00260B32">
              <w:rPr>
                <w:sz w:val="22"/>
                <w:szCs w:val="22"/>
                <w:lang w:eastAsia="ar-SA"/>
              </w:rPr>
              <w:t>о заключенных ПАО «МТЭР» в 2016 году сделках</w:t>
            </w:r>
            <w:r w:rsidR="007B0EFD">
              <w:rPr>
                <w:sz w:val="22"/>
                <w:szCs w:val="22"/>
                <w:lang w:eastAsia="ar-SA"/>
              </w:rPr>
              <w:t>.</w:t>
            </w:r>
          </w:p>
        </w:tc>
      </w:tr>
      <w:tr w:rsidR="00260B32" w:rsidRPr="000D1175" w:rsidTr="006B4681">
        <w:tc>
          <w:tcPr>
            <w:tcW w:w="851" w:type="dxa"/>
            <w:tcBorders>
              <w:top w:val="single" w:sz="4" w:space="0" w:color="000000"/>
              <w:left w:val="single" w:sz="4" w:space="0" w:color="000000"/>
              <w:bottom w:val="single" w:sz="4" w:space="0" w:color="000000"/>
            </w:tcBorders>
          </w:tcPr>
          <w:p w:rsidR="00260B32" w:rsidRPr="000D1175" w:rsidRDefault="00260B32" w:rsidP="00A6503C">
            <w:pPr>
              <w:widowControl/>
              <w:suppressAutoHyphens/>
              <w:snapToGrid w:val="0"/>
              <w:spacing w:line="360" w:lineRule="auto"/>
              <w:ind w:firstLine="0"/>
              <w:jc w:val="center"/>
              <w:rPr>
                <w:sz w:val="22"/>
                <w:szCs w:val="22"/>
                <w:lang w:eastAsia="ar-SA"/>
              </w:rPr>
            </w:pPr>
            <w:r>
              <w:rPr>
                <w:sz w:val="22"/>
                <w:szCs w:val="22"/>
                <w:lang w:eastAsia="ar-SA"/>
              </w:rPr>
              <w:t>18</w:t>
            </w:r>
          </w:p>
        </w:tc>
        <w:tc>
          <w:tcPr>
            <w:tcW w:w="8788" w:type="dxa"/>
            <w:gridSpan w:val="2"/>
            <w:tcBorders>
              <w:top w:val="single" w:sz="4" w:space="0" w:color="000000"/>
              <w:left w:val="single" w:sz="4" w:space="0" w:color="000000"/>
              <w:bottom w:val="single" w:sz="4" w:space="0" w:color="000000"/>
              <w:right w:val="single" w:sz="4" w:space="0" w:color="000000"/>
            </w:tcBorders>
          </w:tcPr>
          <w:p w:rsidR="00260B32" w:rsidRPr="000D1175" w:rsidRDefault="00260B32" w:rsidP="007B0EFD">
            <w:pPr>
              <w:widowControl/>
              <w:suppressAutoHyphens/>
              <w:snapToGrid w:val="0"/>
              <w:ind w:firstLine="0"/>
              <w:jc w:val="left"/>
              <w:rPr>
                <w:sz w:val="22"/>
                <w:szCs w:val="22"/>
                <w:lang w:eastAsia="ar-SA"/>
              </w:rPr>
            </w:pPr>
            <w:r>
              <w:rPr>
                <w:sz w:val="22"/>
                <w:szCs w:val="22"/>
                <w:lang w:eastAsia="ar-SA"/>
              </w:rPr>
              <w:t xml:space="preserve">Приложение № 5 </w:t>
            </w:r>
            <w:r w:rsidR="007B0EFD">
              <w:rPr>
                <w:sz w:val="22"/>
                <w:szCs w:val="22"/>
                <w:lang w:eastAsia="ar-SA"/>
              </w:rPr>
              <w:t>–</w:t>
            </w:r>
            <w:r>
              <w:rPr>
                <w:sz w:val="22"/>
                <w:szCs w:val="22"/>
                <w:lang w:eastAsia="ar-SA"/>
              </w:rPr>
              <w:t xml:space="preserve"> </w:t>
            </w:r>
            <w:r w:rsidR="007B0EFD">
              <w:rPr>
                <w:sz w:val="22"/>
                <w:szCs w:val="22"/>
                <w:lang w:eastAsia="ar-SA"/>
              </w:rPr>
              <w:t xml:space="preserve">Отчет </w:t>
            </w:r>
            <w:r w:rsidR="007B0EFD" w:rsidRPr="007B0EFD">
              <w:rPr>
                <w:sz w:val="22"/>
                <w:szCs w:val="22"/>
                <w:lang w:eastAsia="ar-SA"/>
              </w:rPr>
              <w:t>о соблюдении принципов и рекомендаций Кодекса корпоративного управления, рекомендованного Банком России (письмо Банка России от 10.04.2014 № 06-52/2463) в 2016 году</w:t>
            </w:r>
            <w:r w:rsidR="007B0EFD">
              <w:rPr>
                <w:sz w:val="22"/>
                <w:szCs w:val="22"/>
                <w:lang w:eastAsia="ar-SA"/>
              </w:rPr>
              <w:t>.</w:t>
            </w:r>
          </w:p>
        </w:tc>
      </w:tr>
      <w:tr w:rsidR="00260B32" w:rsidRPr="000D1175" w:rsidTr="006B4681">
        <w:tc>
          <w:tcPr>
            <w:tcW w:w="851" w:type="dxa"/>
            <w:tcBorders>
              <w:top w:val="single" w:sz="4" w:space="0" w:color="000000"/>
              <w:left w:val="single" w:sz="4" w:space="0" w:color="000000"/>
              <w:bottom w:val="single" w:sz="4" w:space="0" w:color="000000"/>
            </w:tcBorders>
          </w:tcPr>
          <w:p w:rsidR="00260B32" w:rsidRPr="000D1175" w:rsidRDefault="00260B32" w:rsidP="00A6503C">
            <w:pPr>
              <w:widowControl/>
              <w:suppressAutoHyphens/>
              <w:snapToGrid w:val="0"/>
              <w:spacing w:line="360" w:lineRule="auto"/>
              <w:ind w:firstLine="0"/>
              <w:jc w:val="center"/>
              <w:rPr>
                <w:sz w:val="22"/>
                <w:szCs w:val="22"/>
                <w:lang w:eastAsia="ar-SA"/>
              </w:rPr>
            </w:pPr>
          </w:p>
        </w:tc>
        <w:tc>
          <w:tcPr>
            <w:tcW w:w="8788" w:type="dxa"/>
            <w:gridSpan w:val="2"/>
            <w:tcBorders>
              <w:top w:val="single" w:sz="4" w:space="0" w:color="000000"/>
              <w:left w:val="single" w:sz="4" w:space="0" w:color="000000"/>
              <w:bottom w:val="single" w:sz="4" w:space="0" w:color="000000"/>
              <w:right w:val="single" w:sz="4" w:space="0" w:color="000000"/>
            </w:tcBorders>
          </w:tcPr>
          <w:p w:rsidR="00260B32" w:rsidRPr="000D1175" w:rsidRDefault="00260B32" w:rsidP="00345A7F">
            <w:pPr>
              <w:widowControl/>
              <w:suppressAutoHyphens/>
              <w:snapToGrid w:val="0"/>
              <w:spacing w:line="360" w:lineRule="auto"/>
              <w:ind w:firstLine="0"/>
              <w:jc w:val="left"/>
              <w:rPr>
                <w:sz w:val="22"/>
                <w:szCs w:val="22"/>
                <w:lang w:eastAsia="ar-SA"/>
              </w:rPr>
            </w:pPr>
          </w:p>
        </w:tc>
      </w:tr>
    </w:tbl>
    <w:p w:rsidR="00A6503C" w:rsidRDefault="00A6503C" w:rsidP="00DD3678">
      <w:pPr>
        <w:widowControl/>
        <w:suppressAutoHyphens/>
        <w:ind w:firstLine="0"/>
        <w:jc w:val="center"/>
        <w:rPr>
          <w:b/>
          <w:bCs/>
          <w:color w:val="0070C0"/>
          <w:sz w:val="28"/>
          <w:szCs w:val="28"/>
          <w:lang w:eastAsia="ar-SA"/>
        </w:rPr>
      </w:pPr>
    </w:p>
    <w:p w:rsidR="00A6503C" w:rsidRDefault="00A6503C">
      <w:pPr>
        <w:widowControl/>
        <w:ind w:firstLine="0"/>
        <w:jc w:val="left"/>
        <w:rPr>
          <w:b/>
          <w:bCs/>
          <w:color w:val="0070C0"/>
          <w:sz w:val="28"/>
          <w:szCs w:val="28"/>
          <w:lang w:eastAsia="ar-SA"/>
        </w:rPr>
      </w:pPr>
      <w:r>
        <w:rPr>
          <w:b/>
          <w:bCs/>
          <w:color w:val="0070C0"/>
          <w:sz w:val="28"/>
          <w:szCs w:val="28"/>
          <w:lang w:eastAsia="ar-SA"/>
        </w:rPr>
        <w:br w:type="page"/>
      </w:r>
    </w:p>
    <w:p w:rsidR="005876BA" w:rsidRPr="00B71611" w:rsidRDefault="005876BA" w:rsidP="009B00B7">
      <w:pPr>
        <w:pStyle w:val="1"/>
        <w:jc w:val="center"/>
        <w:rPr>
          <w:rFonts w:ascii="Times New Roman" w:hAnsi="Times New Roman" w:cs="Times New Roman"/>
        </w:rPr>
      </w:pPr>
      <w:r w:rsidRPr="00B71611">
        <w:rPr>
          <w:rFonts w:ascii="Times New Roman" w:hAnsi="Times New Roman" w:cs="Times New Roman"/>
        </w:rPr>
        <w:lastRenderedPageBreak/>
        <w:t>Уважаемые акционеры, партнеры, коллеги!</w:t>
      </w:r>
    </w:p>
    <w:p w:rsidR="002C5BB1" w:rsidRPr="00B71611" w:rsidRDefault="002C5BB1" w:rsidP="002C5BB1">
      <w:pPr>
        <w:rPr>
          <w:lang w:eastAsia="ar-SA"/>
        </w:rPr>
      </w:pPr>
    </w:p>
    <w:p w:rsidR="00A80990" w:rsidRPr="00B71611" w:rsidRDefault="005876BA" w:rsidP="00B60844">
      <w:pPr>
        <w:ind w:firstLine="709"/>
      </w:pPr>
      <w:r w:rsidRPr="00B71611">
        <w:t xml:space="preserve">Прошедший год был </w:t>
      </w:r>
      <w:r w:rsidR="00B60844" w:rsidRPr="00B71611">
        <w:t xml:space="preserve">весьма </w:t>
      </w:r>
      <w:r w:rsidR="00A80990" w:rsidRPr="00B71611">
        <w:t>сложным</w:t>
      </w:r>
      <w:r w:rsidR="00B60844" w:rsidRPr="00B71611">
        <w:t>, но достаточно успешным для ПАО «МТЭР»</w:t>
      </w:r>
      <w:r w:rsidR="009B00B7">
        <w:t>,</w:t>
      </w:r>
      <w:r w:rsidRPr="00B71611">
        <w:t xml:space="preserve"> </w:t>
      </w:r>
      <w:r w:rsidR="009B00B7">
        <w:t>н</w:t>
      </w:r>
      <w:r w:rsidR="00B60844" w:rsidRPr="00B71611">
        <w:t>есмотря на негативные изменения в экономике, наблюдаемые в последнее время.</w:t>
      </w:r>
    </w:p>
    <w:p w:rsidR="00B34EEE" w:rsidRPr="00B71611" w:rsidRDefault="005876BA" w:rsidP="009D3B96">
      <w:pPr>
        <w:ind w:firstLine="709"/>
      </w:pPr>
      <w:r w:rsidRPr="00B71611">
        <w:t>Принятые руководством компании меры</w:t>
      </w:r>
      <w:r w:rsidR="00A80990" w:rsidRPr="00B71611">
        <w:t xml:space="preserve">, </w:t>
      </w:r>
      <w:r w:rsidRPr="00B71611">
        <w:t xml:space="preserve">позволили </w:t>
      </w:r>
      <w:r w:rsidR="00EF3BD7" w:rsidRPr="00B71611">
        <w:t>получить прибыль по итогам работы за 201</w:t>
      </w:r>
      <w:r w:rsidR="003E1954">
        <w:t>6</w:t>
      </w:r>
      <w:r w:rsidR="00EF3BD7" w:rsidRPr="00B71611">
        <w:t xml:space="preserve"> год</w:t>
      </w:r>
      <w:r w:rsidR="00B34EEE" w:rsidRPr="00B71611">
        <w:t>, а также со</w:t>
      </w:r>
      <w:r w:rsidR="007F6530" w:rsidRPr="00B71611">
        <w:t>хранить</w:t>
      </w:r>
      <w:r w:rsidR="00B34EEE" w:rsidRPr="00B71611">
        <w:t xml:space="preserve"> основу для</w:t>
      </w:r>
      <w:r w:rsidR="007F6530" w:rsidRPr="00B71611">
        <w:t xml:space="preserve"> </w:t>
      </w:r>
      <w:r w:rsidR="00B34EEE" w:rsidRPr="00B71611">
        <w:t xml:space="preserve">дальнейшего роста производительности, увеличения выручки, повышения </w:t>
      </w:r>
      <w:r w:rsidR="00B60844" w:rsidRPr="00B71611">
        <w:t>прибыли и р</w:t>
      </w:r>
      <w:r w:rsidR="00B34EEE" w:rsidRPr="00B71611">
        <w:t xml:space="preserve">ентабельности производства. </w:t>
      </w:r>
    </w:p>
    <w:p w:rsidR="005876BA" w:rsidRPr="00B71611" w:rsidRDefault="005876BA" w:rsidP="009D3B96">
      <w:pPr>
        <w:ind w:firstLine="709"/>
      </w:pPr>
      <w:r w:rsidRPr="00B71611">
        <w:t xml:space="preserve">Приоритетными направлениями деятельности </w:t>
      </w:r>
      <w:r w:rsidR="009D3B96" w:rsidRPr="00B71611">
        <w:t>ПАО «МТЭР»</w:t>
      </w:r>
      <w:r w:rsidRPr="00B71611">
        <w:t xml:space="preserve"> были и остаются выполнение строительно-монтажных и проектно-изыскательских работ по</w:t>
      </w:r>
      <w:r w:rsidR="001158E0" w:rsidRPr="00B71611">
        <w:t xml:space="preserve"> новому </w:t>
      </w:r>
      <w:r w:rsidRPr="00B71611">
        <w:t>строительству, реконструкции и ремонту тепловых сетей в г. Москве и Московской области. Основным парт</w:t>
      </w:r>
      <w:r w:rsidR="003B40F4" w:rsidRPr="00B71611">
        <w:t>н</w:t>
      </w:r>
      <w:r w:rsidRPr="00B71611">
        <w:t>ер</w:t>
      </w:r>
      <w:r w:rsidR="00B60844" w:rsidRPr="00B71611">
        <w:t>ом</w:t>
      </w:r>
      <w:r w:rsidRPr="00B71611">
        <w:t xml:space="preserve"> нашей компании в 201</w:t>
      </w:r>
      <w:r w:rsidR="003E1954">
        <w:t>6</w:t>
      </w:r>
      <w:r w:rsidRPr="00B71611">
        <w:t xml:space="preserve"> г</w:t>
      </w:r>
      <w:r w:rsidR="001A3D9B" w:rsidRPr="00B71611">
        <w:t>оду</w:t>
      </w:r>
      <w:r w:rsidRPr="00B71611">
        <w:t xml:space="preserve"> </w:t>
      </w:r>
      <w:r w:rsidR="00EF3BD7" w:rsidRPr="00B71611">
        <w:t>явля</w:t>
      </w:r>
      <w:r w:rsidR="00B863C0" w:rsidRPr="00B71611">
        <w:t>л</w:t>
      </w:r>
      <w:r w:rsidR="00A80990" w:rsidRPr="00B71611">
        <w:t>о</w:t>
      </w:r>
      <w:r w:rsidR="00B863C0" w:rsidRPr="00B71611">
        <w:t>сь</w:t>
      </w:r>
      <w:r w:rsidRPr="00B71611">
        <w:t xml:space="preserve"> </w:t>
      </w:r>
      <w:r w:rsidR="00A80990" w:rsidRPr="00B71611">
        <w:t>П</w:t>
      </w:r>
      <w:r w:rsidRPr="00B71611">
        <w:t xml:space="preserve">АО «МОЭК». </w:t>
      </w:r>
    </w:p>
    <w:p w:rsidR="00A568FD" w:rsidRPr="00B71611" w:rsidRDefault="00A568FD" w:rsidP="00A568FD">
      <w:pPr>
        <w:ind w:firstLine="709"/>
      </w:pPr>
      <w:r w:rsidRPr="00717072">
        <w:t>В 201</w:t>
      </w:r>
      <w:r w:rsidR="003E1954" w:rsidRPr="00717072">
        <w:t>6</w:t>
      </w:r>
      <w:r w:rsidRPr="00717072">
        <w:t xml:space="preserve"> году ПАО «МТЭР» успешно выполнило инвестиционную программу </w:t>
      </w:r>
      <w:r w:rsidR="00A80990" w:rsidRPr="00717072">
        <w:t>П</w:t>
      </w:r>
      <w:r w:rsidR="00E748CE" w:rsidRPr="00717072">
        <w:t>АО </w:t>
      </w:r>
      <w:r w:rsidRPr="00717072">
        <w:t>«МОЭК» по реконструкции теплосетей филиалов №№ 2,</w:t>
      </w:r>
      <w:r w:rsidR="009B00B7">
        <w:t xml:space="preserve"> </w:t>
      </w:r>
      <w:r w:rsidRPr="00717072">
        <w:t>3,</w:t>
      </w:r>
      <w:r w:rsidR="009B00B7">
        <w:t xml:space="preserve"> </w:t>
      </w:r>
      <w:r w:rsidRPr="00717072">
        <w:t>5,</w:t>
      </w:r>
      <w:r w:rsidR="009B00B7">
        <w:t xml:space="preserve"> </w:t>
      </w:r>
      <w:r w:rsidRPr="00717072">
        <w:t>6,</w:t>
      </w:r>
      <w:r w:rsidR="009B00B7">
        <w:t xml:space="preserve"> </w:t>
      </w:r>
      <w:r w:rsidRPr="00717072">
        <w:t>7,</w:t>
      </w:r>
      <w:r w:rsidR="009B00B7">
        <w:t xml:space="preserve"> </w:t>
      </w:r>
      <w:r w:rsidRPr="00717072">
        <w:t>8,</w:t>
      </w:r>
      <w:r w:rsidR="009B00B7">
        <w:t xml:space="preserve"> </w:t>
      </w:r>
      <w:r w:rsidRPr="00717072">
        <w:t xml:space="preserve">9 </w:t>
      </w:r>
      <w:r w:rsidR="00A80990" w:rsidRPr="00717072">
        <w:t>П</w:t>
      </w:r>
      <w:r w:rsidRPr="00717072">
        <w:t xml:space="preserve">АО «МОЭК», </w:t>
      </w:r>
      <w:r w:rsidRPr="002B2CD3">
        <w:t xml:space="preserve">произведена замена и реконструкция более </w:t>
      </w:r>
      <w:r w:rsidR="002B2CD3" w:rsidRPr="002B2CD3">
        <w:t>74,755</w:t>
      </w:r>
      <w:r w:rsidR="00A96094" w:rsidRPr="002B2CD3">
        <w:t xml:space="preserve"> </w:t>
      </w:r>
      <w:r w:rsidRPr="002B2CD3">
        <w:t>км трубопроводов в ППУ-изоляции</w:t>
      </w:r>
      <w:r w:rsidR="00180967">
        <w:t>.</w:t>
      </w:r>
      <w:r w:rsidRPr="000A45F1">
        <w:t xml:space="preserve"> </w:t>
      </w:r>
      <w:r w:rsidRPr="0029673D">
        <w:t>Общий объем выручки ПАО «МТЭР» в 201</w:t>
      </w:r>
      <w:r w:rsidR="003E1954" w:rsidRPr="0029673D">
        <w:t>6</w:t>
      </w:r>
      <w:r w:rsidRPr="0029673D">
        <w:t xml:space="preserve"> году составил </w:t>
      </w:r>
      <w:r w:rsidR="0029673D" w:rsidRPr="0029673D">
        <w:t>5 817 472</w:t>
      </w:r>
      <w:r w:rsidRPr="0029673D">
        <w:t xml:space="preserve"> тысяч</w:t>
      </w:r>
      <w:r w:rsidR="0029673D" w:rsidRPr="0029673D">
        <w:t>и</w:t>
      </w:r>
      <w:r w:rsidRPr="0029673D">
        <w:t xml:space="preserve"> рублей. </w:t>
      </w:r>
      <w:r w:rsidRPr="00DC7555">
        <w:t xml:space="preserve">Чистая прибыль Общества составила </w:t>
      </w:r>
      <w:r w:rsidR="00DC7555" w:rsidRPr="00DC7555">
        <w:t>419 381</w:t>
      </w:r>
      <w:r w:rsidRPr="00DC7555">
        <w:t xml:space="preserve"> тысяч</w:t>
      </w:r>
      <w:r w:rsidR="00DC7555" w:rsidRPr="00DC7555">
        <w:t>а</w:t>
      </w:r>
      <w:r w:rsidRPr="00DC7555">
        <w:t xml:space="preserve"> рублей.</w:t>
      </w:r>
    </w:p>
    <w:p w:rsidR="00D34285" w:rsidRPr="00B71611" w:rsidRDefault="00D34285" w:rsidP="009D3B96">
      <w:pPr>
        <w:ind w:firstLine="709"/>
      </w:pPr>
      <w:r w:rsidRPr="00B71611">
        <w:t xml:space="preserve">В этом году основными стратегическими задачами </w:t>
      </w:r>
      <w:r w:rsidR="009D3B96" w:rsidRPr="00B71611">
        <w:t>ПАО «МТЭР»</w:t>
      </w:r>
      <w:r w:rsidRPr="00B71611">
        <w:t xml:space="preserve"> являются </w:t>
      </w:r>
      <w:r w:rsidR="00B60844" w:rsidRPr="00B71611">
        <w:t xml:space="preserve">дальнейшее </w:t>
      </w:r>
      <w:r w:rsidRPr="00B71611">
        <w:t>увеличение доли рынка в сегменте тепло</w:t>
      </w:r>
      <w:r w:rsidR="00503AAF" w:rsidRPr="00B71611">
        <w:t>-</w:t>
      </w:r>
      <w:r w:rsidRPr="00B71611">
        <w:t xml:space="preserve">сетевого строительства в Москве, повышение доли выполнения работ собственными силами </w:t>
      </w:r>
      <w:r w:rsidR="00F5729A" w:rsidRPr="00B71611">
        <w:t>Общества</w:t>
      </w:r>
      <w:r w:rsidRPr="00B71611">
        <w:t xml:space="preserve">. </w:t>
      </w:r>
    </w:p>
    <w:p w:rsidR="00D34285" w:rsidRPr="00B71611" w:rsidRDefault="00A50129" w:rsidP="009D3B96">
      <w:pPr>
        <w:widowControl/>
        <w:suppressAutoHyphens/>
        <w:ind w:firstLine="709"/>
        <w:rPr>
          <w:lang w:eastAsia="ar-SA"/>
        </w:rPr>
      </w:pPr>
      <w:r w:rsidRPr="00B71611">
        <w:rPr>
          <w:lang w:eastAsia="ar-SA"/>
        </w:rPr>
        <w:t>Для этого руководство компании предпринимает ряд мер к повышению конкурентоспособности на рынке услуг. В</w:t>
      </w:r>
      <w:r w:rsidR="00056E2C" w:rsidRPr="00B71611">
        <w:rPr>
          <w:lang w:eastAsia="ar-SA"/>
        </w:rPr>
        <w:t xml:space="preserve"> 201</w:t>
      </w:r>
      <w:r w:rsidR="003E1954">
        <w:rPr>
          <w:lang w:eastAsia="ar-SA"/>
        </w:rPr>
        <w:t>7</w:t>
      </w:r>
      <w:r w:rsidR="00D34285" w:rsidRPr="00B71611">
        <w:rPr>
          <w:lang w:eastAsia="ar-SA"/>
        </w:rPr>
        <w:t xml:space="preserve"> году в Обществе запланированы и проводятся следую</w:t>
      </w:r>
      <w:r w:rsidR="009B00B7">
        <w:rPr>
          <w:lang w:eastAsia="ar-SA"/>
        </w:rPr>
        <w:t>щие мероприятия:</w:t>
      </w:r>
    </w:p>
    <w:p w:rsidR="00D34285" w:rsidRPr="00B71611" w:rsidRDefault="00F5729A" w:rsidP="00A43AD6">
      <w:pPr>
        <w:pStyle w:val="aff2"/>
        <w:widowControl/>
        <w:numPr>
          <w:ilvl w:val="0"/>
          <w:numId w:val="13"/>
        </w:numPr>
        <w:tabs>
          <w:tab w:val="left" w:pos="709"/>
        </w:tabs>
        <w:suppressAutoHyphens/>
        <w:ind w:left="0" w:firstLine="426"/>
        <w:rPr>
          <w:lang w:eastAsia="ar-SA"/>
        </w:rPr>
      </w:pPr>
      <w:r w:rsidRPr="00B71611">
        <w:rPr>
          <w:lang w:eastAsia="ar-SA"/>
        </w:rPr>
        <w:t>оптимизация</w:t>
      </w:r>
      <w:r w:rsidR="00D34285" w:rsidRPr="00B71611">
        <w:rPr>
          <w:lang w:eastAsia="ar-SA"/>
        </w:rPr>
        <w:t xml:space="preserve"> системы управления;</w:t>
      </w:r>
    </w:p>
    <w:p w:rsidR="00D34285" w:rsidRPr="00B71611" w:rsidRDefault="00D34285" w:rsidP="00A43AD6">
      <w:pPr>
        <w:pStyle w:val="aff2"/>
        <w:widowControl/>
        <w:numPr>
          <w:ilvl w:val="0"/>
          <w:numId w:val="13"/>
        </w:numPr>
        <w:tabs>
          <w:tab w:val="left" w:pos="709"/>
        </w:tabs>
        <w:suppressAutoHyphens/>
        <w:ind w:left="0" w:firstLine="426"/>
        <w:rPr>
          <w:lang w:eastAsia="ar-SA"/>
        </w:rPr>
      </w:pPr>
      <w:r w:rsidRPr="00B71611">
        <w:rPr>
          <w:lang w:eastAsia="ar-SA"/>
        </w:rPr>
        <w:t xml:space="preserve">повышение производительности труда за счет </w:t>
      </w:r>
      <w:r w:rsidR="00F06C91" w:rsidRPr="00B71611">
        <w:rPr>
          <w:lang w:eastAsia="ar-SA"/>
        </w:rPr>
        <w:t>корректировки</w:t>
      </w:r>
      <w:r w:rsidRPr="00B71611">
        <w:rPr>
          <w:lang w:eastAsia="ar-SA"/>
        </w:rPr>
        <w:t xml:space="preserve"> системы мотивации</w:t>
      </w:r>
      <w:r w:rsidR="00F5729A" w:rsidRPr="00B71611">
        <w:rPr>
          <w:lang w:eastAsia="ar-SA"/>
        </w:rPr>
        <w:t xml:space="preserve"> и повышения норм выработки</w:t>
      </w:r>
      <w:r w:rsidRPr="00B71611">
        <w:rPr>
          <w:lang w:eastAsia="ar-SA"/>
        </w:rPr>
        <w:t>;</w:t>
      </w:r>
    </w:p>
    <w:p w:rsidR="00F5729A" w:rsidRPr="00B71611" w:rsidRDefault="00F5729A" w:rsidP="00A43AD6">
      <w:pPr>
        <w:pStyle w:val="aff2"/>
        <w:widowControl/>
        <w:numPr>
          <w:ilvl w:val="0"/>
          <w:numId w:val="13"/>
        </w:numPr>
        <w:tabs>
          <w:tab w:val="left" w:pos="709"/>
        </w:tabs>
        <w:suppressAutoHyphens/>
        <w:ind w:left="0" w:firstLine="426"/>
        <w:rPr>
          <w:lang w:eastAsia="ar-SA"/>
        </w:rPr>
      </w:pPr>
      <w:r w:rsidRPr="00B71611">
        <w:rPr>
          <w:lang w:eastAsia="ar-SA"/>
        </w:rPr>
        <w:t>модернизации оборудования;</w:t>
      </w:r>
    </w:p>
    <w:p w:rsidR="00D34285" w:rsidRPr="00B71611" w:rsidRDefault="00D34285" w:rsidP="00A43AD6">
      <w:pPr>
        <w:pStyle w:val="aff2"/>
        <w:widowControl/>
        <w:numPr>
          <w:ilvl w:val="0"/>
          <w:numId w:val="13"/>
        </w:numPr>
        <w:tabs>
          <w:tab w:val="left" w:pos="709"/>
        </w:tabs>
        <w:suppressAutoHyphens/>
        <w:ind w:left="0" w:firstLine="426"/>
        <w:rPr>
          <w:lang w:eastAsia="ar-SA"/>
        </w:rPr>
      </w:pPr>
      <w:r w:rsidRPr="00B71611">
        <w:rPr>
          <w:lang w:eastAsia="ar-SA"/>
        </w:rPr>
        <w:t>контроль разработки проектно-сметной документации подрядных проектных организаций на всех стадиях ее выполнения (подписании договора подряда, получении технических условий, согласований, разработки томов проекта,</w:t>
      </w:r>
      <w:r w:rsidR="003530B7" w:rsidRPr="00B71611">
        <w:rPr>
          <w:lang w:eastAsia="ar-SA"/>
        </w:rPr>
        <w:t xml:space="preserve"> проверки сметной документации);</w:t>
      </w:r>
    </w:p>
    <w:p w:rsidR="00D34285" w:rsidRPr="00B71611" w:rsidRDefault="00F06C91" w:rsidP="00A43AD6">
      <w:pPr>
        <w:pStyle w:val="aff2"/>
        <w:widowControl/>
        <w:numPr>
          <w:ilvl w:val="0"/>
          <w:numId w:val="13"/>
        </w:numPr>
        <w:tabs>
          <w:tab w:val="left" w:pos="709"/>
        </w:tabs>
        <w:suppressAutoHyphens/>
        <w:ind w:left="0" w:firstLine="426"/>
        <w:rPr>
          <w:lang w:eastAsia="ar-SA"/>
        </w:rPr>
      </w:pPr>
      <w:r w:rsidRPr="00B71611">
        <w:rPr>
          <w:lang w:eastAsia="ar-SA"/>
        </w:rPr>
        <w:t>совершенствование</w:t>
      </w:r>
      <w:r w:rsidR="00D34285" w:rsidRPr="00B71611">
        <w:rPr>
          <w:lang w:eastAsia="ar-SA"/>
        </w:rPr>
        <w:t xml:space="preserve"> системы преддоговорной работы, включающей в себя оценку экономической привлека</w:t>
      </w:r>
      <w:r w:rsidRPr="00B71611">
        <w:rPr>
          <w:lang w:eastAsia="ar-SA"/>
        </w:rPr>
        <w:t>тельности поступающих проектов.</w:t>
      </w:r>
    </w:p>
    <w:p w:rsidR="005876BA" w:rsidRPr="00B71611" w:rsidRDefault="00EF3BD7" w:rsidP="009D3B96">
      <w:pPr>
        <w:widowControl/>
        <w:suppressAutoHyphens/>
        <w:ind w:firstLine="709"/>
        <w:rPr>
          <w:lang w:eastAsia="ar-SA"/>
        </w:rPr>
      </w:pPr>
      <w:r w:rsidRPr="00B71611">
        <w:rPr>
          <w:lang w:eastAsia="ar-SA"/>
        </w:rPr>
        <w:t>В заключение от имени компании и от себя лично хочу поблагодарить всех сотрудников за достижение хороших результатов в 201</w:t>
      </w:r>
      <w:r w:rsidR="003E1954">
        <w:rPr>
          <w:lang w:eastAsia="ar-SA"/>
        </w:rPr>
        <w:t>6</w:t>
      </w:r>
      <w:r w:rsidRPr="00B71611">
        <w:rPr>
          <w:lang w:eastAsia="ar-SA"/>
        </w:rPr>
        <w:t xml:space="preserve"> году. Учитывая имеющийся производственный, финансовый и кадровый потенциал, уверен, что 201</w:t>
      </w:r>
      <w:r w:rsidR="003E1954">
        <w:rPr>
          <w:lang w:eastAsia="ar-SA"/>
        </w:rPr>
        <w:t>7</w:t>
      </w:r>
      <w:r w:rsidRPr="00B71611">
        <w:rPr>
          <w:lang w:eastAsia="ar-SA"/>
        </w:rPr>
        <w:t xml:space="preserve"> год будет успешным для </w:t>
      </w:r>
      <w:r w:rsidR="009D3B96" w:rsidRPr="00B71611">
        <w:rPr>
          <w:lang w:eastAsia="ar-SA"/>
        </w:rPr>
        <w:t>ПАО «МТЭР»</w:t>
      </w:r>
      <w:r w:rsidRPr="00B71611">
        <w:rPr>
          <w:lang w:eastAsia="ar-SA"/>
        </w:rPr>
        <w:t xml:space="preserve">. </w:t>
      </w:r>
    </w:p>
    <w:p w:rsidR="008765A9" w:rsidRDefault="008765A9" w:rsidP="006F1039">
      <w:pPr>
        <w:widowControl/>
        <w:suppressAutoHyphens/>
        <w:ind w:firstLine="709"/>
        <w:rPr>
          <w:lang w:eastAsia="ar-SA"/>
        </w:rPr>
      </w:pPr>
    </w:p>
    <w:p w:rsidR="00E748CE" w:rsidRDefault="00E748CE" w:rsidP="006F1039">
      <w:pPr>
        <w:widowControl/>
        <w:suppressAutoHyphens/>
        <w:ind w:firstLine="709"/>
        <w:rPr>
          <w:lang w:eastAsia="ar-SA"/>
        </w:rPr>
      </w:pPr>
    </w:p>
    <w:p w:rsidR="00E31898" w:rsidRDefault="00E31898" w:rsidP="006F1039">
      <w:pPr>
        <w:widowControl/>
        <w:suppressAutoHyphens/>
        <w:ind w:firstLine="709"/>
        <w:rPr>
          <w:lang w:eastAsia="ar-SA"/>
        </w:rPr>
      </w:pPr>
    </w:p>
    <w:p w:rsidR="00E31898" w:rsidRPr="00E748CE" w:rsidRDefault="00E31898" w:rsidP="006F1039">
      <w:pPr>
        <w:widowControl/>
        <w:suppressAutoHyphens/>
        <w:ind w:firstLine="709"/>
        <w:rPr>
          <w:lang w:eastAsia="ar-SA"/>
        </w:rPr>
      </w:pPr>
    </w:p>
    <w:p w:rsidR="008765A9" w:rsidRPr="0001238C" w:rsidRDefault="008765A9" w:rsidP="00DA5906">
      <w:pPr>
        <w:widowControl/>
        <w:suppressAutoHyphens/>
        <w:ind w:firstLine="0"/>
        <w:rPr>
          <w:lang w:eastAsia="ar-SA"/>
        </w:rPr>
      </w:pPr>
      <w:r w:rsidRPr="00646BEA">
        <w:rPr>
          <w:lang w:eastAsia="ar-SA"/>
        </w:rPr>
        <w:t>Генеральн</w:t>
      </w:r>
      <w:r w:rsidR="00E31898">
        <w:rPr>
          <w:lang w:eastAsia="ar-SA"/>
        </w:rPr>
        <w:t>ый</w:t>
      </w:r>
      <w:r w:rsidRPr="00646BEA">
        <w:rPr>
          <w:lang w:eastAsia="ar-SA"/>
        </w:rPr>
        <w:t xml:space="preserve"> директор </w:t>
      </w:r>
      <w:r w:rsidR="009D3B96" w:rsidRPr="0001238C">
        <w:rPr>
          <w:lang w:eastAsia="ar-SA"/>
        </w:rPr>
        <w:t>ПАО «МТЭР»</w:t>
      </w:r>
    </w:p>
    <w:p w:rsidR="008765A9" w:rsidRPr="009B00B7" w:rsidRDefault="00365B0A" w:rsidP="003341F2">
      <w:pPr>
        <w:widowControl/>
        <w:suppressAutoHyphens/>
        <w:ind w:firstLine="0"/>
        <w:rPr>
          <w:b/>
          <w:sz w:val="28"/>
          <w:szCs w:val="28"/>
          <w:lang w:eastAsia="ar-SA"/>
        </w:rPr>
      </w:pPr>
      <w:proofErr w:type="spellStart"/>
      <w:r w:rsidRPr="009B00B7">
        <w:rPr>
          <w:b/>
          <w:lang w:eastAsia="ar-SA"/>
        </w:rPr>
        <w:t>Гордынов</w:t>
      </w:r>
      <w:proofErr w:type="spellEnd"/>
      <w:r w:rsidRPr="009B00B7">
        <w:rPr>
          <w:b/>
          <w:lang w:eastAsia="ar-SA"/>
        </w:rPr>
        <w:t xml:space="preserve"> Алексей Юрьевич</w:t>
      </w:r>
    </w:p>
    <w:p w:rsidR="005876BA" w:rsidRPr="00704EEF" w:rsidRDefault="00762F75" w:rsidP="009B00B7">
      <w:pPr>
        <w:widowControl/>
        <w:suppressAutoHyphens/>
        <w:ind w:firstLine="0"/>
        <w:jc w:val="center"/>
        <w:rPr>
          <w:b/>
        </w:rPr>
      </w:pPr>
      <w:r w:rsidRPr="0001238C">
        <w:rPr>
          <w:color w:val="0070C0"/>
          <w:sz w:val="23"/>
          <w:szCs w:val="23"/>
          <w:lang w:eastAsia="ar-SA"/>
        </w:rPr>
        <w:br w:type="page"/>
      </w:r>
      <w:r w:rsidR="001158E0" w:rsidRPr="00704EEF">
        <w:rPr>
          <w:b/>
        </w:rPr>
        <w:lastRenderedPageBreak/>
        <w:t>2</w:t>
      </w:r>
      <w:r w:rsidR="005876BA" w:rsidRPr="00704EEF">
        <w:rPr>
          <w:b/>
        </w:rPr>
        <w:t>. Информация об Обществе</w:t>
      </w:r>
      <w:r w:rsidR="00BB3C8D" w:rsidRPr="00704EEF">
        <w:rPr>
          <w:b/>
        </w:rPr>
        <w:t>.</w:t>
      </w:r>
    </w:p>
    <w:p w:rsidR="005876BA" w:rsidRPr="000A45F1" w:rsidRDefault="005876BA" w:rsidP="005876BA">
      <w:pPr>
        <w:pStyle w:val="2"/>
        <w:tabs>
          <w:tab w:val="left" w:pos="142"/>
          <w:tab w:val="left" w:pos="284"/>
        </w:tabs>
        <w:rPr>
          <w:rFonts w:ascii="Times New Roman" w:hAnsi="Times New Roman" w:cs="Times New Roman"/>
          <w:i w:val="0"/>
          <w:sz w:val="24"/>
          <w:szCs w:val="24"/>
        </w:rPr>
      </w:pPr>
      <w:r w:rsidRPr="000A45F1">
        <w:rPr>
          <w:rFonts w:ascii="Times New Roman" w:hAnsi="Times New Roman" w:cs="Times New Roman"/>
          <w:i w:val="0"/>
          <w:sz w:val="24"/>
          <w:szCs w:val="24"/>
        </w:rPr>
        <w:t>2.1. История создания и развитие Общества.</w:t>
      </w:r>
    </w:p>
    <w:p w:rsidR="005876BA" w:rsidRPr="000A45F1" w:rsidRDefault="005876BA" w:rsidP="009B00B7">
      <w:pPr>
        <w:pStyle w:val="2"/>
        <w:tabs>
          <w:tab w:val="left" w:pos="142"/>
          <w:tab w:val="left" w:pos="284"/>
        </w:tabs>
        <w:spacing w:after="0"/>
        <w:rPr>
          <w:rFonts w:ascii="Times New Roman" w:hAnsi="Times New Roman" w:cs="Times New Roman"/>
          <w:i w:val="0"/>
          <w:sz w:val="24"/>
          <w:szCs w:val="24"/>
        </w:rPr>
      </w:pPr>
      <w:r w:rsidRPr="000A45F1">
        <w:rPr>
          <w:rFonts w:ascii="Times New Roman" w:hAnsi="Times New Roman" w:cs="Times New Roman"/>
          <w:i w:val="0"/>
          <w:sz w:val="24"/>
          <w:szCs w:val="24"/>
        </w:rPr>
        <w:t>2.1.1. Данные о фирменном наименовании и истории Общества:</w:t>
      </w:r>
    </w:p>
    <w:p w:rsidR="00DF4EBC" w:rsidRDefault="005876BA" w:rsidP="009B00B7">
      <w:pPr>
        <w:tabs>
          <w:tab w:val="left" w:pos="-142"/>
          <w:tab w:val="left" w:pos="0"/>
        </w:tabs>
        <w:spacing w:before="120"/>
        <w:ind w:firstLine="0"/>
        <w:rPr>
          <w:rStyle w:val="Subst0"/>
          <w:b w:val="0"/>
          <w:bCs/>
          <w:i w:val="0"/>
          <w:iCs/>
        </w:rPr>
      </w:pPr>
      <w:r w:rsidRPr="00704EEF">
        <w:t>Полное фирменное наименование:</w:t>
      </w:r>
    </w:p>
    <w:p w:rsidR="005876BA" w:rsidRPr="00704EEF" w:rsidRDefault="00D26C0F" w:rsidP="005876BA">
      <w:pPr>
        <w:tabs>
          <w:tab w:val="left" w:pos="-142"/>
          <w:tab w:val="left" w:pos="0"/>
        </w:tabs>
        <w:ind w:firstLine="0"/>
      </w:pPr>
      <w:r w:rsidRPr="00704EEF">
        <w:rPr>
          <w:rStyle w:val="Subst0"/>
          <w:b w:val="0"/>
          <w:bCs/>
          <w:i w:val="0"/>
          <w:iCs/>
        </w:rPr>
        <w:t>Публичное</w:t>
      </w:r>
      <w:r w:rsidR="005876BA" w:rsidRPr="00704EEF">
        <w:rPr>
          <w:rStyle w:val="Subst0"/>
          <w:b w:val="0"/>
          <w:bCs/>
          <w:i w:val="0"/>
          <w:iCs/>
        </w:rPr>
        <w:t xml:space="preserve"> акционерн</w:t>
      </w:r>
      <w:r w:rsidR="00F12DCF" w:rsidRPr="00704EEF">
        <w:rPr>
          <w:rStyle w:val="Subst0"/>
          <w:b w:val="0"/>
          <w:bCs/>
          <w:i w:val="0"/>
          <w:iCs/>
        </w:rPr>
        <w:t>ое общество «Межрегионтеплосетьэнергоремонт»</w:t>
      </w:r>
      <w:r w:rsidR="005876BA" w:rsidRPr="00704EEF">
        <w:rPr>
          <w:rStyle w:val="Subst0"/>
          <w:b w:val="0"/>
          <w:bCs/>
          <w:i w:val="0"/>
          <w:iCs/>
        </w:rPr>
        <w:t>.</w:t>
      </w:r>
    </w:p>
    <w:p w:rsidR="00DF4EBC" w:rsidRDefault="005876BA" w:rsidP="005876BA">
      <w:pPr>
        <w:tabs>
          <w:tab w:val="left" w:pos="142"/>
          <w:tab w:val="left" w:pos="284"/>
        </w:tabs>
        <w:ind w:firstLine="0"/>
        <w:rPr>
          <w:rStyle w:val="Subst0"/>
          <w:b w:val="0"/>
          <w:bCs/>
          <w:i w:val="0"/>
          <w:iCs/>
        </w:rPr>
      </w:pPr>
      <w:r w:rsidRPr="00704EEF">
        <w:t xml:space="preserve">Сокращенное фирменное наименование </w:t>
      </w:r>
      <w:r w:rsidR="00417169" w:rsidRPr="00704EEF">
        <w:t>Общества</w:t>
      </w:r>
      <w:r w:rsidRPr="00704EEF">
        <w:t>:</w:t>
      </w:r>
    </w:p>
    <w:p w:rsidR="005876BA" w:rsidRPr="00704EEF" w:rsidRDefault="00D26C0F" w:rsidP="005876BA">
      <w:pPr>
        <w:tabs>
          <w:tab w:val="left" w:pos="142"/>
          <w:tab w:val="left" w:pos="284"/>
        </w:tabs>
        <w:ind w:firstLine="0"/>
      </w:pPr>
      <w:r w:rsidRPr="00704EEF">
        <w:rPr>
          <w:rStyle w:val="Subst0"/>
          <w:b w:val="0"/>
          <w:bCs/>
          <w:i w:val="0"/>
          <w:iCs/>
        </w:rPr>
        <w:t>ПАО «МТЭР» или ПАО «Межрегионтеплосетьэнергоремонт»</w:t>
      </w:r>
      <w:r w:rsidR="005876BA" w:rsidRPr="00704EEF">
        <w:rPr>
          <w:rStyle w:val="Subst0"/>
          <w:b w:val="0"/>
          <w:bCs/>
          <w:i w:val="0"/>
          <w:iCs/>
        </w:rPr>
        <w:t>.</w:t>
      </w:r>
    </w:p>
    <w:p w:rsidR="005876BA" w:rsidRPr="001E62AE" w:rsidRDefault="00F12DCF" w:rsidP="000A45F1">
      <w:pPr>
        <w:spacing w:before="120"/>
        <w:rPr>
          <w:rStyle w:val="Subst0"/>
          <w:b w:val="0"/>
          <w:bCs/>
          <w:i w:val="0"/>
          <w:iCs/>
        </w:rPr>
      </w:pPr>
      <w:r w:rsidRPr="001E62AE">
        <w:rPr>
          <w:rStyle w:val="Subst0"/>
          <w:b w:val="0"/>
          <w:bCs/>
          <w:i w:val="0"/>
          <w:iCs/>
        </w:rPr>
        <w:t>Открытое акционерное общество «</w:t>
      </w:r>
      <w:proofErr w:type="spellStart"/>
      <w:r w:rsidR="005876BA" w:rsidRPr="001E62AE">
        <w:rPr>
          <w:rStyle w:val="Subst0"/>
          <w:b w:val="0"/>
          <w:bCs/>
          <w:i w:val="0"/>
          <w:iCs/>
        </w:rPr>
        <w:t>Мостеплосетьэнергоремонт</w:t>
      </w:r>
      <w:proofErr w:type="spellEnd"/>
      <w:r w:rsidRPr="001E62AE">
        <w:rPr>
          <w:rStyle w:val="Subst0"/>
          <w:b w:val="0"/>
          <w:bCs/>
          <w:i w:val="0"/>
          <w:iCs/>
        </w:rPr>
        <w:t>»</w:t>
      </w:r>
      <w:r w:rsidR="005876BA" w:rsidRPr="001E62AE">
        <w:rPr>
          <w:rStyle w:val="Subst0"/>
          <w:b w:val="0"/>
          <w:bCs/>
          <w:i w:val="0"/>
          <w:iCs/>
        </w:rPr>
        <w:t xml:space="preserve"> создано в результате реорганизации ОАО </w:t>
      </w:r>
      <w:r w:rsidRPr="001E62AE">
        <w:rPr>
          <w:rStyle w:val="Subst0"/>
          <w:b w:val="0"/>
          <w:bCs/>
          <w:i w:val="0"/>
          <w:iCs/>
        </w:rPr>
        <w:t>«</w:t>
      </w:r>
      <w:r w:rsidR="005876BA" w:rsidRPr="001E62AE">
        <w:rPr>
          <w:rStyle w:val="Subst0"/>
          <w:b w:val="0"/>
          <w:bCs/>
          <w:i w:val="0"/>
          <w:iCs/>
        </w:rPr>
        <w:t>Мосэнерго</w:t>
      </w:r>
      <w:r w:rsidRPr="001E62AE">
        <w:rPr>
          <w:rStyle w:val="Subst0"/>
          <w:b w:val="0"/>
          <w:bCs/>
          <w:i w:val="0"/>
          <w:iCs/>
        </w:rPr>
        <w:t>»</w:t>
      </w:r>
      <w:r w:rsidR="005876BA" w:rsidRPr="001E62AE">
        <w:rPr>
          <w:rStyle w:val="Subst0"/>
          <w:b w:val="0"/>
          <w:bCs/>
          <w:i w:val="0"/>
          <w:iCs/>
        </w:rPr>
        <w:t xml:space="preserve"> в форме выделения (протокол годового </w:t>
      </w:r>
      <w:r w:rsidR="009A76CF" w:rsidRPr="001E62AE">
        <w:rPr>
          <w:rStyle w:val="Subst0"/>
          <w:b w:val="0"/>
          <w:bCs/>
          <w:i w:val="0"/>
          <w:iCs/>
        </w:rPr>
        <w:t>О</w:t>
      </w:r>
      <w:r w:rsidR="005876BA" w:rsidRPr="001E62AE">
        <w:rPr>
          <w:rStyle w:val="Subst0"/>
          <w:b w:val="0"/>
          <w:bCs/>
          <w:i w:val="0"/>
          <w:iCs/>
        </w:rPr>
        <w:t xml:space="preserve">бщего собрания акционеров ОАО </w:t>
      </w:r>
      <w:r w:rsidRPr="001E62AE">
        <w:rPr>
          <w:rStyle w:val="Subst0"/>
          <w:b w:val="0"/>
          <w:bCs/>
          <w:i w:val="0"/>
          <w:iCs/>
        </w:rPr>
        <w:t>«</w:t>
      </w:r>
      <w:r w:rsidR="005876BA" w:rsidRPr="001E62AE">
        <w:rPr>
          <w:rStyle w:val="Subst0"/>
          <w:b w:val="0"/>
          <w:bCs/>
          <w:i w:val="0"/>
          <w:iCs/>
        </w:rPr>
        <w:t>Мосэнерго</w:t>
      </w:r>
      <w:r w:rsidRPr="001E62AE">
        <w:rPr>
          <w:rStyle w:val="Subst0"/>
          <w:b w:val="0"/>
          <w:bCs/>
          <w:i w:val="0"/>
          <w:iCs/>
        </w:rPr>
        <w:t>»</w:t>
      </w:r>
      <w:r w:rsidR="005876BA" w:rsidRPr="001E62AE">
        <w:rPr>
          <w:rStyle w:val="Subst0"/>
          <w:b w:val="0"/>
          <w:bCs/>
          <w:i w:val="0"/>
          <w:iCs/>
        </w:rPr>
        <w:t xml:space="preserve"> от 28 июня 2004) и зарегистрировано </w:t>
      </w:r>
      <w:r w:rsidR="005E1711" w:rsidRPr="001E62AE">
        <w:rPr>
          <w:rStyle w:val="Subst0"/>
          <w:b w:val="0"/>
          <w:bCs/>
          <w:i w:val="0"/>
          <w:iCs/>
        </w:rPr>
        <w:t>в качестве юридического лица 01.04.</w:t>
      </w:r>
      <w:r w:rsidR="005876BA" w:rsidRPr="001E62AE">
        <w:rPr>
          <w:rStyle w:val="Subst0"/>
          <w:b w:val="0"/>
          <w:bCs/>
          <w:i w:val="0"/>
          <w:iCs/>
        </w:rPr>
        <w:t xml:space="preserve">2005. Реорганизация ОАО </w:t>
      </w:r>
      <w:r w:rsidRPr="001E62AE">
        <w:rPr>
          <w:rStyle w:val="Subst0"/>
          <w:b w:val="0"/>
          <w:bCs/>
          <w:i w:val="0"/>
          <w:iCs/>
        </w:rPr>
        <w:t>«</w:t>
      </w:r>
      <w:r w:rsidR="005876BA" w:rsidRPr="001E62AE">
        <w:rPr>
          <w:rStyle w:val="Subst0"/>
          <w:b w:val="0"/>
          <w:bCs/>
          <w:i w:val="0"/>
          <w:iCs/>
        </w:rPr>
        <w:t>Мосэнерго</w:t>
      </w:r>
      <w:r w:rsidRPr="001E62AE">
        <w:rPr>
          <w:rStyle w:val="Subst0"/>
          <w:b w:val="0"/>
          <w:bCs/>
          <w:i w:val="0"/>
          <w:iCs/>
        </w:rPr>
        <w:t>»</w:t>
      </w:r>
      <w:r w:rsidR="005876BA" w:rsidRPr="001E62AE">
        <w:rPr>
          <w:rStyle w:val="Subst0"/>
          <w:b w:val="0"/>
          <w:bCs/>
          <w:i w:val="0"/>
          <w:iCs/>
        </w:rPr>
        <w:t xml:space="preserve"> в форме выделения компа</w:t>
      </w:r>
      <w:r w:rsidRPr="001E62AE">
        <w:rPr>
          <w:rStyle w:val="Subst0"/>
          <w:b w:val="0"/>
          <w:bCs/>
          <w:i w:val="0"/>
          <w:iCs/>
        </w:rPr>
        <w:t>ний по видам деятельности: ОАО «</w:t>
      </w:r>
      <w:r w:rsidR="005876BA" w:rsidRPr="001E62AE">
        <w:rPr>
          <w:rStyle w:val="Subst0"/>
          <w:b w:val="0"/>
          <w:bCs/>
          <w:i w:val="0"/>
          <w:iCs/>
        </w:rPr>
        <w:t>Управляющая энергетическая компания</w:t>
      </w:r>
      <w:r w:rsidR="001A44E8">
        <w:rPr>
          <w:rStyle w:val="Subst0"/>
          <w:b w:val="0"/>
          <w:bCs/>
          <w:i w:val="0"/>
          <w:iCs/>
        </w:rPr>
        <w:t>», ОАО</w:t>
      </w:r>
      <w:r w:rsidR="001A44E8" w:rsidRPr="00E748CE">
        <w:rPr>
          <w:lang w:eastAsia="ar-SA"/>
        </w:rPr>
        <w:t> </w:t>
      </w:r>
      <w:r w:rsidRPr="001E62AE">
        <w:rPr>
          <w:rStyle w:val="Subst0"/>
          <w:b w:val="0"/>
          <w:bCs/>
          <w:i w:val="0"/>
          <w:iCs/>
        </w:rPr>
        <w:t>«</w:t>
      </w:r>
      <w:r w:rsidR="005876BA" w:rsidRPr="001E62AE">
        <w:rPr>
          <w:rStyle w:val="Subst0"/>
          <w:b w:val="0"/>
          <w:bCs/>
          <w:i w:val="0"/>
          <w:iCs/>
        </w:rPr>
        <w:t>Магистральная сетевая компания</w:t>
      </w:r>
      <w:r w:rsidRPr="001E62AE">
        <w:rPr>
          <w:rStyle w:val="Subst0"/>
          <w:b w:val="0"/>
          <w:bCs/>
          <w:i w:val="0"/>
          <w:iCs/>
        </w:rPr>
        <w:t>», ОАО «</w:t>
      </w:r>
      <w:r w:rsidR="005876BA" w:rsidRPr="001E62AE">
        <w:rPr>
          <w:rStyle w:val="Subst0"/>
          <w:b w:val="0"/>
          <w:bCs/>
          <w:i w:val="0"/>
          <w:iCs/>
        </w:rPr>
        <w:t>Московская городская электросетевая компания</w:t>
      </w:r>
      <w:r w:rsidRPr="001E62AE">
        <w:rPr>
          <w:rStyle w:val="Subst0"/>
          <w:b w:val="0"/>
          <w:bCs/>
          <w:i w:val="0"/>
          <w:iCs/>
        </w:rPr>
        <w:t>»</w:t>
      </w:r>
      <w:r w:rsidR="005876BA" w:rsidRPr="001E62AE">
        <w:rPr>
          <w:rStyle w:val="Subst0"/>
          <w:b w:val="0"/>
          <w:bCs/>
          <w:i w:val="0"/>
          <w:iCs/>
        </w:rPr>
        <w:t xml:space="preserve">, ОАО </w:t>
      </w:r>
      <w:r w:rsidRPr="001E62AE">
        <w:rPr>
          <w:rStyle w:val="Subst0"/>
          <w:b w:val="0"/>
          <w:bCs/>
          <w:i w:val="0"/>
          <w:iCs/>
        </w:rPr>
        <w:t>«</w:t>
      </w:r>
      <w:r w:rsidR="005876BA" w:rsidRPr="001E62AE">
        <w:rPr>
          <w:rStyle w:val="Subst0"/>
          <w:b w:val="0"/>
          <w:bCs/>
          <w:i w:val="0"/>
          <w:iCs/>
        </w:rPr>
        <w:t xml:space="preserve">Московская </w:t>
      </w:r>
      <w:proofErr w:type="spellStart"/>
      <w:r w:rsidR="005876BA" w:rsidRPr="001E62AE">
        <w:rPr>
          <w:rStyle w:val="Subst0"/>
          <w:b w:val="0"/>
          <w:bCs/>
          <w:i w:val="0"/>
          <w:iCs/>
        </w:rPr>
        <w:t>теплосет</w:t>
      </w:r>
      <w:r w:rsidR="006F481D" w:rsidRPr="001E62AE">
        <w:rPr>
          <w:rStyle w:val="Subst0"/>
          <w:b w:val="0"/>
          <w:bCs/>
          <w:i w:val="0"/>
          <w:iCs/>
        </w:rPr>
        <w:t>е</w:t>
      </w:r>
      <w:r w:rsidR="005876BA" w:rsidRPr="001E62AE">
        <w:rPr>
          <w:rStyle w:val="Subst0"/>
          <w:b w:val="0"/>
          <w:bCs/>
          <w:i w:val="0"/>
          <w:iCs/>
        </w:rPr>
        <w:t>вая</w:t>
      </w:r>
      <w:proofErr w:type="spellEnd"/>
      <w:r w:rsidR="005876BA" w:rsidRPr="001E62AE">
        <w:rPr>
          <w:rStyle w:val="Subst0"/>
          <w:b w:val="0"/>
          <w:bCs/>
          <w:i w:val="0"/>
          <w:iCs/>
        </w:rPr>
        <w:t xml:space="preserve"> компания</w:t>
      </w:r>
      <w:r w:rsidRPr="001E62AE">
        <w:rPr>
          <w:rStyle w:val="Subst0"/>
          <w:b w:val="0"/>
          <w:bCs/>
          <w:i w:val="0"/>
          <w:iCs/>
        </w:rPr>
        <w:t>»</w:t>
      </w:r>
      <w:r w:rsidR="005876BA" w:rsidRPr="001E62AE">
        <w:rPr>
          <w:rStyle w:val="Subst0"/>
          <w:b w:val="0"/>
          <w:bCs/>
          <w:i w:val="0"/>
          <w:iCs/>
        </w:rPr>
        <w:t xml:space="preserve">, ОАО </w:t>
      </w:r>
      <w:r w:rsidRPr="001E62AE">
        <w:rPr>
          <w:rStyle w:val="Subst0"/>
          <w:b w:val="0"/>
          <w:bCs/>
          <w:i w:val="0"/>
          <w:iCs/>
        </w:rPr>
        <w:t>«</w:t>
      </w:r>
      <w:r w:rsidR="005876BA" w:rsidRPr="001E62AE">
        <w:rPr>
          <w:rStyle w:val="Subst0"/>
          <w:b w:val="0"/>
          <w:bCs/>
          <w:i w:val="0"/>
          <w:iCs/>
        </w:rPr>
        <w:t>Московская об</w:t>
      </w:r>
      <w:r w:rsidRPr="001E62AE">
        <w:rPr>
          <w:rStyle w:val="Subst0"/>
          <w:b w:val="0"/>
          <w:bCs/>
          <w:i w:val="0"/>
          <w:iCs/>
        </w:rPr>
        <w:t>ластная электросетевая компания», ОАО</w:t>
      </w:r>
      <w:r w:rsidR="000A45F1">
        <w:rPr>
          <w:rStyle w:val="Subst0"/>
          <w:b w:val="0"/>
          <w:bCs/>
          <w:i w:val="0"/>
          <w:iCs/>
        </w:rPr>
        <w:t> </w:t>
      </w:r>
      <w:r w:rsidRPr="001E62AE">
        <w:rPr>
          <w:rStyle w:val="Subst0"/>
          <w:b w:val="0"/>
          <w:bCs/>
          <w:i w:val="0"/>
          <w:iCs/>
        </w:rPr>
        <w:t>«</w:t>
      </w:r>
      <w:proofErr w:type="spellStart"/>
      <w:r w:rsidR="005876BA" w:rsidRPr="001E62AE">
        <w:rPr>
          <w:rStyle w:val="Subst0"/>
          <w:b w:val="0"/>
          <w:bCs/>
          <w:i w:val="0"/>
          <w:iCs/>
        </w:rPr>
        <w:t>Мосэнергосбыт</w:t>
      </w:r>
      <w:proofErr w:type="spellEnd"/>
      <w:r w:rsidRPr="001E62AE">
        <w:rPr>
          <w:rStyle w:val="Subst0"/>
          <w:b w:val="0"/>
          <w:bCs/>
          <w:i w:val="0"/>
          <w:iCs/>
        </w:rPr>
        <w:t>»</w:t>
      </w:r>
      <w:r w:rsidR="005876BA" w:rsidRPr="001E62AE">
        <w:rPr>
          <w:rStyle w:val="Subst0"/>
          <w:b w:val="0"/>
          <w:bCs/>
          <w:i w:val="0"/>
          <w:iCs/>
        </w:rPr>
        <w:t xml:space="preserve">, ОАО </w:t>
      </w:r>
      <w:r w:rsidRPr="001E62AE">
        <w:rPr>
          <w:rStyle w:val="Subst0"/>
          <w:b w:val="0"/>
          <w:bCs/>
          <w:i w:val="0"/>
          <w:iCs/>
        </w:rPr>
        <w:t>«</w:t>
      </w:r>
      <w:r w:rsidR="005876BA" w:rsidRPr="001E62AE">
        <w:rPr>
          <w:rStyle w:val="Subst0"/>
          <w:b w:val="0"/>
          <w:bCs/>
          <w:i w:val="0"/>
          <w:iCs/>
        </w:rPr>
        <w:t>Специализированн</w:t>
      </w:r>
      <w:r w:rsidR="008B1E3D" w:rsidRPr="001E62AE">
        <w:rPr>
          <w:rStyle w:val="Subst0"/>
          <w:b w:val="0"/>
          <w:bCs/>
          <w:i w:val="0"/>
          <w:iCs/>
        </w:rPr>
        <w:t>ое</w:t>
      </w:r>
      <w:r w:rsidR="005876BA" w:rsidRPr="001E62AE">
        <w:rPr>
          <w:rStyle w:val="Subst0"/>
          <w:b w:val="0"/>
          <w:bCs/>
          <w:i w:val="0"/>
          <w:iCs/>
        </w:rPr>
        <w:t xml:space="preserve"> проектно-конструкторское </w:t>
      </w:r>
      <w:r w:rsidRPr="001E62AE">
        <w:rPr>
          <w:rStyle w:val="Subst0"/>
          <w:b w:val="0"/>
          <w:bCs/>
          <w:i w:val="0"/>
          <w:iCs/>
        </w:rPr>
        <w:t>бюро по ремонту и реконструкции»</w:t>
      </w:r>
      <w:r w:rsidR="005876BA" w:rsidRPr="001E62AE">
        <w:rPr>
          <w:rStyle w:val="Subst0"/>
          <w:b w:val="0"/>
          <w:bCs/>
          <w:i w:val="0"/>
          <w:iCs/>
        </w:rPr>
        <w:t xml:space="preserve">, </w:t>
      </w:r>
      <w:r w:rsidR="009D3B96" w:rsidRPr="001E62AE">
        <w:rPr>
          <w:rStyle w:val="Subst0"/>
          <w:b w:val="0"/>
          <w:bCs/>
          <w:i w:val="0"/>
          <w:iCs/>
        </w:rPr>
        <w:t>ПАО «МТЭР»</w:t>
      </w:r>
      <w:r w:rsidR="005876BA" w:rsidRPr="001E62AE">
        <w:rPr>
          <w:rStyle w:val="Subst0"/>
          <w:b w:val="0"/>
          <w:bCs/>
          <w:i w:val="0"/>
          <w:iCs/>
        </w:rPr>
        <w:t>, ОАО</w:t>
      </w:r>
      <w:r w:rsidR="001A44E8" w:rsidRPr="00E748CE">
        <w:rPr>
          <w:lang w:eastAsia="ar-SA"/>
        </w:rPr>
        <w:t> </w:t>
      </w:r>
      <w:r w:rsidRPr="001E62AE">
        <w:rPr>
          <w:rStyle w:val="Subst0"/>
          <w:b w:val="0"/>
          <w:bCs/>
          <w:i w:val="0"/>
          <w:iCs/>
        </w:rPr>
        <w:t>«</w:t>
      </w:r>
      <w:proofErr w:type="spellStart"/>
      <w:r w:rsidR="005876BA" w:rsidRPr="001E62AE">
        <w:rPr>
          <w:rStyle w:val="Subst0"/>
          <w:b w:val="0"/>
          <w:bCs/>
          <w:i w:val="0"/>
          <w:iCs/>
        </w:rPr>
        <w:t>Мосэнергосетьстрой</w:t>
      </w:r>
      <w:proofErr w:type="spellEnd"/>
      <w:r w:rsidRPr="001E62AE">
        <w:rPr>
          <w:rStyle w:val="Subst0"/>
          <w:b w:val="0"/>
          <w:bCs/>
          <w:i w:val="0"/>
          <w:iCs/>
        </w:rPr>
        <w:t>», ОАО «</w:t>
      </w:r>
      <w:r w:rsidR="005876BA" w:rsidRPr="001E62AE">
        <w:rPr>
          <w:rStyle w:val="Subst0"/>
          <w:b w:val="0"/>
          <w:bCs/>
          <w:i w:val="0"/>
          <w:iCs/>
        </w:rPr>
        <w:t>ГРЭС-4</w:t>
      </w:r>
      <w:r w:rsidRPr="001E62AE">
        <w:rPr>
          <w:rStyle w:val="Subst0"/>
          <w:b w:val="0"/>
          <w:bCs/>
          <w:i w:val="0"/>
          <w:iCs/>
        </w:rPr>
        <w:t>»</w:t>
      </w:r>
      <w:r w:rsidR="005876BA" w:rsidRPr="001E62AE">
        <w:rPr>
          <w:rStyle w:val="Subst0"/>
          <w:b w:val="0"/>
          <w:bCs/>
          <w:i w:val="0"/>
          <w:iCs/>
        </w:rPr>
        <w:t xml:space="preserve">, ОАО </w:t>
      </w:r>
      <w:r w:rsidRPr="001E62AE">
        <w:rPr>
          <w:rStyle w:val="Subst0"/>
          <w:b w:val="0"/>
          <w:bCs/>
          <w:i w:val="0"/>
          <w:iCs/>
        </w:rPr>
        <w:t>«ГРЭС-5»</w:t>
      </w:r>
      <w:r w:rsidR="005876BA" w:rsidRPr="001E62AE">
        <w:rPr>
          <w:rStyle w:val="Subst0"/>
          <w:b w:val="0"/>
          <w:bCs/>
          <w:i w:val="0"/>
          <w:iCs/>
        </w:rPr>
        <w:t xml:space="preserve">, ОАО </w:t>
      </w:r>
      <w:r w:rsidRPr="001E62AE">
        <w:rPr>
          <w:rStyle w:val="Subst0"/>
          <w:b w:val="0"/>
          <w:bCs/>
          <w:i w:val="0"/>
          <w:iCs/>
        </w:rPr>
        <w:t>«</w:t>
      </w:r>
      <w:r w:rsidR="005876BA" w:rsidRPr="001E62AE">
        <w:rPr>
          <w:rStyle w:val="Subst0"/>
          <w:b w:val="0"/>
          <w:bCs/>
          <w:i w:val="0"/>
          <w:iCs/>
        </w:rPr>
        <w:t>ГРЭС-24</w:t>
      </w:r>
      <w:r w:rsidRPr="001E62AE">
        <w:rPr>
          <w:rStyle w:val="Subst0"/>
          <w:b w:val="0"/>
          <w:bCs/>
          <w:i w:val="0"/>
          <w:iCs/>
        </w:rPr>
        <w:t>»</w:t>
      </w:r>
      <w:r w:rsidR="005876BA" w:rsidRPr="001E62AE">
        <w:rPr>
          <w:rStyle w:val="Subst0"/>
          <w:b w:val="0"/>
          <w:bCs/>
          <w:i w:val="0"/>
          <w:iCs/>
        </w:rPr>
        <w:t xml:space="preserve"> и ОА</w:t>
      </w:r>
      <w:r w:rsidR="00267C73">
        <w:rPr>
          <w:rStyle w:val="Subst0"/>
          <w:b w:val="0"/>
          <w:bCs/>
          <w:i w:val="0"/>
          <w:iCs/>
        </w:rPr>
        <w:t>О</w:t>
      </w:r>
      <w:r w:rsidR="00267C73" w:rsidRPr="00E748CE">
        <w:rPr>
          <w:lang w:eastAsia="ar-SA"/>
        </w:rPr>
        <w:t> </w:t>
      </w:r>
      <w:r w:rsidRPr="001E62AE">
        <w:rPr>
          <w:rStyle w:val="Subst0"/>
          <w:b w:val="0"/>
          <w:bCs/>
          <w:i w:val="0"/>
          <w:iCs/>
        </w:rPr>
        <w:t>«</w:t>
      </w:r>
      <w:proofErr w:type="spellStart"/>
      <w:r w:rsidR="005876BA" w:rsidRPr="001E62AE">
        <w:rPr>
          <w:rStyle w:val="Subst0"/>
          <w:b w:val="0"/>
          <w:bCs/>
          <w:i w:val="0"/>
          <w:iCs/>
        </w:rPr>
        <w:t>Загорская</w:t>
      </w:r>
      <w:proofErr w:type="spellEnd"/>
      <w:r w:rsidR="005876BA" w:rsidRPr="001E62AE">
        <w:rPr>
          <w:rStyle w:val="Subst0"/>
          <w:b w:val="0"/>
          <w:bCs/>
          <w:i w:val="0"/>
          <w:iCs/>
        </w:rPr>
        <w:t xml:space="preserve"> ГАЭС</w:t>
      </w:r>
      <w:r w:rsidRPr="001E62AE">
        <w:rPr>
          <w:rStyle w:val="Subst0"/>
          <w:b w:val="0"/>
          <w:bCs/>
          <w:i w:val="0"/>
          <w:iCs/>
        </w:rPr>
        <w:t>»</w:t>
      </w:r>
      <w:r w:rsidR="005876BA" w:rsidRPr="001E62AE">
        <w:rPr>
          <w:rStyle w:val="Subst0"/>
          <w:b w:val="0"/>
          <w:bCs/>
          <w:i w:val="0"/>
          <w:iCs/>
        </w:rPr>
        <w:t xml:space="preserve"> проводилась в соответствии с основными направлениями государственной политики по реформированию электроэнергетики и Проектом реформирования.</w:t>
      </w:r>
    </w:p>
    <w:p w:rsidR="003341F2" w:rsidRPr="000A45F1" w:rsidRDefault="005876BA" w:rsidP="005876BA">
      <w:pPr>
        <w:rPr>
          <w:rStyle w:val="Subst0"/>
          <w:b w:val="0"/>
          <w:bCs/>
          <w:i w:val="0"/>
          <w:iCs/>
          <w:spacing w:val="-6"/>
        </w:rPr>
      </w:pPr>
      <w:r w:rsidRPr="001E62AE">
        <w:rPr>
          <w:rStyle w:val="Subst0"/>
          <w:b w:val="0"/>
          <w:bCs/>
          <w:i w:val="0"/>
          <w:iCs/>
        </w:rPr>
        <w:t xml:space="preserve">Решением </w:t>
      </w:r>
      <w:r w:rsidR="009A76CF" w:rsidRPr="001E62AE">
        <w:rPr>
          <w:rStyle w:val="Subst0"/>
          <w:b w:val="0"/>
          <w:bCs/>
          <w:i w:val="0"/>
          <w:iCs/>
        </w:rPr>
        <w:t>г</w:t>
      </w:r>
      <w:r w:rsidRPr="001E62AE">
        <w:rPr>
          <w:rStyle w:val="Subst0"/>
          <w:b w:val="0"/>
          <w:bCs/>
          <w:i w:val="0"/>
          <w:iCs/>
        </w:rPr>
        <w:t xml:space="preserve">одового </w:t>
      </w:r>
      <w:r w:rsidR="009A76CF" w:rsidRPr="001E62AE">
        <w:rPr>
          <w:rStyle w:val="Subst0"/>
          <w:b w:val="0"/>
          <w:bCs/>
          <w:i w:val="0"/>
          <w:iCs/>
        </w:rPr>
        <w:t>О</w:t>
      </w:r>
      <w:r w:rsidRPr="001E62AE">
        <w:rPr>
          <w:rStyle w:val="Subst0"/>
          <w:b w:val="0"/>
          <w:bCs/>
          <w:i w:val="0"/>
          <w:iCs/>
        </w:rPr>
        <w:t xml:space="preserve">бщего собрания акционеров (протокол </w:t>
      </w:r>
      <w:r w:rsidR="001A3D9B" w:rsidRPr="001E62AE">
        <w:rPr>
          <w:rStyle w:val="Subst0"/>
          <w:b w:val="0"/>
          <w:bCs/>
          <w:i w:val="0"/>
          <w:iCs/>
        </w:rPr>
        <w:t xml:space="preserve">от 24.05.2010 </w:t>
      </w:r>
      <w:r w:rsidRPr="001E62AE">
        <w:rPr>
          <w:rStyle w:val="Subst0"/>
          <w:b w:val="0"/>
          <w:bCs/>
          <w:i w:val="0"/>
          <w:iCs/>
        </w:rPr>
        <w:t xml:space="preserve">№9) </w:t>
      </w:r>
      <w:r w:rsidRPr="000A45F1">
        <w:rPr>
          <w:rStyle w:val="Subst0"/>
          <w:b w:val="0"/>
          <w:bCs/>
          <w:i w:val="0"/>
          <w:iCs/>
          <w:spacing w:val="-6"/>
        </w:rPr>
        <w:t>общество переименовано в Открытое акционерное общество «Межрегионтеплосетьэнергоремонт»</w:t>
      </w:r>
      <w:r w:rsidR="00BB3C8D" w:rsidRPr="000A45F1">
        <w:rPr>
          <w:rStyle w:val="Subst0"/>
          <w:b w:val="0"/>
          <w:bCs/>
          <w:i w:val="0"/>
          <w:iCs/>
          <w:spacing w:val="-6"/>
        </w:rPr>
        <w:t>.</w:t>
      </w:r>
      <w:r w:rsidRPr="000A45F1">
        <w:rPr>
          <w:rStyle w:val="Subst0"/>
          <w:b w:val="0"/>
          <w:bCs/>
          <w:i w:val="0"/>
          <w:iCs/>
          <w:spacing w:val="-6"/>
        </w:rPr>
        <w:t xml:space="preserve"> </w:t>
      </w:r>
    </w:p>
    <w:p w:rsidR="003341F2" w:rsidRPr="001E62AE" w:rsidRDefault="003341F2" w:rsidP="005876BA">
      <w:pPr>
        <w:rPr>
          <w:rStyle w:val="Subst0"/>
          <w:b w:val="0"/>
          <w:bCs/>
          <w:i w:val="0"/>
          <w:iCs/>
        </w:rPr>
      </w:pPr>
      <w:r w:rsidRPr="001E62AE">
        <w:rPr>
          <w:rStyle w:val="Subst0"/>
          <w:b w:val="0"/>
          <w:bCs/>
          <w:i w:val="0"/>
          <w:iCs/>
        </w:rPr>
        <w:t>Решением внеочередного Общего собрания акционеров (протокол от 06.11.2014 №17)</w:t>
      </w:r>
      <w:r w:rsidR="00EF17EC" w:rsidRPr="001E62AE">
        <w:rPr>
          <w:rStyle w:val="Subst0"/>
          <w:b w:val="0"/>
          <w:bCs/>
          <w:i w:val="0"/>
          <w:iCs/>
        </w:rPr>
        <w:t xml:space="preserve"> в целях приведения </w:t>
      </w:r>
      <w:r w:rsidR="000951C5" w:rsidRPr="001E62AE">
        <w:rPr>
          <w:rStyle w:val="Subst0"/>
          <w:b w:val="0"/>
          <w:bCs/>
          <w:i w:val="0"/>
          <w:iCs/>
        </w:rPr>
        <w:t>наименовани</w:t>
      </w:r>
      <w:r w:rsidR="000951C5">
        <w:rPr>
          <w:rStyle w:val="Subst0"/>
          <w:b w:val="0"/>
          <w:bCs/>
          <w:i w:val="0"/>
          <w:iCs/>
        </w:rPr>
        <w:t>я</w:t>
      </w:r>
      <w:r w:rsidR="000951C5" w:rsidRPr="001E62AE">
        <w:rPr>
          <w:rStyle w:val="Subst0"/>
          <w:b w:val="0"/>
          <w:bCs/>
          <w:i w:val="0"/>
          <w:iCs/>
        </w:rPr>
        <w:t xml:space="preserve"> </w:t>
      </w:r>
      <w:r w:rsidR="00EF17EC" w:rsidRPr="001E62AE">
        <w:rPr>
          <w:rStyle w:val="Subst0"/>
          <w:b w:val="0"/>
          <w:bCs/>
          <w:i w:val="0"/>
          <w:iCs/>
        </w:rPr>
        <w:t>в соответствие с законодательством Общество переименовано в Публичное акционерное общество «Межрегионтеплосетьэнергоремонт».</w:t>
      </w:r>
    </w:p>
    <w:p w:rsidR="005876BA" w:rsidRPr="001E62AE" w:rsidRDefault="005876BA" w:rsidP="005876BA">
      <w:pPr>
        <w:rPr>
          <w:rStyle w:val="Subst0"/>
          <w:b w:val="0"/>
          <w:bCs/>
          <w:i w:val="0"/>
          <w:iCs/>
        </w:rPr>
      </w:pPr>
      <w:r w:rsidRPr="001E62AE">
        <w:rPr>
          <w:rStyle w:val="Subst0"/>
          <w:b w:val="0"/>
          <w:bCs/>
          <w:i w:val="0"/>
          <w:iCs/>
        </w:rPr>
        <w:t xml:space="preserve">Основными видами деятельности </w:t>
      </w:r>
      <w:r w:rsidR="00417169" w:rsidRPr="001E62AE">
        <w:rPr>
          <w:rStyle w:val="Subst0"/>
          <w:b w:val="0"/>
          <w:bCs/>
          <w:i w:val="0"/>
          <w:iCs/>
        </w:rPr>
        <w:t>Общества</w:t>
      </w:r>
      <w:r w:rsidRPr="001E62AE">
        <w:rPr>
          <w:rStyle w:val="Subst0"/>
          <w:b w:val="0"/>
          <w:bCs/>
          <w:i w:val="0"/>
          <w:iCs/>
        </w:rPr>
        <w:t xml:space="preserve"> являются работы по ремонту и </w:t>
      </w:r>
      <w:r w:rsidR="000951C5" w:rsidRPr="001E62AE">
        <w:rPr>
          <w:rStyle w:val="Subst0"/>
          <w:b w:val="0"/>
          <w:bCs/>
          <w:i w:val="0"/>
          <w:iCs/>
        </w:rPr>
        <w:t>перекладк</w:t>
      </w:r>
      <w:r w:rsidR="000951C5">
        <w:rPr>
          <w:rStyle w:val="Subst0"/>
          <w:b w:val="0"/>
          <w:bCs/>
          <w:i w:val="0"/>
          <w:iCs/>
        </w:rPr>
        <w:t>е</w:t>
      </w:r>
      <w:r w:rsidR="000951C5" w:rsidRPr="001E62AE">
        <w:rPr>
          <w:rStyle w:val="Subst0"/>
          <w:b w:val="0"/>
          <w:bCs/>
          <w:i w:val="0"/>
          <w:iCs/>
        </w:rPr>
        <w:t xml:space="preserve"> </w:t>
      </w:r>
      <w:r w:rsidRPr="001E62AE">
        <w:rPr>
          <w:rStyle w:val="Subst0"/>
          <w:b w:val="0"/>
          <w:bCs/>
          <w:i w:val="0"/>
          <w:iCs/>
        </w:rPr>
        <w:t xml:space="preserve">тепловых сетей, капитальный ремонт и реконструкция тепловых сетей, производство теплопроводов </w:t>
      </w:r>
      <w:r w:rsidR="009A76CF" w:rsidRPr="001E62AE">
        <w:rPr>
          <w:rStyle w:val="Subst0"/>
          <w:b w:val="0"/>
          <w:bCs/>
          <w:i w:val="0"/>
          <w:iCs/>
        </w:rPr>
        <w:t xml:space="preserve">в </w:t>
      </w:r>
      <w:r w:rsidRPr="001E62AE">
        <w:rPr>
          <w:rStyle w:val="Subst0"/>
          <w:b w:val="0"/>
          <w:bCs/>
          <w:i w:val="0"/>
          <w:iCs/>
        </w:rPr>
        <w:t>ППУ-изоляции.</w:t>
      </w:r>
    </w:p>
    <w:p w:rsidR="005876BA" w:rsidRPr="000A45F1" w:rsidRDefault="008871C0" w:rsidP="000A45F1">
      <w:pPr>
        <w:spacing w:before="240"/>
        <w:ind w:firstLine="0"/>
        <w:rPr>
          <w:b/>
        </w:rPr>
      </w:pPr>
      <w:r w:rsidRPr="000A45F1">
        <w:rPr>
          <w:b/>
        </w:rPr>
        <w:t>2.1.2.</w:t>
      </w:r>
      <w:r w:rsidRPr="000A45F1">
        <w:rPr>
          <w:b/>
        </w:rPr>
        <w:tab/>
      </w:r>
      <w:r w:rsidR="005876BA" w:rsidRPr="000A45F1">
        <w:rPr>
          <w:b/>
        </w:rPr>
        <w:t>Сведения о государственной регистрации Общества.</w:t>
      </w:r>
    </w:p>
    <w:p w:rsidR="005876BA" w:rsidRPr="008871C0" w:rsidRDefault="005876BA" w:rsidP="005876BA">
      <w:pPr>
        <w:ind w:firstLine="0"/>
      </w:pPr>
      <w:r w:rsidRPr="008871C0">
        <w:t>Основной государственный регистрационный номер юридического лица:</w:t>
      </w:r>
      <w:r w:rsidRPr="008871C0">
        <w:rPr>
          <w:rStyle w:val="Subst0"/>
          <w:b w:val="0"/>
          <w:bCs/>
          <w:i w:val="0"/>
          <w:iCs/>
        </w:rPr>
        <w:t xml:space="preserve"> 1057746557241.</w:t>
      </w:r>
    </w:p>
    <w:p w:rsidR="005876BA" w:rsidRPr="008871C0" w:rsidRDefault="005876BA" w:rsidP="005876BA">
      <w:pPr>
        <w:ind w:firstLine="0"/>
      </w:pPr>
      <w:r w:rsidRPr="008871C0">
        <w:t>Дата государственной регистрации:</w:t>
      </w:r>
      <w:r w:rsidRPr="008871C0">
        <w:rPr>
          <w:rStyle w:val="Subst0"/>
          <w:b w:val="0"/>
          <w:bCs/>
          <w:i w:val="0"/>
          <w:iCs/>
        </w:rPr>
        <w:t xml:space="preserve"> 01.04.2005.</w:t>
      </w:r>
    </w:p>
    <w:p w:rsidR="005876BA" w:rsidRPr="008871C0" w:rsidRDefault="005876BA" w:rsidP="005876BA">
      <w:pPr>
        <w:ind w:firstLine="0"/>
      </w:pPr>
      <w:r w:rsidRPr="008871C0">
        <w:t>Наименование регистрирующего органа:</w:t>
      </w:r>
      <w:r w:rsidRPr="008871C0">
        <w:rPr>
          <w:rStyle w:val="Subst0"/>
          <w:b w:val="0"/>
          <w:bCs/>
          <w:i w:val="0"/>
          <w:iCs/>
        </w:rPr>
        <w:t xml:space="preserve"> Межрайонная инспекция Федеральной налоговой службы № 46 по городу Москве.</w:t>
      </w:r>
    </w:p>
    <w:p w:rsidR="005876BA" w:rsidRPr="000A45F1" w:rsidRDefault="00A61197" w:rsidP="009B00B7">
      <w:pPr>
        <w:pStyle w:val="2"/>
        <w:tabs>
          <w:tab w:val="clear" w:pos="576"/>
          <w:tab w:val="num" w:pos="709"/>
        </w:tabs>
        <w:spacing w:after="0"/>
        <w:ind w:left="709" w:hanging="709"/>
        <w:rPr>
          <w:rFonts w:ascii="Times New Roman" w:hAnsi="Times New Roman" w:cs="Times New Roman"/>
          <w:i w:val="0"/>
          <w:sz w:val="24"/>
          <w:szCs w:val="24"/>
        </w:rPr>
      </w:pPr>
      <w:r w:rsidRPr="000A45F1">
        <w:rPr>
          <w:rFonts w:ascii="Times New Roman" w:hAnsi="Times New Roman" w:cs="Times New Roman"/>
          <w:i w:val="0"/>
          <w:sz w:val="24"/>
          <w:szCs w:val="24"/>
        </w:rPr>
        <w:t>2.1.3.</w:t>
      </w:r>
      <w:r w:rsidRPr="000A45F1">
        <w:rPr>
          <w:rFonts w:ascii="Times New Roman" w:hAnsi="Times New Roman" w:cs="Times New Roman"/>
          <w:i w:val="0"/>
          <w:sz w:val="24"/>
          <w:szCs w:val="24"/>
        </w:rPr>
        <w:tab/>
      </w:r>
      <w:r w:rsidR="005876BA" w:rsidRPr="000A45F1">
        <w:rPr>
          <w:rFonts w:ascii="Times New Roman" w:hAnsi="Times New Roman" w:cs="Times New Roman"/>
          <w:i w:val="0"/>
          <w:sz w:val="24"/>
          <w:szCs w:val="24"/>
        </w:rPr>
        <w:t>Контактная информация</w:t>
      </w:r>
    </w:p>
    <w:p w:rsidR="005876BA" w:rsidRPr="00A61197" w:rsidRDefault="005876BA" w:rsidP="005876BA">
      <w:pPr>
        <w:ind w:firstLine="0"/>
      </w:pPr>
      <w:r w:rsidRPr="00A61197">
        <w:t>Место нахождения:</w:t>
      </w:r>
      <w:r w:rsidRPr="00A61197">
        <w:rPr>
          <w:rStyle w:val="Subst0"/>
          <w:b w:val="0"/>
          <w:bCs/>
          <w:i w:val="0"/>
          <w:iCs/>
        </w:rPr>
        <w:t xml:space="preserve"> 109429</w:t>
      </w:r>
      <w:r w:rsidR="005E1711" w:rsidRPr="00A61197">
        <w:rPr>
          <w:rStyle w:val="Subst0"/>
          <w:b w:val="0"/>
          <w:bCs/>
          <w:i w:val="0"/>
          <w:iCs/>
        </w:rPr>
        <w:t>,</w:t>
      </w:r>
      <w:r w:rsidRPr="00A61197">
        <w:rPr>
          <w:rStyle w:val="Subst0"/>
          <w:b w:val="0"/>
          <w:bCs/>
          <w:i w:val="0"/>
          <w:iCs/>
        </w:rPr>
        <w:t xml:space="preserve"> Россия, Москва, </w:t>
      </w:r>
      <w:r w:rsidR="006513C5" w:rsidRPr="00A61197">
        <w:rPr>
          <w:rStyle w:val="Subst0"/>
          <w:b w:val="0"/>
          <w:bCs/>
          <w:i w:val="0"/>
          <w:iCs/>
        </w:rPr>
        <w:t xml:space="preserve">ул. </w:t>
      </w:r>
      <w:r w:rsidRPr="00A61197">
        <w:rPr>
          <w:rStyle w:val="Subst0"/>
          <w:b w:val="0"/>
          <w:bCs/>
          <w:i w:val="0"/>
          <w:iCs/>
        </w:rPr>
        <w:t>Верхние Поля</w:t>
      </w:r>
      <w:r w:rsidR="005E1711" w:rsidRPr="00A61197">
        <w:rPr>
          <w:rStyle w:val="Subst0"/>
          <w:b w:val="0"/>
          <w:bCs/>
          <w:i w:val="0"/>
          <w:iCs/>
        </w:rPr>
        <w:t>, д.</w:t>
      </w:r>
      <w:r w:rsidRPr="00A61197">
        <w:rPr>
          <w:rStyle w:val="Subst0"/>
          <w:b w:val="0"/>
          <w:bCs/>
          <w:i w:val="0"/>
          <w:iCs/>
        </w:rPr>
        <w:t xml:space="preserve"> 51</w:t>
      </w:r>
      <w:r w:rsidR="005E1711" w:rsidRPr="00A61197">
        <w:rPr>
          <w:rStyle w:val="Subst0"/>
          <w:b w:val="0"/>
          <w:bCs/>
          <w:i w:val="0"/>
          <w:iCs/>
        </w:rPr>
        <w:t>,</w:t>
      </w:r>
      <w:r w:rsidRPr="00A61197">
        <w:rPr>
          <w:rStyle w:val="Subst0"/>
          <w:b w:val="0"/>
          <w:bCs/>
          <w:i w:val="0"/>
          <w:iCs/>
        </w:rPr>
        <w:t xml:space="preserve"> стр. 1</w:t>
      </w:r>
    </w:p>
    <w:p w:rsidR="005876BA" w:rsidRPr="00A61197" w:rsidRDefault="005876BA" w:rsidP="005876BA">
      <w:pPr>
        <w:ind w:firstLine="0"/>
      </w:pPr>
      <w:r w:rsidRPr="00A61197">
        <w:t>Телефон:</w:t>
      </w:r>
      <w:r w:rsidRPr="00A61197">
        <w:rPr>
          <w:rStyle w:val="Subst0"/>
          <w:b w:val="0"/>
          <w:bCs/>
          <w:i w:val="0"/>
          <w:iCs/>
        </w:rPr>
        <w:t xml:space="preserve"> </w:t>
      </w:r>
      <w:r w:rsidR="00A61197" w:rsidRPr="00A61197">
        <w:rPr>
          <w:rStyle w:val="Subst0"/>
          <w:b w:val="0"/>
          <w:bCs/>
          <w:i w:val="0"/>
          <w:iCs/>
        </w:rPr>
        <w:t>+7 (495) 531-30-10</w:t>
      </w:r>
    </w:p>
    <w:p w:rsidR="005876BA" w:rsidRPr="00A61197" w:rsidRDefault="005876BA" w:rsidP="005876BA">
      <w:pPr>
        <w:ind w:firstLine="0"/>
      </w:pPr>
      <w:r w:rsidRPr="00A61197">
        <w:t>Факс:</w:t>
      </w:r>
      <w:r w:rsidRPr="00A61197">
        <w:rPr>
          <w:rStyle w:val="Subst0"/>
          <w:b w:val="0"/>
          <w:bCs/>
          <w:i w:val="0"/>
          <w:iCs/>
        </w:rPr>
        <w:t xml:space="preserve"> </w:t>
      </w:r>
      <w:r w:rsidR="00DD0965">
        <w:rPr>
          <w:rStyle w:val="Subst0"/>
          <w:b w:val="0"/>
          <w:bCs/>
          <w:i w:val="0"/>
          <w:iCs/>
        </w:rPr>
        <w:t xml:space="preserve">+7 </w:t>
      </w:r>
      <w:r w:rsidRPr="00A61197">
        <w:rPr>
          <w:rStyle w:val="Subst0"/>
          <w:b w:val="0"/>
          <w:bCs/>
          <w:i w:val="0"/>
          <w:iCs/>
        </w:rPr>
        <w:t>(499) 905-80</w:t>
      </w:r>
      <w:r w:rsidR="00DD0965">
        <w:rPr>
          <w:rStyle w:val="Subst0"/>
          <w:b w:val="0"/>
          <w:bCs/>
          <w:i w:val="0"/>
          <w:iCs/>
        </w:rPr>
        <w:t>-</w:t>
      </w:r>
      <w:r w:rsidRPr="00A61197">
        <w:rPr>
          <w:rStyle w:val="Subst0"/>
          <w:b w:val="0"/>
          <w:bCs/>
          <w:i w:val="0"/>
          <w:iCs/>
        </w:rPr>
        <w:t>44</w:t>
      </w:r>
    </w:p>
    <w:p w:rsidR="005876BA" w:rsidRPr="00A61197" w:rsidRDefault="005876BA" w:rsidP="005876BA">
      <w:pPr>
        <w:ind w:firstLine="0"/>
      </w:pPr>
      <w:r w:rsidRPr="00A61197">
        <w:t>Адрес электронной почты:</w:t>
      </w:r>
      <w:r w:rsidRPr="00A61197">
        <w:rPr>
          <w:rStyle w:val="Subst0"/>
          <w:b w:val="0"/>
          <w:bCs/>
          <w:i w:val="0"/>
          <w:iCs/>
        </w:rPr>
        <w:t xml:space="preserve"> offise@mter.ru</w:t>
      </w:r>
    </w:p>
    <w:p w:rsidR="00DD0965" w:rsidRPr="00EF4465" w:rsidRDefault="005876BA" w:rsidP="005876BA">
      <w:pPr>
        <w:ind w:firstLine="0"/>
        <w:rPr>
          <w:rStyle w:val="Subst0"/>
          <w:b w:val="0"/>
          <w:bCs/>
          <w:i w:val="0"/>
          <w:iCs/>
        </w:rPr>
      </w:pPr>
      <w:r w:rsidRPr="00EF4465">
        <w:t>Адрес страницы в сети Интернет, на которой доступна информация об Обществе:</w:t>
      </w:r>
      <w:r w:rsidRPr="00EF4465">
        <w:rPr>
          <w:rStyle w:val="Subst0"/>
          <w:b w:val="0"/>
          <w:bCs/>
          <w:i w:val="0"/>
          <w:iCs/>
        </w:rPr>
        <w:t xml:space="preserve"> </w:t>
      </w:r>
    </w:p>
    <w:p w:rsidR="005876BA" w:rsidRPr="000A45F1" w:rsidRDefault="005876BA" w:rsidP="005876BA">
      <w:pPr>
        <w:ind w:firstLine="0"/>
        <w:rPr>
          <w:color w:val="0000CC"/>
          <w:u w:val="single"/>
        </w:rPr>
      </w:pPr>
      <w:r w:rsidRPr="000A45F1">
        <w:rPr>
          <w:rStyle w:val="Subst0"/>
          <w:b w:val="0"/>
          <w:bCs/>
          <w:i w:val="0"/>
          <w:iCs/>
          <w:color w:val="0000CC"/>
          <w:u w:val="single"/>
        </w:rPr>
        <w:t>www.e-disclosure.ru/portal/company.aspx?id=5564</w:t>
      </w:r>
    </w:p>
    <w:p w:rsidR="005876BA" w:rsidRPr="00EF4465" w:rsidRDefault="005876BA" w:rsidP="009B00B7">
      <w:pPr>
        <w:pStyle w:val="2"/>
        <w:spacing w:before="0" w:after="0"/>
        <w:rPr>
          <w:rFonts w:ascii="Times New Roman" w:hAnsi="Times New Roman" w:cs="Times New Roman"/>
          <w:b w:val="0"/>
          <w:i w:val="0"/>
          <w:sz w:val="24"/>
          <w:szCs w:val="24"/>
        </w:rPr>
      </w:pPr>
      <w:r w:rsidRPr="00EF4465">
        <w:rPr>
          <w:rFonts w:ascii="Times New Roman" w:hAnsi="Times New Roman" w:cs="Times New Roman"/>
          <w:b w:val="0"/>
          <w:i w:val="0"/>
          <w:sz w:val="24"/>
          <w:szCs w:val="24"/>
        </w:rPr>
        <w:t xml:space="preserve">Идентификационный номер налогоплательщика: </w:t>
      </w:r>
      <w:r w:rsidRPr="00EF4465">
        <w:rPr>
          <w:rStyle w:val="Subst0"/>
          <w:rFonts w:ascii="Times New Roman" w:hAnsi="Times New Roman" w:cs="Times New Roman"/>
          <w:bCs w:val="0"/>
          <w:iCs w:val="0"/>
          <w:sz w:val="24"/>
          <w:szCs w:val="24"/>
        </w:rPr>
        <w:t>7705654245</w:t>
      </w:r>
      <w:r w:rsidR="002C0679">
        <w:rPr>
          <w:rStyle w:val="Subst0"/>
          <w:rFonts w:ascii="Times New Roman" w:hAnsi="Times New Roman" w:cs="Times New Roman"/>
          <w:bCs w:val="0"/>
          <w:iCs w:val="0"/>
          <w:sz w:val="24"/>
          <w:szCs w:val="24"/>
        </w:rPr>
        <w:t xml:space="preserve"> </w:t>
      </w:r>
    </w:p>
    <w:p w:rsidR="005876BA" w:rsidRPr="000A45F1" w:rsidRDefault="005876BA" w:rsidP="009B00B7">
      <w:pPr>
        <w:pStyle w:val="2"/>
        <w:spacing w:after="0"/>
        <w:jc w:val="both"/>
        <w:rPr>
          <w:rFonts w:ascii="Times New Roman" w:hAnsi="Times New Roman" w:cs="Times New Roman"/>
          <w:i w:val="0"/>
          <w:sz w:val="24"/>
          <w:szCs w:val="24"/>
        </w:rPr>
      </w:pPr>
      <w:r w:rsidRPr="000A45F1">
        <w:rPr>
          <w:rFonts w:ascii="Times New Roman" w:hAnsi="Times New Roman" w:cs="Times New Roman"/>
          <w:i w:val="0"/>
          <w:sz w:val="24"/>
          <w:szCs w:val="24"/>
        </w:rPr>
        <w:t>2.1.</w:t>
      </w:r>
      <w:r w:rsidR="00AF2F0C" w:rsidRPr="000A45F1">
        <w:rPr>
          <w:rFonts w:ascii="Times New Roman" w:hAnsi="Times New Roman" w:cs="Times New Roman"/>
          <w:i w:val="0"/>
          <w:sz w:val="24"/>
          <w:szCs w:val="24"/>
        </w:rPr>
        <w:t>4</w:t>
      </w:r>
      <w:r w:rsidRPr="000A45F1">
        <w:rPr>
          <w:rFonts w:ascii="Times New Roman" w:hAnsi="Times New Roman" w:cs="Times New Roman"/>
          <w:i w:val="0"/>
          <w:sz w:val="24"/>
          <w:szCs w:val="24"/>
        </w:rPr>
        <w:t xml:space="preserve">. Филиалы и представительства </w:t>
      </w:r>
      <w:r w:rsidR="00417169" w:rsidRPr="000A45F1">
        <w:rPr>
          <w:rFonts w:ascii="Times New Roman" w:hAnsi="Times New Roman" w:cs="Times New Roman"/>
          <w:i w:val="0"/>
          <w:sz w:val="24"/>
          <w:szCs w:val="24"/>
        </w:rPr>
        <w:t>Общества</w:t>
      </w:r>
      <w:r w:rsidR="009A76CF" w:rsidRPr="000A45F1">
        <w:rPr>
          <w:rFonts w:ascii="Times New Roman" w:hAnsi="Times New Roman" w:cs="Times New Roman"/>
          <w:i w:val="0"/>
          <w:sz w:val="24"/>
          <w:szCs w:val="24"/>
        </w:rPr>
        <w:t>.</w:t>
      </w:r>
    </w:p>
    <w:p w:rsidR="005876BA" w:rsidRPr="00EF4465" w:rsidRDefault="005876BA" w:rsidP="005876BA">
      <w:pPr>
        <w:ind w:firstLine="0"/>
      </w:pPr>
      <w:r w:rsidRPr="00EF4465">
        <w:t>Наименование:</w:t>
      </w:r>
      <w:r w:rsidR="006513C5" w:rsidRPr="00EF4465">
        <w:rPr>
          <w:rStyle w:val="Subst0"/>
          <w:b w:val="0"/>
          <w:bCs/>
          <w:i w:val="0"/>
          <w:iCs/>
        </w:rPr>
        <w:t xml:space="preserve"> Филиал «</w:t>
      </w:r>
      <w:r w:rsidRPr="00EF4465">
        <w:rPr>
          <w:rStyle w:val="Subst0"/>
          <w:b w:val="0"/>
          <w:bCs/>
          <w:i w:val="0"/>
          <w:iCs/>
        </w:rPr>
        <w:t>Северо-Зап</w:t>
      </w:r>
      <w:r w:rsidR="00BE414F" w:rsidRPr="00EF4465">
        <w:rPr>
          <w:rStyle w:val="Subst0"/>
          <w:b w:val="0"/>
          <w:bCs/>
          <w:i w:val="0"/>
          <w:iCs/>
        </w:rPr>
        <w:t>а</w:t>
      </w:r>
      <w:r w:rsidR="006513C5" w:rsidRPr="00EF4465">
        <w:rPr>
          <w:rStyle w:val="Subst0"/>
          <w:b w:val="0"/>
          <w:bCs/>
          <w:i w:val="0"/>
          <w:iCs/>
        </w:rPr>
        <w:t>дный»</w:t>
      </w:r>
      <w:r w:rsidR="009A76CF" w:rsidRPr="00EF4465">
        <w:rPr>
          <w:rStyle w:val="Subst0"/>
          <w:b w:val="0"/>
          <w:bCs/>
          <w:i w:val="0"/>
          <w:iCs/>
        </w:rPr>
        <w:t>.</w:t>
      </w:r>
    </w:p>
    <w:p w:rsidR="005876BA" w:rsidRPr="00EF4465" w:rsidRDefault="005876BA" w:rsidP="005876BA">
      <w:pPr>
        <w:ind w:firstLine="0"/>
      </w:pPr>
      <w:r w:rsidRPr="00EF4465">
        <w:t>Место нахождения:</w:t>
      </w:r>
      <w:r w:rsidRPr="00EF4465">
        <w:rPr>
          <w:rStyle w:val="Subst0"/>
          <w:b w:val="0"/>
          <w:bCs/>
          <w:i w:val="0"/>
          <w:iCs/>
        </w:rPr>
        <w:t xml:space="preserve"> 198095, г. Санкт-Петербург, набережная Обводного канала, д. 118А</w:t>
      </w:r>
      <w:r w:rsidR="009A76CF" w:rsidRPr="00EF4465">
        <w:rPr>
          <w:rStyle w:val="Subst0"/>
          <w:b w:val="0"/>
          <w:bCs/>
          <w:i w:val="0"/>
          <w:iCs/>
        </w:rPr>
        <w:t>.</w:t>
      </w:r>
    </w:p>
    <w:p w:rsidR="005876BA" w:rsidRPr="00EF4465" w:rsidRDefault="005876BA" w:rsidP="005876BA">
      <w:pPr>
        <w:ind w:firstLine="0"/>
        <w:rPr>
          <w:rStyle w:val="Subst0"/>
          <w:b w:val="0"/>
          <w:bCs/>
          <w:i w:val="0"/>
          <w:iCs/>
        </w:rPr>
      </w:pPr>
      <w:r w:rsidRPr="00EF4465">
        <w:t>Дата открытия:</w:t>
      </w:r>
      <w:r w:rsidRPr="00EF4465">
        <w:rPr>
          <w:rStyle w:val="Subst0"/>
          <w:b w:val="0"/>
          <w:bCs/>
          <w:i w:val="0"/>
          <w:iCs/>
        </w:rPr>
        <w:t xml:space="preserve"> 03.08.2010 </w:t>
      </w:r>
    </w:p>
    <w:p w:rsidR="005876BA" w:rsidRPr="00EF4465" w:rsidRDefault="005876BA" w:rsidP="005876BA">
      <w:pPr>
        <w:ind w:firstLine="0"/>
      </w:pPr>
      <w:r w:rsidRPr="00EF4465">
        <w:lastRenderedPageBreak/>
        <w:t>Руководитель филиала:</w:t>
      </w:r>
      <w:r w:rsidRPr="00EF4465">
        <w:rPr>
          <w:rStyle w:val="Subst0"/>
          <w:b w:val="0"/>
          <w:bCs/>
          <w:i w:val="0"/>
          <w:iCs/>
        </w:rPr>
        <w:t xml:space="preserve"> </w:t>
      </w:r>
      <w:r w:rsidR="005C76B5" w:rsidRPr="00EF4465">
        <w:rPr>
          <w:rStyle w:val="Subst0"/>
          <w:b w:val="0"/>
          <w:bCs/>
          <w:i w:val="0"/>
          <w:iCs/>
        </w:rPr>
        <w:t>Филиппов Александр Николаевич</w:t>
      </w:r>
      <w:r w:rsidR="009A76CF" w:rsidRPr="00EF4465">
        <w:rPr>
          <w:rStyle w:val="Subst0"/>
          <w:b w:val="0"/>
          <w:bCs/>
          <w:i w:val="0"/>
          <w:iCs/>
        </w:rPr>
        <w:t>.</w:t>
      </w:r>
    </w:p>
    <w:p w:rsidR="005876BA" w:rsidRPr="000A45F1" w:rsidRDefault="00AF2F0C" w:rsidP="005876BA">
      <w:pPr>
        <w:pStyle w:val="2"/>
        <w:rPr>
          <w:rFonts w:ascii="Times New Roman" w:hAnsi="Times New Roman" w:cs="Times New Roman"/>
          <w:i w:val="0"/>
          <w:sz w:val="24"/>
          <w:szCs w:val="24"/>
        </w:rPr>
      </w:pPr>
      <w:r w:rsidRPr="000A45F1">
        <w:rPr>
          <w:rFonts w:ascii="Times New Roman" w:hAnsi="Times New Roman" w:cs="Times New Roman"/>
          <w:i w:val="0"/>
          <w:sz w:val="24"/>
          <w:szCs w:val="24"/>
        </w:rPr>
        <w:t xml:space="preserve">2.1.5. </w:t>
      </w:r>
      <w:r w:rsidR="005876BA" w:rsidRPr="000A45F1">
        <w:rPr>
          <w:rFonts w:ascii="Times New Roman" w:hAnsi="Times New Roman" w:cs="Times New Roman"/>
          <w:i w:val="0"/>
          <w:sz w:val="24"/>
          <w:szCs w:val="24"/>
        </w:rPr>
        <w:t xml:space="preserve">Отраслевая принадлежность </w:t>
      </w:r>
      <w:r w:rsidR="00417169" w:rsidRPr="000A45F1">
        <w:rPr>
          <w:rFonts w:ascii="Times New Roman" w:hAnsi="Times New Roman" w:cs="Times New Roman"/>
          <w:i w:val="0"/>
          <w:sz w:val="24"/>
          <w:szCs w:val="24"/>
        </w:rPr>
        <w:t>Общества</w:t>
      </w:r>
      <w:r w:rsidR="009A76CF" w:rsidRPr="000A45F1">
        <w:rPr>
          <w:rFonts w:ascii="Times New Roman" w:hAnsi="Times New Roman" w:cs="Times New Roman"/>
          <w:i w:val="0"/>
          <w:sz w:val="24"/>
          <w:szCs w:val="24"/>
        </w:rPr>
        <w:t>.</w:t>
      </w:r>
    </w:p>
    <w:p w:rsidR="005876BA" w:rsidRPr="00B71611" w:rsidRDefault="005876BA" w:rsidP="000A06EA">
      <w:pPr>
        <w:ind w:firstLine="576"/>
      </w:pPr>
      <w:r w:rsidRPr="00B71611">
        <w:t xml:space="preserve">Основное отраслевое направление деятельности </w:t>
      </w:r>
      <w:r w:rsidR="00417169" w:rsidRPr="00B71611">
        <w:t>Общества</w:t>
      </w:r>
      <w:r w:rsidRPr="00B71611">
        <w:t xml:space="preserve"> согласно ОКВЭД:</w:t>
      </w:r>
      <w:r w:rsidRPr="00B71611">
        <w:rPr>
          <w:rStyle w:val="Subst0"/>
          <w:b w:val="0"/>
          <w:bCs/>
          <w:i w:val="0"/>
          <w:iCs/>
        </w:rPr>
        <w:t xml:space="preserve"> </w:t>
      </w:r>
      <w:r w:rsidR="00D1216D" w:rsidRPr="00B71611">
        <w:rPr>
          <w:rStyle w:val="Subst0"/>
          <w:b w:val="0"/>
          <w:bCs/>
          <w:i w:val="0"/>
          <w:iCs/>
        </w:rPr>
        <w:t>45</w:t>
      </w:r>
      <w:r w:rsidRPr="00B71611">
        <w:rPr>
          <w:rStyle w:val="Subst0"/>
          <w:b w:val="0"/>
          <w:bCs/>
          <w:i w:val="0"/>
          <w:iCs/>
        </w:rPr>
        <w:t>.</w:t>
      </w:r>
      <w:r w:rsidR="00D1216D" w:rsidRPr="00B71611">
        <w:rPr>
          <w:rStyle w:val="Subst0"/>
          <w:b w:val="0"/>
          <w:bCs/>
          <w:i w:val="0"/>
          <w:iCs/>
        </w:rPr>
        <w:t>21</w:t>
      </w:r>
      <w:r w:rsidRPr="00B71611">
        <w:rPr>
          <w:rStyle w:val="Subst0"/>
          <w:b w:val="0"/>
          <w:bCs/>
          <w:i w:val="0"/>
          <w:iCs/>
        </w:rPr>
        <w:t>.</w:t>
      </w:r>
      <w:r w:rsidR="00D1216D" w:rsidRPr="00B71611">
        <w:rPr>
          <w:rStyle w:val="Subst0"/>
          <w:b w:val="0"/>
          <w:bCs/>
          <w:i w:val="0"/>
          <w:iCs/>
        </w:rPr>
        <w:t>3</w:t>
      </w:r>
      <w:r w:rsidRPr="00B71611">
        <w:rPr>
          <w:rStyle w:val="Subst0"/>
          <w:b w:val="0"/>
          <w:bCs/>
          <w:i w:val="0"/>
          <w:iCs/>
        </w:rPr>
        <w:t xml:space="preserve"> </w:t>
      </w:r>
      <w:r w:rsidR="00BB3C8D" w:rsidRPr="00B71611">
        <w:rPr>
          <w:rStyle w:val="Subst0"/>
          <w:b w:val="0"/>
          <w:bCs/>
          <w:i w:val="0"/>
          <w:iCs/>
        </w:rPr>
        <w:t>–</w:t>
      </w:r>
      <w:r w:rsidR="00D1216D" w:rsidRPr="00B71611">
        <w:rPr>
          <w:rStyle w:val="Subst0"/>
          <w:b w:val="0"/>
          <w:bCs/>
          <w:i w:val="0"/>
          <w:iCs/>
        </w:rPr>
        <w:t xml:space="preserve"> Производство общестроительных работ по прокладке магистральных</w:t>
      </w:r>
      <w:r w:rsidR="000A45F1">
        <w:rPr>
          <w:rStyle w:val="Subst0"/>
          <w:b w:val="0"/>
          <w:bCs/>
          <w:i w:val="0"/>
          <w:iCs/>
        </w:rPr>
        <w:t xml:space="preserve"> </w:t>
      </w:r>
      <w:r w:rsidR="00D1216D" w:rsidRPr="00B71611">
        <w:rPr>
          <w:rStyle w:val="Subst0"/>
          <w:b w:val="0"/>
          <w:bCs/>
          <w:i w:val="0"/>
          <w:iCs/>
        </w:rPr>
        <w:t>трубопроводов, линий связи и линий электропередачи</w:t>
      </w:r>
      <w:r w:rsidR="00BB3C8D" w:rsidRPr="00B71611">
        <w:rPr>
          <w:rStyle w:val="Subst0"/>
          <w:b w:val="0"/>
          <w:bCs/>
          <w:i w:val="0"/>
          <w:iCs/>
        </w:rPr>
        <w:t>.</w:t>
      </w:r>
    </w:p>
    <w:p w:rsidR="005876BA" w:rsidRPr="000A45F1" w:rsidRDefault="00AF2F0C" w:rsidP="00AF68A1">
      <w:pPr>
        <w:pStyle w:val="2"/>
        <w:tabs>
          <w:tab w:val="clear" w:pos="576"/>
          <w:tab w:val="num" w:pos="0"/>
        </w:tabs>
        <w:ind w:left="0" w:firstLine="0"/>
        <w:jc w:val="both"/>
        <w:rPr>
          <w:rFonts w:ascii="Times New Roman" w:hAnsi="Times New Roman" w:cs="Times New Roman"/>
          <w:i w:val="0"/>
          <w:sz w:val="24"/>
          <w:szCs w:val="24"/>
        </w:rPr>
      </w:pPr>
      <w:r w:rsidRPr="000A45F1">
        <w:rPr>
          <w:rFonts w:ascii="Times New Roman" w:hAnsi="Times New Roman" w:cs="Times New Roman"/>
          <w:i w:val="0"/>
          <w:sz w:val="24"/>
          <w:szCs w:val="24"/>
        </w:rPr>
        <w:t>2.1.6</w:t>
      </w:r>
      <w:r w:rsidR="005876BA" w:rsidRPr="000A45F1">
        <w:rPr>
          <w:rFonts w:ascii="Times New Roman" w:hAnsi="Times New Roman" w:cs="Times New Roman"/>
          <w:i w:val="0"/>
          <w:sz w:val="24"/>
          <w:szCs w:val="24"/>
        </w:rPr>
        <w:t>. Сведения о наличии разрешений (лицензий) или допусков к отдельным видам работ</w:t>
      </w:r>
      <w:r w:rsidR="009A76CF" w:rsidRPr="000A45F1">
        <w:rPr>
          <w:rFonts w:ascii="Times New Roman" w:hAnsi="Times New Roman" w:cs="Times New Roman"/>
          <w:i w:val="0"/>
          <w:sz w:val="24"/>
          <w:szCs w:val="24"/>
        </w:rPr>
        <w:t>.</w:t>
      </w:r>
    </w:p>
    <w:p w:rsidR="00A5203D" w:rsidRPr="00B71611" w:rsidRDefault="00A5203D" w:rsidP="00AC6C4F">
      <w:pPr>
        <w:ind w:firstLine="709"/>
      </w:pPr>
      <w:r w:rsidRPr="00B71611">
        <w:t>Орган (организация), выдавший соответствующее разрешение (лицензию) или допуск к отдельным видам работ: УФСБ России по городу Москве и Московской области.</w:t>
      </w:r>
    </w:p>
    <w:p w:rsidR="00A5203D" w:rsidRPr="00B71611" w:rsidRDefault="00A5203D" w:rsidP="00AC6C4F">
      <w:pPr>
        <w:ind w:firstLine="709"/>
      </w:pPr>
      <w:r w:rsidRPr="00B71611">
        <w:t>Номер разрешения (лицензии) или документа, подтверждающего получение допуска к отдельным видам работ: 25637.</w:t>
      </w:r>
    </w:p>
    <w:p w:rsidR="00A5203D" w:rsidRPr="00B71611" w:rsidRDefault="00A5203D" w:rsidP="00AC6C4F">
      <w:pPr>
        <w:ind w:firstLine="709"/>
      </w:pPr>
      <w:r w:rsidRPr="00B71611">
        <w:t>Вид деятельности (работ), на осуществление (проведение) которых эмитентом получено соответствующее разрешение (лицензия) или допуск: проведение работ, связанных с использованием сведений, составляющих государственную тайну.</w:t>
      </w:r>
    </w:p>
    <w:p w:rsidR="00A5203D" w:rsidRPr="00B71611" w:rsidRDefault="00A5203D" w:rsidP="00AC6C4F">
      <w:pPr>
        <w:ind w:firstLine="709"/>
      </w:pPr>
      <w:r w:rsidRPr="00B71611">
        <w:t>Дата выдачи разрешения (лицензии) или допуска к отдельным видам работ: 30.12.2014.</w:t>
      </w:r>
    </w:p>
    <w:p w:rsidR="00A5203D" w:rsidRPr="00B71611" w:rsidRDefault="00A5203D" w:rsidP="00AC6C4F">
      <w:pPr>
        <w:ind w:firstLine="709"/>
      </w:pPr>
      <w:r w:rsidRPr="00B71611">
        <w:t>Срок действия разрешения (лицензии) или допуска к отдельным видам работ: 26.03.2017.</w:t>
      </w:r>
    </w:p>
    <w:p w:rsidR="00A5203D" w:rsidRPr="00B71611" w:rsidRDefault="00A5203D" w:rsidP="000A45F1">
      <w:pPr>
        <w:spacing w:before="120"/>
        <w:ind w:firstLine="709"/>
      </w:pPr>
      <w:r w:rsidRPr="00B71611">
        <w:t xml:space="preserve">Орган (организация), выдавший соответствующее разрешение (лицензию) или допуск к отдельным видам работ: Саморегулируемая организация Некоммерческое партнерство проектных компаний </w:t>
      </w:r>
      <w:r w:rsidR="00AC6C4F" w:rsidRPr="00B71611">
        <w:t>«</w:t>
      </w:r>
      <w:r w:rsidRPr="00B71611">
        <w:t>Межрегиональная ассоциация проектировщиков</w:t>
      </w:r>
      <w:r w:rsidR="00AC6C4F" w:rsidRPr="00B71611">
        <w:t>»</w:t>
      </w:r>
      <w:r w:rsidRPr="00B71611">
        <w:t>.</w:t>
      </w:r>
    </w:p>
    <w:p w:rsidR="00A5203D" w:rsidRPr="00B71611" w:rsidRDefault="00A5203D" w:rsidP="00AC6C4F">
      <w:pPr>
        <w:ind w:firstLine="709"/>
      </w:pPr>
      <w:r w:rsidRPr="00B71611">
        <w:t>Номер разрешения (лицензии) или документа, подтверждающего получение допуска к отдельным видам работ: 019.07-2009-7705652425-П-027.</w:t>
      </w:r>
    </w:p>
    <w:p w:rsidR="00A5203D" w:rsidRPr="00B71611" w:rsidRDefault="00A5203D" w:rsidP="00AC6C4F">
      <w:pPr>
        <w:ind w:firstLine="709"/>
      </w:pPr>
      <w:r w:rsidRPr="00B71611">
        <w:t>Вид деятельности (работ), на осуществление (проведение) которых эмитентом получено соответствующее разрешение (лицензия) или допуск: о допуске к определенному виду или видам работ, которые оказывают влияние на безопасность объектов капитального строительства.</w:t>
      </w:r>
    </w:p>
    <w:p w:rsidR="00A5203D" w:rsidRPr="00B71611" w:rsidRDefault="00A5203D" w:rsidP="00AC6C4F">
      <w:pPr>
        <w:ind w:firstLine="709"/>
      </w:pPr>
      <w:r w:rsidRPr="00B71611">
        <w:t>Дата выдачи разрешения (лицензии) или допуска к отдельным видам работ: 30.12.2014.</w:t>
      </w:r>
    </w:p>
    <w:p w:rsidR="00A5203D" w:rsidRPr="00B71611" w:rsidRDefault="00A5203D" w:rsidP="00AC6C4F">
      <w:pPr>
        <w:ind w:firstLine="709"/>
      </w:pPr>
      <w:r w:rsidRPr="00B71611">
        <w:t>Срок действия разрешения (лицензии) или допуска к отдельным видам работ: Бессрочная.</w:t>
      </w:r>
    </w:p>
    <w:p w:rsidR="00A5203D" w:rsidRPr="00B71611" w:rsidRDefault="00A5203D" w:rsidP="000A45F1">
      <w:pPr>
        <w:spacing w:before="120"/>
        <w:ind w:firstLine="709"/>
      </w:pPr>
      <w:r w:rsidRPr="00B71611">
        <w:t xml:space="preserve">Орган (организация), выдавший соответствующее разрешение (лицензию) или допуск к отдельным видам работ: Саморегулируемая организация Некоммерческое партнерство строительных компаний </w:t>
      </w:r>
      <w:r w:rsidR="00AC6C4F" w:rsidRPr="00B71611">
        <w:t>«</w:t>
      </w:r>
      <w:r w:rsidRPr="00B71611">
        <w:t>Межрегиональный строительный комплекс</w:t>
      </w:r>
      <w:r w:rsidR="00AC6C4F" w:rsidRPr="00B71611">
        <w:t>»</w:t>
      </w:r>
      <w:r w:rsidRPr="00B71611">
        <w:t>.</w:t>
      </w:r>
    </w:p>
    <w:p w:rsidR="00A5203D" w:rsidRPr="00B71611" w:rsidRDefault="00A5203D" w:rsidP="00AC6C4F">
      <w:pPr>
        <w:ind w:firstLine="709"/>
      </w:pPr>
      <w:r w:rsidRPr="00B71611">
        <w:t>Номер разрешения (лицензии) или документа, подтверждающего получение допуска к отдельным видам работ: 036.0</w:t>
      </w:r>
      <w:r w:rsidR="00AC6C4F" w:rsidRPr="00B71611">
        <w:t>8</w:t>
      </w:r>
      <w:r w:rsidRPr="00B71611">
        <w:t>-2009-7705654245-С-039.</w:t>
      </w:r>
    </w:p>
    <w:p w:rsidR="00A5203D" w:rsidRPr="00B71611" w:rsidRDefault="00A5203D" w:rsidP="00AC6C4F">
      <w:pPr>
        <w:ind w:firstLine="709"/>
      </w:pPr>
      <w:r w:rsidRPr="00B71611">
        <w:t>Вид деятельности (работ), на осуществление (проведение) которых эмитентом получено соответствующее разрешение (лицензия) или допуск: о допуске к определенному виду или видам работ, которые оказывают влияние на безопасность объектов капитального строительства.</w:t>
      </w:r>
    </w:p>
    <w:p w:rsidR="00A5203D" w:rsidRPr="00B71611" w:rsidRDefault="00A5203D" w:rsidP="00AC6C4F">
      <w:pPr>
        <w:ind w:firstLine="709"/>
      </w:pPr>
      <w:r w:rsidRPr="00B71611">
        <w:t xml:space="preserve">Дата выдачи разрешения (лицензии) или допуска к отдельным видам работ: </w:t>
      </w:r>
      <w:r w:rsidR="00AC6C4F" w:rsidRPr="00B71611">
        <w:t>23</w:t>
      </w:r>
      <w:r w:rsidRPr="00B71611">
        <w:t>.</w:t>
      </w:r>
      <w:r w:rsidR="00AC6C4F" w:rsidRPr="00B71611">
        <w:t>01</w:t>
      </w:r>
      <w:r w:rsidRPr="00B71611">
        <w:t>.201</w:t>
      </w:r>
      <w:r w:rsidR="00AC6C4F" w:rsidRPr="00B71611">
        <w:t>5</w:t>
      </w:r>
      <w:r w:rsidRPr="00B71611">
        <w:t>.</w:t>
      </w:r>
    </w:p>
    <w:p w:rsidR="000A45F1" w:rsidRDefault="00A5203D" w:rsidP="00AC6C4F">
      <w:pPr>
        <w:ind w:firstLine="709"/>
      </w:pPr>
      <w:r w:rsidRPr="00B71611">
        <w:t>Срок действия разрешения (лицензии) или допуска к отдельным видам работ: Бессрочная.</w:t>
      </w:r>
    </w:p>
    <w:p w:rsidR="000A45F1" w:rsidRDefault="000A45F1">
      <w:pPr>
        <w:widowControl/>
        <w:ind w:firstLine="0"/>
        <w:jc w:val="left"/>
      </w:pPr>
      <w:r>
        <w:br w:type="page"/>
      </w:r>
    </w:p>
    <w:p w:rsidR="000A45F1" w:rsidRDefault="007C0742" w:rsidP="000A45F1">
      <w:pPr>
        <w:spacing w:before="240"/>
        <w:ind w:firstLine="0"/>
        <w:rPr>
          <w:b/>
        </w:rPr>
      </w:pPr>
      <w:r w:rsidRPr="000A45F1">
        <w:rPr>
          <w:b/>
        </w:rPr>
        <w:lastRenderedPageBreak/>
        <w:t>2.2.</w:t>
      </w:r>
      <w:r w:rsidRPr="000A45F1">
        <w:rPr>
          <w:b/>
        </w:rPr>
        <w:tab/>
      </w:r>
      <w:r w:rsidR="005876BA" w:rsidRPr="000A45F1">
        <w:rPr>
          <w:b/>
        </w:rPr>
        <w:t>Размер уставного капитала</w:t>
      </w:r>
    </w:p>
    <w:p w:rsidR="005876BA" w:rsidRPr="000A45F1" w:rsidRDefault="000A45F1" w:rsidP="005876BA">
      <w:pPr>
        <w:ind w:firstLine="0"/>
      </w:pPr>
      <w:r w:rsidRPr="000A45F1">
        <w:t>Н</w:t>
      </w:r>
      <w:r w:rsidR="005876BA" w:rsidRPr="000A45F1">
        <w:t xml:space="preserve">а </w:t>
      </w:r>
      <w:r w:rsidRPr="000A45F1">
        <w:t>конец отчетного периода размер уставного капитала составил</w:t>
      </w:r>
      <w:r w:rsidR="005876BA" w:rsidRPr="000A45F1">
        <w:t xml:space="preserve"> 282 493 597 рублей.</w:t>
      </w:r>
    </w:p>
    <w:p w:rsidR="005876BA" w:rsidRPr="002F0E15" w:rsidRDefault="005876BA" w:rsidP="006513C5">
      <w:pPr>
        <w:pStyle w:val="2"/>
        <w:spacing w:before="0" w:after="0"/>
        <w:jc w:val="both"/>
        <w:rPr>
          <w:rFonts w:ascii="Times New Roman" w:hAnsi="Times New Roman" w:cs="Times New Roman"/>
          <w:b w:val="0"/>
          <w:i w:val="0"/>
          <w:sz w:val="24"/>
          <w:szCs w:val="24"/>
        </w:rPr>
      </w:pPr>
      <w:r w:rsidRPr="002F0E15">
        <w:rPr>
          <w:rFonts w:ascii="Times New Roman" w:hAnsi="Times New Roman" w:cs="Times New Roman"/>
          <w:b w:val="0"/>
          <w:i w:val="0"/>
          <w:sz w:val="24"/>
          <w:szCs w:val="24"/>
        </w:rPr>
        <w:t>Сведения о каждой категории (типе) акций Общества</w:t>
      </w:r>
      <w:r w:rsidR="009B00B7">
        <w:rPr>
          <w:rFonts w:ascii="Times New Roman" w:hAnsi="Times New Roman" w:cs="Times New Roman"/>
          <w:b w:val="0"/>
          <w:i w:val="0"/>
          <w:sz w:val="24"/>
          <w:szCs w:val="24"/>
        </w:rPr>
        <w:t>:</w:t>
      </w:r>
    </w:p>
    <w:p w:rsidR="005876BA" w:rsidRPr="002F0E15" w:rsidRDefault="005876BA" w:rsidP="006513C5">
      <w:pPr>
        <w:ind w:firstLine="0"/>
      </w:pPr>
      <w:r w:rsidRPr="002F0E15">
        <w:t>Категория акций:</w:t>
      </w:r>
      <w:r w:rsidRPr="002F0E15">
        <w:rPr>
          <w:rStyle w:val="Subst0"/>
          <w:b w:val="0"/>
          <w:bCs/>
          <w:i w:val="0"/>
          <w:iCs/>
        </w:rPr>
        <w:t xml:space="preserve"> обыкновенные</w:t>
      </w:r>
      <w:r w:rsidR="009A76CF" w:rsidRPr="002F0E15">
        <w:rPr>
          <w:rStyle w:val="Subst0"/>
          <w:b w:val="0"/>
          <w:bCs/>
          <w:i w:val="0"/>
          <w:iCs/>
        </w:rPr>
        <w:t>.</w:t>
      </w:r>
    </w:p>
    <w:p w:rsidR="005876BA" w:rsidRPr="002F0E15" w:rsidRDefault="005876BA" w:rsidP="006513C5">
      <w:pPr>
        <w:ind w:firstLine="0"/>
      </w:pPr>
      <w:r w:rsidRPr="002F0E15">
        <w:t>Номинальная стоимость каждой акции (руб.):</w:t>
      </w:r>
      <w:r w:rsidRPr="002F0E15">
        <w:rPr>
          <w:rStyle w:val="Subst0"/>
          <w:b w:val="0"/>
          <w:bCs/>
          <w:i w:val="0"/>
          <w:iCs/>
        </w:rPr>
        <w:t xml:space="preserve"> 0.01</w:t>
      </w:r>
      <w:r w:rsidR="00235C70" w:rsidRPr="002F0E15">
        <w:rPr>
          <w:rStyle w:val="Subst0"/>
          <w:b w:val="0"/>
          <w:bCs/>
          <w:i w:val="0"/>
          <w:iCs/>
        </w:rPr>
        <w:t>.</w:t>
      </w:r>
    </w:p>
    <w:p w:rsidR="005876BA" w:rsidRPr="002F0E15" w:rsidRDefault="005876BA" w:rsidP="005876BA">
      <w:pPr>
        <w:ind w:firstLine="0"/>
      </w:pPr>
      <w:r w:rsidRPr="002F0E15">
        <w:t>Количество акций, находящихся в обращении (количество акций, которые не являются погашенными или аннулированными):</w:t>
      </w:r>
      <w:r w:rsidRPr="002F0E15">
        <w:rPr>
          <w:rStyle w:val="Subst0"/>
          <w:b w:val="0"/>
          <w:bCs/>
          <w:i w:val="0"/>
          <w:iCs/>
        </w:rPr>
        <w:t xml:space="preserve"> 28 249 359 700 шт</w:t>
      </w:r>
      <w:r w:rsidR="0098594C" w:rsidRPr="002F0E15">
        <w:rPr>
          <w:rStyle w:val="Subst0"/>
          <w:b w:val="0"/>
          <w:bCs/>
          <w:i w:val="0"/>
          <w:iCs/>
        </w:rPr>
        <w:t>ук.</w:t>
      </w:r>
    </w:p>
    <w:p w:rsidR="005876BA" w:rsidRPr="002F0E15" w:rsidRDefault="005876BA" w:rsidP="005876BA">
      <w:pPr>
        <w:ind w:firstLine="0"/>
      </w:pPr>
      <w:r w:rsidRPr="002F0E15">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sidRPr="002F0E15">
        <w:rPr>
          <w:rStyle w:val="Subst0"/>
          <w:b w:val="0"/>
          <w:bCs/>
          <w:i w:val="0"/>
          <w:iCs/>
        </w:rPr>
        <w:t xml:space="preserve"> нет.</w:t>
      </w:r>
    </w:p>
    <w:p w:rsidR="005876BA" w:rsidRPr="002F0E15" w:rsidRDefault="005876BA" w:rsidP="005876BA">
      <w:pPr>
        <w:ind w:firstLine="0"/>
      </w:pPr>
      <w:r w:rsidRPr="002F0E15">
        <w:t>Количество объявленных акций:</w:t>
      </w:r>
      <w:r w:rsidRPr="002F0E15">
        <w:rPr>
          <w:rStyle w:val="Subst0"/>
          <w:b w:val="0"/>
          <w:bCs/>
          <w:i w:val="0"/>
          <w:iCs/>
        </w:rPr>
        <w:t xml:space="preserve"> нет.</w:t>
      </w:r>
    </w:p>
    <w:p w:rsidR="005876BA" w:rsidRPr="002F0E15" w:rsidRDefault="005876BA" w:rsidP="005876BA">
      <w:pPr>
        <w:ind w:firstLine="0"/>
      </w:pPr>
      <w:r w:rsidRPr="002F0E15">
        <w:t xml:space="preserve">Количество акций, поступивших в распоряжение (находящихся на балансе) </w:t>
      </w:r>
      <w:r w:rsidR="00417169" w:rsidRPr="002F0E15">
        <w:t>Общества</w:t>
      </w:r>
      <w:r w:rsidRPr="002F0E15">
        <w:t>:</w:t>
      </w:r>
      <w:r w:rsidRPr="002F0E15">
        <w:rPr>
          <w:rStyle w:val="Subst0"/>
          <w:b w:val="0"/>
          <w:bCs/>
          <w:i w:val="0"/>
          <w:iCs/>
        </w:rPr>
        <w:t xml:space="preserve"> </w:t>
      </w:r>
      <w:r w:rsidR="000C3D95" w:rsidRPr="00E13971">
        <w:rPr>
          <w:rStyle w:val="Subst0"/>
          <w:b w:val="0"/>
          <w:bCs/>
          <w:i w:val="0"/>
          <w:iCs/>
        </w:rPr>
        <w:t>59 169</w:t>
      </w:r>
      <w:r w:rsidR="000C3D95">
        <w:rPr>
          <w:rStyle w:val="Subst0"/>
          <w:b w:val="0"/>
          <w:bCs/>
          <w:i w:val="0"/>
          <w:iCs/>
        </w:rPr>
        <w:t> </w:t>
      </w:r>
      <w:r w:rsidR="000C3D95" w:rsidRPr="00E13971">
        <w:rPr>
          <w:rStyle w:val="Subst0"/>
          <w:b w:val="0"/>
          <w:bCs/>
          <w:i w:val="0"/>
          <w:iCs/>
        </w:rPr>
        <w:t xml:space="preserve">605 </w:t>
      </w:r>
      <w:r w:rsidR="009965E6" w:rsidRPr="002F0E15">
        <w:rPr>
          <w:rStyle w:val="Subst0"/>
          <w:b w:val="0"/>
          <w:bCs/>
          <w:i w:val="0"/>
          <w:iCs/>
        </w:rPr>
        <w:t>штук.</w:t>
      </w:r>
    </w:p>
    <w:p w:rsidR="005876BA" w:rsidRPr="002F0E15" w:rsidRDefault="005876BA" w:rsidP="005876BA">
      <w:pPr>
        <w:ind w:firstLine="0"/>
      </w:pPr>
      <w:r w:rsidRPr="002F0E15">
        <w:t xml:space="preserve">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w:t>
      </w:r>
      <w:r w:rsidR="00417169" w:rsidRPr="002F0E15">
        <w:t>Общества</w:t>
      </w:r>
      <w:r w:rsidRPr="002F0E15">
        <w:t>:</w:t>
      </w:r>
      <w:r w:rsidRPr="002F0E15">
        <w:rPr>
          <w:rStyle w:val="Subst0"/>
          <w:b w:val="0"/>
          <w:bCs/>
          <w:i w:val="0"/>
          <w:iCs/>
        </w:rPr>
        <w:t xml:space="preserve"> нет.</w:t>
      </w:r>
    </w:p>
    <w:p w:rsidR="005876BA" w:rsidRPr="002F0E15" w:rsidRDefault="005876BA" w:rsidP="009B00B7">
      <w:pPr>
        <w:spacing w:before="120" w:after="60"/>
        <w:ind w:firstLine="0"/>
      </w:pPr>
      <w:r w:rsidRPr="002F0E15">
        <w:t>Выпуски акций данной категории (типа):</w:t>
      </w:r>
    </w:p>
    <w:tbl>
      <w:tblPr>
        <w:tblW w:w="9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3828"/>
        <w:gridCol w:w="5811"/>
      </w:tblGrid>
      <w:tr w:rsidR="00DE1653" w:rsidRPr="00DE1653" w:rsidTr="000A45F1">
        <w:tc>
          <w:tcPr>
            <w:tcW w:w="3828" w:type="dxa"/>
          </w:tcPr>
          <w:p w:rsidR="005876BA" w:rsidRPr="00DE1653" w:rsidRDefault="005876BA" w:rsidP="006513C5">
            <w:pPr>
              <w:ind w:firstLine="0"/>
              <w:jc w:val="left"/>
            </w:pPr>
            <w:r w:rsidRPr="00DE1653">
              <w:t xml:space="preserve">Дата </w:t>
            </w:r>
            <w:r w:rsidR="006513C5" w:rsidRPr="00DE1653">
              <w:t>г</w:t>
            </w:r>
            <w:r w:rsidRPr="00DE1653">
              <w:t>осударственной регистрации</w:t>
            </w:r>
          </w:p>
        </w:tc>
        <w:tc>
          <w:tcPr>
            <w:tcW w:w="5811" w:type="dxa"/>
          </w:tcPr>
          <w:p w:rsidR="005876BA" w:rsidRPr="00DE1653" w:rsidRDefault="005876BA" w:rsidP="006513C5">
            <w:pPr>
              <w:ind w:firstLine="0"/>
            </w:pPr>
            <w:r w:rsidRPr="00DE1653">
              <w:t>Государственный регистрационный номер выпуска</w:t>
            </w:r>
          </w:p>
        </w:tc>
      </w:tr>
      <w:tr w:rsidR="00DE1653" w:rsidRPr="00DE1653" w:rsidTr="000A45F1">
        <w:tc>
          <w:tcPr>
            <w:tcW w:w="3828" w:type="dxa"/>
          </w:tcPr>
          <w:p w:rsidR="005876BA" w:rsidRPr="00DE1653" w:rsidRDefault="005876BA" w:rsidP="006513C5">
            <w:pPr>
              <w:ind w:firstLine="0"/>
              <w:jc w:val="center"/>
            </w:pPr>
            <w:r w:rsidRPr="00DE1653">
              <w:t>31.05.2005</w:t>
            </w:r>
          </w:p>
        </w:tc>
        <w:tc>
          <w:tcPr>
            <w:tcW w:w="5811" w:type="dxa"/>
          </w:tcPr>
          <w:p w:rsidR="005876BA" w:rsidRPr="00DE1653" w:rsidRDefault="005876BA" w:rsidP="006513C5">
            <w:pPr>
              <w:ind w:firstLine="0"/>
              <w:jc w:val="center"/>
            </w:pPr>
            <w:r w:rsidRPr="00DE1653">
              <w:t>1-01-65117-D</w:t>
            </w:r>
          </w:p>
        </w:tc>
      </w:tr>
    </w:tbl>
    <w:p w:rsidR="005876BA" w:rsidRPr="000A45F1" w:rsidRDefault="005876BA" w:rsidP="000A45F1">
      <w:pPr>
        <w:widowControl/>
        <w:numPr>
          <w:ilvl w:val="1"/>
          <w:numId w:val="8"/>
        </w:numPr>
        <w:tabs>
          <w:tab w:val="left" w:pos="426"/>
        </w:tabs>
        <w:suppressAutoHyphens/>
        <w:spacing w:before="240"/>
        <w:ind w:left="0" w:firstLine="0"/>
        <w:rPr>
          <w:b/>
          <w:lang w:eastAsia="ar-SA"/>
        </w:rPr>
      </w:pPr>
      <w:r w:rsidRPr="000A45F1">
        <w:rPr>
          <w:b/>
          <w:lang w:eastAsia="ar-SA"/>
        </w:rPr>
        <w:t xml:space="preserve">Акционеры </w:t>
      </w:r>
      <w:r w:rsidR="00417169" w:rsidRPr="000A45F1">
        <w:rPr>
          <w:b/>
          <w:lang w:eastAsia="ar-SA"/>
        </w:rPr>
        <w:t>Общества</w:t>
      </w:r>
      <w:r w:rsidRPr="000A45F1">
        <w:rPr>
          <w:b/>
          <w:lang w:eastAsia="ar-SA"/>
        </w:rPr>
        <w:t>, владеющие не менее чем 5 процентами его уставного капитала</w:t>
      </w:r>
      <w:r w:rsidR="00BB3C8D" w:rsidRPr="000A45F1">
        <w:rPr>
          <w:b/>
          <w:lang w:eastAsia="ar-SA"/>
        </w:rPr>
        <w:t>:</w:t>
      </w:r>
    </w:p>
    <w:p w:rsidR="005876BA" w:rsidRPr="001E62AE" w:rsidRDefault="005876BA" w:rsidP="000A45F1">
      <w:pPr>
        <w:widowControl/>
        <w:numPr>
          <w:ilvl w:val="0"/>
          <w:numId w:val="1"/>
        </w:numPr>
        <w:tabs>
          <w:tab w:val="clear" w:pos="432"/>
          <w:tab w:val="num" w:pos="-284"/>
        </w:tabs>
        <w:suppressAutoHyphens/>
        <w:spacing w:before="120"/>
        <w:ind w:left="0" w:firstLine="0"/>
        <w:jc w:val="left"/>
        <w:rPr>
          <w:lang w:eastAsia="ar-SA"/>
        </w:rPr>
      </w:pPr>
      <w:r w:rsidRPr="001E62AE">
        <w:rPr>
          <w:bCs/>
          <w:lang w:eastAsia="ar-SA"/>
        </w:rPr>
        <w:t>1. Полное фирменное наименование:</w:t>
      </w:r>
      <w:r w:rsidRPr="001E62AE">
        <w:rPr>
          <w:lang w:eastAsia="ar-SA"/>
        </w:rPr>
        <w:t xml:space="preserve"> </w:t>
      </w:r>
      <w:r w:rsidR="006B16C4" w:rsidRPr="001E62AE">
        <w:t>Общество с ограниченной ответственностью «МТЭР Холдинг»</w:t>
      </w:r>
      <w:r w:rsidR="00BB3C8D" w:rsidRPr="001E62AE">
        <w:rPr>
          <w:lang w:eastAsia="ar-SA"/>
        </w:rPr>
        <w:t>.</w:t>
      </w:r>
    </w:p>
    <w:p w:rsidR="005876BA" w:rsidRPr="001E62AE" w:rsidRDefault="005876BA" w:rsidP="005876BA">
      <w:pPr>
        <w:widowControl/>
        <w:numPr>
          <w:ilvl w:val="0"/>
          <w:numId w:val="1"/>
        </w:numPr>
        <w:suppressAutoHyphens/>
        <w:jc w:val="left"/>
        <w:rPr>
          <w:bCs/>
          <w:lang w:eastAsia="ar-SA"/>
        </w:rPr>
      </w:pPr>
      <w:r w:rsidRPr="001E62AE">
        <w:rPr>
          <w:bCs/>
          <w:lang w:eastAsia="ar-SA"/>
        </w:rPr>
        <w:t xml:space="preserve">Сокращённое фирменное наименование: </w:t>
      </w:r>
      <w:r w:rsidRPr="001E62AE">
        <w:rPr>
          <w:lang w:eastAsia="ar-SA"/>
        </w:rPr>
        <w:t>О</w:t>
      </w:r>
      <w:r w:rsidR="006B16C4" w:rsidRPr="001E62AE">
        <w:rPr>
          <w:lang w:eastAsia="ar-SA"/>
        </w:rPr>
        <w:t>О</w:t>
      </w:r>
      <w:r w:rsidRPr="001E62AE">
        <w:rPr>
          <w:lang w:eastAsia="ar-SA"/>
        </w:rPr>
        <w:t>О «</w:t>
      </w:r>
      <w:r w:rsidR="006B16C4" w:rsidRPr="001E62AE">
        <w:t>МТЭР Холдинг</w:t>
      </w:r>
      <w:r w:rsidRPr="001E62AE">
        <w:rPr>
          <w:lang w:eastAsia="ar-SA"/>
        </w:rPr>
        <w:t>»</w:t>
      </w:r>
      <w:r w:rsidR="00BB3C8D" w:rsidRPr="001E62AE">
        <w:rPr>
          <w:lang w:eastAsia="ar-SA"/>
        </w:rPr>
        <w:t>.</w:t>
      </w:r>
    </w:p>
    <w:p w:rsidR="006B16C4" w:rsidRPr="001E62AE" w:rsidRDefault="005876BA" w:rsidP="0098594C">
      <w:pPr>
        <w:widowControl/>
        <w:numPr>
          <w:ilvl w:val="0"/>
          <w:numId w:val="1"/>
        </w:numPr>
        <w:suppressAutoHyphens/>
        <w:jc w:val="left"/>
        <w:rPr>
          <w:lang w:eastAsia="ar-SA"/>
        </w:rPr>
      </w:pPr>
      <w:r w:rsidRPr="001E62AE">
        <w:rPr>
          <w:bCs/>
          <w:lang w:eastAsia="ar-SA"/>
        </w:rPr>
        <w:t>Место нахождения:</w:t>
      </w:r>
      <w:r w:rsidRPr="001E62AE">
        <w:rPr>
          <w:lang w:eastAsia="ar-SA"/>
        </w:rPr>
        <w:t xml:space="preserve"> </w:t>
      </w:r>
      <w:r w:rsidR="006B16C4" w:rsidRPr="001E62AE">
        <w:t>109429, г. Москва, ул. Верхние Поля, д. 51, стр. 1.</w:t>
      </w:r>
    </w:p>
    <w:p w:rsidR="005876BA" w:rsidRPr="001E62AE" w:rsidRDefault="005876BA" w:rsidP="005876BA">
      <w:pPr>
        <w:widowControl/>
        <w:numPr>
          <w:ilvl w:val="0"/>
          <w:numId w:val="1"/>
        </w:numPr>
        <w:suppressAutoHyphens/>
        <w:jc w:val="left"/>
        <w:rPr>
          <w:lang w:eastAsia="ar-SA"/>
        </w:rPr>
      </w:pPr>
      <w:r w:rsidRPr="001E62AE">
        <w:rPr>
          <w:bCs/>
          <w:lang w:eastAsia="ar-SA"/>
        </w:rPr>
        <w:t>ИНН:</w:t>
      </w:r>
      <w:r w:rsidRPr="001E62AE">
        <w:rPr>
          <w:lang w:eastAsia="ar-SA"/>
        </w:rPr>
        <w:t xml:space="preserve"> </w:t>
      </w:r>
      <w:r w:rsidR="006B16C4" w:rsidRPr="001E62AE">
        <w:t>7723921246</w:t>
      </w:r>
    </w:p>
    <w:p w:rsidR="005876BA" w:rsidRPr="001E62AE" w:rsidRDefault="006B16C4" w:rsidP="005876BA">
      <w:pPr>
        <w:widowControl/>
        <w:numPr>
          <w:ilvl w:val="0"/>
          <w:numId w:val="1"/>
        </w:numPr>
        <w:suppressAutoHyphens/>
        <w:jc w:val="left"/>
        <w:rPr>
          <w:lang w:eastAsia="ar-SA"/>
        </w:rPr>
      </w:pPr>
      <w:r w:rsidRPr="001E62AE">
        <w:rPr>
          <w:bCs/>
          <w:lang w:eastAsia="ar-SA"/>
        </w:rPr>
        <w:t>Доля в уставном капитале: 93,</w:t>
      </w:r>
      <w:r w:rsidR="005876BA" w:rsidRPr="001E62AE">
        <w:rPr>
          <w:bCs/>
          <w:lang w:eastAsia="ar-SA"/>
        </w:rPr>
        <w:t>81</w:t>
      </w:r>
      <w:r w:rsidR="005876BA" w:rsidRPr="001E62AE">
        <w:rPr>
          <w:lang w:eastAsia="ar-SA"/>
        </w:rPr>
        <w:t>%</w:t>
      </w:r>
    </w:p>
    <w:p w:rsidR="005876BA" w:rsidRPr="000A45F1" w:rsidRDefault="00AF2F0C" w:rsidP="00AF2F0C">
      <w:pPr>
        <w:pStyle w:val="2"/>
        <w:rPr>
          <w:rFonts w:ascii="Times New Roman" w:hAnsi="Times New Roman" w:cs="Times New Roman"/>
          <w:i w:val="0"/>
          <w:sz w:val="24"/>
          <w:szCs w:val="24"/>
        </w:rPr>
      </w:pPr>
      <w:r w:rsidRPr="000A45F1">
        <w:rPr>
          <w:rFonts w:ascii="Times New Roman" w:hAnsi="Times New Roman" w:cs="Times New Roman"/>
          <w:i w:val="0"/>
          <w:sz w:val="24"/>
          <w:szCs w:val="24"/>
        </w:rPr>
        <w:t xml:space="preserve">2.4. </w:t>
      </w:r>
      <w:r w:rsidR="003E19AE" w:rsidRPr="000A45F1">
        <w:rPr>
          <w:rFonts w:ascii="Times New Roman" w:hAnsi="Times New Roman" w:cs="Times New Roman"/>
          <w:i w:val="0"/>
          <w:sz w:val="24"/>
          <w:szCs w:val="24"/>
        </w:rPr>
        <w:t xml:space="preserve">Дочерние и зависимые </w:t>
      </w:r>
      <w:r w:rsidR="00D362BD" w:rsidRPr="000A45F1">
        <w:rPr>
          <w:rFonts w:ascii="Times New Roman" w:hAnsi="Times New Roman" w:cs="Times New Roman"/>
          <w:i w:val="0"/>
          <w:sz w:val="24"/>
          <w:szCs w:val="24"/>
        </w:rPr>
        <w:t>Общества</w:t>
      </w:r>
    </w:p>
    <w:p w:rsidR="005876BA" w:rsidRPr="0010308C" w:rsidRDefault="003D4C31" w:rsidP="009B00B7">
      <w:pPr>
        <w:spacing w:before="120"/>
        <w:ind w:firstLine="0"/>
      </w:pPr>
      <w:r w:rsidRPr="0010308C">
        <w:t xml:space="preserve">2.4.1. </w:t>
      </w:r>
      <w:r w:rsidR="005876BA" w:rsidRPr="0010308C">
        <w:rPr>
          <w:rStyle w:val="Subst0"/>
          <w:b w:val="0"/>
          <w:bCs/>
          <w:i w:val="0"/>
          <w:iCs/>
        </w:rPr>
        <w:t>Общество с ограниченной ответс</w:t>
      </w:r>
      <w:r w:rsidR="006513C5" w:rsidRPr="0010308C">
        <w:rPr>
          <w:rStyle w:val="Subst0"/>
          <w:b w:val="0"/>
          <w:bCs/>
          <w:i w:val="0"/>
          <w:iCs/>
        </w:rPr>
        <w:t>твенностью «</w:t>
      </w:r>
      <w:r w:rsidR="006F481D" w:rsidRPr="0010308C">
        <w:rPr>
          <w:rStyle w:val="Subst0"/>
          <w:b w:val="0"/>
          <w:bCs/>
          <w:i w:val="0"/>
          <w:iCs/>
        </w:rPr>
        <w:t>Межрегионтеплосетьэ</w:t>
      </w:r>
      <w:r w:rsidR="006513C5" w:rsidRPr="0010308C">
        <w:rPr>
          <w:rStyle w:val="Subst0"/>
          <w:b w:val="0"/>
          <w:bCs/>
          <w:i w:val="0"/>
          <w:iCs/>
        </w:rPr>
        <w:t>нергоремонт Санкт-Петербург»</w:t>
      </w:r>
      <w:r w:rsidR="000A45F1">
        <w:rPr>
          <w:rStyle w:val="Subst0"/>
          <w:b w:val="0"/>
          <w:bCs/>
          <w:i w:val="0"/>
          <w:iCs/>
        </w:rPr>
        <w:t xml:space="preserve"> (</w:t>
      </w:r>
      <w:r w:rsidR="005876BA" w:rsidRPr="0010308C">
        <w:rPr>
          <w:rStyle w:val="Subst0"/>
          <w:b w:val="0"/>
          <w:bCs/>
          <w:i w:val="0"/>
          <w:iCs/>
        </w:rPr>
        <w:t xml:space="preserve">ООО </w:t>
      </w:r>
      <w:r w:rsidR="006513C5" w:rsidRPr="0010308C">
        <w:rPr>
          <w:rStyle w:val="Subst0"/>
          <w:b w:val="0"/>
          <w:bCs/>
          <w:i w:val="0"/>
          <w:iCs/>
        </w:rPr>
        <w:t>«</w:t>
      </w:r>
      <w:r w:rsidR="005876BA" w:rsidRPr="0010308C">
        <w:rPr>
          <w:rStyle w:val="Subst0"/>
          <w:b w:val="0"/>
          <w:bCs/>
          <w:i w:val="0"/>
          <w:iCs/>
        </w:rPr>
        <w:t>МТЭР</w:t>
      </w:r>
      <w:r w:rsidR="009A76CF" w:rsidRPr="0010308C">
        <w:rPr>
          <w:rStyle w:val="Subst0"/>
          <w:b w:val="0"/>
          <w:bCs/>
          <w:i w:val="0"/>
          <w:iCs/>
        </w:rPr>
        <w:t xml:space="preserve"> Санкт-Петербург</w:t>
      </w:r>
      <w:r w:rsidR="006513C5" w:rsidRPr="0010308C">
        <w:rPr>
          <w:rStyle w:val="Subst0"/>
          <w:b w:val="0"/>
          <w:bCs/>
          <w:i w:val="0"/>
          <w:iCs/>
        </w:rPr>
        <w:t>»</w:t>
      </w:r>
      <w:r w:rsidR="000A45F1">
        <w:rPr>
          <w:rStyle w:val="Subst0"/>
          <w:b w:val="0"/>
          <w:bCs/>
          <w:i w:val="0"/>
          <w:iCs/>
        </w:rPr>
        <w:t>)</w:t>
      </w:r>
      <w:r w:rsidR="009A76CF" w:rsidRPr="0010308C">
        <w:rPr>
          <w:rStyle w:val="Subst0"/>
          <w:b w:val="0"/>
          <w:bCs/>
          <w:i w:val="0"/>
          <w:iCs/>
        </w:rPr>
        <w:t>.</w:t>
      </w:r>
    </w:p>
    <w:p w:rsidR="005876BA" w:rsidRPr="001E62AE" w:rsidRDefault="005876BA" w:rsidP="000A45F1">
      <w:pPr>
        <w:pStyle w:val="SubHeading"/>
        <w:spacing w:before="0"/>
        <w:jc w:val="both"/>
        <w:rPr>
          <w:sz w:val="24"/>
          <w:szCs w:val="24"/>
        </w:rPr>
      </w:pPr>
      <w:r w:rsidRPr="001E62AE">
        <w:rPr>
          <w:sz w:val="24"/>
          <w:szCs w:val="24"/>
        </w:rPr>
        <w:t xml:space="preserve">Место нахождения: </w:t>
      </w:r>
      <w:r w:rsidRPr="001E62AE">
        <w:rPr>
          <w:rStyle w:val="Subst0"/>
          <w:b w:val="0"/>
          <w:bCs/>
          <w:i w:val="0"/>
          <w:iCs/>
          <w:sz w:val="24"/>
          <w:szCs w:val="24"/>
        </w:rPr>
        <w:t>190005</w:t>
      </w:r>
      <w:r w:rsidR="006513C5" w:rsidRPr="001E62AE">
        <w:rPr>
          <w:rStyle w:val="Subst0"/>
          <w:b w:val="0"/>
          <w:bCs/>
          <w:i w:val="0"/>
          <w:iCs/>
          <w:sz w:val="24"/>
          <w:szCs w:val="24"/>
        </w:rPr>
        <w:t>,</w:t>
      </w:r>
      <w:r w:rsidRPr="001E62AE">
        <w:rPr>
          <w:rStyle w:val="Subst0"/>
          <w:b w:val="0"/>
          <w:bCs/>
          <w:i w:val="0"/>
          <w:iCs/>
          <w:sz w:val="24"/>
          <w:szCs w:val="24"/>
        </w:rPr>
        <w:t xml:space="preserve"> Россия, </w:t>
      </w:r>
      <w:r w:rsidR="006513C5" w:rsidRPr="001E62AE">
        <w:rPr>
          <w:rStyle w:val="Subst0"/>
          <w:b w:val="0"/>
          <w:bCs/>
          <w:i w:val="0"/>
          <w:iCs/>
          <w:sz w:val="24"/>
          <w:szCs w:val="24"/>
        </w:rPr>
        <w:t xml:space="preserve">г. </w:t>
      </w:r>
      <w:r w:rsidRPr="001E62AE">
        <w:rPr>
          <w:rStyle w:val="Subst0"/>
          <w:b w:val="0"/>
          <w:bCs/>
          <w:i w:val="0"/>
          <w:iCs/>
          <w:sz w:val="24"/>
          <w:szCs w:val="24"/>
        </w:rPr>
        <w:t>Санкт-Петербург, Набережная Обводного канала 118А</w:t>
      </w:r>
      <w:r w:rsidR="009A76CF" w:rsidRPr="001E62AE">
        <w:rPr>
          <w:rStyle w:val="Subst0"/>
          <w:b w:val="0"/>
          <w:bCs/>
          <w:i w:val="0"/>
          <w:iCs/>
          <w:sz w:val="24"/>
          <w:szCs w:val="24"/>
        </w:rPr>
        <w:t>.</w:t>
      </w:r>
    </w:p>
    <w:p w:rsidR="005876BA" w:rsidRPr="001E62AE" w:rsidRDefault="005876BA" w:rsidP="005876BA">
      <w:pPr>
        <w:ind w:firstLine="0"/>
      </w:pPr>
      <w:r w:rsidRPr="001E62AE">
        <w:t>ИНН:</w:t>
      </w:r>
      <w:r w:rsidRPr="001E62AE">
        <w:rPr>
          <w:rStyle w:val="Subst0"/>
          <w:b w:val="0"/>
          <w:bCs/>
          <w:i w:val="0"/>
          <w:iCs/>
        </w:rPr>
        <w:t xml:space="preserve"> 7839450780</w:t>
      </w:r>
      <w:r w:rsidR="000A45F1">
        <w:rPr>
          <w:rStyle w:val="Subst0"/>
          <w:b w:val="0"/>
          <w:bCs/>
          <w:i w:val="0"/>
          <w:iCs/>
        </w:rPr>
        <w:t xml:space="preserve"> / </w:t>
      </w:r>
      <w:r w:rsidRPr="001E62AE">
        <w:t>ОГРН:</w:t>
      </w:r>
      <w:r w:rsidRPr="001E62AE">
        <w:rPr>
          <w:rStyle w:val="Subst0"/>
          <w:b w:val="0"/>
          <w:bCs/>
          <w:i w:val="0"/>
          <w:iCs/>
        </w:rPr>
        <w:t xml:space="preserve"> 1117847417566</w:t>
      </w:r>
    </w:p>
    <w:p w:rsidR="005876BA" w:rsidRPr="001E62AE" w:rsidRDefault="005876BA" w:rsidP="005876BA">
      <w:pPr>
        <w:ind w:firstLine="0"/>
      </w:pPr>
      <w:r w:rsidRPr="001E62AE">
        <w:t xml:space="preserve">Доля </w:t>
      </w:r>
      <w:r w:rsidR="00417169" w:rsidRPr="001E62AE">
        <w:t>Общества</w:t>
      </w:r>
      <w:r w:rsidRPr="001E62AE">
        <w:t xml:space="preserve"> в уставном</w:t>
      </w:r>
      <w:r w:rsidR="000A45F1">
        <w:t xml:space="preserve"> капитале</w:t>
      </w:r>
      <w:r w:rsidRPr="001E62AE">
        <w:t>:</w:t>
      </w:r>
      <w:r w:rsidRPr="001E62AE">
        <w:rPr>
          <w:rStyle w:val="Subst0"/>
          <w:b w:val="0"/>
          <w:bCs/>
          <w:i w:val="0"/>
          <w:iCs/>
        </w:rPr>
        <w:t xml:space="preserve"> 100</w:t>
      </w:r>
      <w:r w:rsidR="000A45F1">
        <w:rPr>
          <w:rStyle w:val="Subst0"/>
          <w:b w:val="0"/>
          <w:bCs/>
          <w:i w:val="0"/>
          <w:iCs/>
        </w:rPr>
        <w:t>%</w:t>
      </w:r>
    </w:p>
    <w:p w:rsidR="005876BA" w:rsidRPr="001E62AE" w:rsidRDefault="005876BA" w:rsidP="005876BA">
      <w:pPr>
        <w:ind w:firstLine="0"/>
      </w:pPr>
      <w:r w:rsidRPr="001E62AE">
        <w:t xml:space="preserve">Доля участия лица в уставном капитале </w:t>
      </w:r>
      <w:r w:rsidR="00417169" w:rsidRPr="001E62AE">
        <w:t>Общества</w:t>
      </w:r>
      <w:r w:rsidRPr="001E62AE">
        <w:t>:</w:t>
      </w:r>
      <w:r w:rsidRPr="001E62AE">
        <w:rPr>
          <w:rStyle w:val="Subst0"/>
          <w:b w:val="0"/>
          <w:bCs/>
          <w:i w:val="0"/>
          <w:iCs/>
        </w:rPr>
        <w:t xml:space="preserve"> 0</w:t>
      </w:r>
      <w:r w:rsidR="000A45F1">
        <w:rPr>
          <w:rStyle w:val="Subst0"/>
          <w:b w:val="0"/>
          <w:bCs/>
          <w:i w:val="0"/>
          <w:iCs/>
        </w:rPr>
        <w:t>%</w:t>
      </w:r>
    </w:p>
    <w:p w:rsidR="005876BA" w:rsidRPr="001E62AE" w:rsidRDefault="005876BA" w:rsidP="005876BA">
      <w:pPr>
        <w:ind w:firstLine="0"/>
      </w:pPr>
      <w:r w:rsidRPr="001E62AE">
        <w:t xml:space="preserve">Доля принадлежащих лицу обыкновенных акций </w:t>
      </w:r>
      <w:r w:rsidR="00417169" w:rsidRPr="001E62AE">
        <w:t>Общества</w:t>
      </w:r>
      <w:r w:rsidRPr="001E62AE">
        <w:t>:</w:t>
      </w:r>
      <w:r w:rsidRPr="001E62AE">
        <w:rPr>
          <w:rStyle w:val="Subst0"/>
          <w:b w:val="0"/>
          <w:bCs/>
          <w:i w:val="0"/>
          <w:iCs/>
        </w:rPr>
        <w:t xml:space="preserve"> 0</w:t>
      </w:r>
      <w:r w:rsidR="000A45F1">
        <w:rPr>
          <w:rStyle w:val="Subst0"/>
          <w:b w:val="0"/>
          <w:bCs/>
          <w:i w:val="0"/>
          <w:iCs/>
        </w:rPr>
        <w:t>%</w:t>
      </w:r>
    </w:p>
    <w:p w:rsidR="005876BA" w:rsidRPr="0010308C" w:rsidRDefault="003D4C31" w:rsidP="009B00B7">
      <w:pPr>
        <w:spacing w:before="120"/>
        <w:ind w:firstLine="0"/>
      </w:pPr>
      <w:r w:rsidRPr="0010308C">
        <w:t xml:space="preserve">2.4.2. </w:t>
      </w:r>
      <w:r w:rsidR="005876BA" w:rsidRPr="0010308C">
        <w:rPr>
          <w:rStyle w:val="Subst0"/>
          <w:b w:val="0"/>
          <w:bCs/>
          <w:i w:val="0"/>
          <w:iCs/>
        </w:rPr>
        <w:t>Общество с</w:t>
      </w:r>
      <w:r w:rsidR="00235C70" w:rsidRPr="0010308C">
        <w:rPr>
          <w:rStyle w:val="Subst0"/>
          <w:b w:val="0"/>
          <w:bCs/>
          <w:i w:val="0"/>
          <w:iCs/>
        </w:rPr>
        <w:t xml:space="preserve"> ограниченной ответственностью «</w:t>
      </w:r>
      <w:r w:rsidR="0017566D" w:rsidRPr="0010308C">
        <w:rPr>
          <w:rStyle w:val="Subst0"/>
          <w:b w:val="0"/>
          <w:bCs/>
          <w:i w:val="0"/>
          <w:iCs/>
        </w:rPr>
        <w:t>Межрегионтеплосетьэнергоремонт</w:t>
      </w:r>
      <w:r w:rsidR="00235C70" w:rsidRPr="0010308C">
        <w:rPr>
          <w:rStyle w:val="Subst0"/>
          <w:b w:val="0"/>
          <w:bCs/>
          <w:i w:val="0"/>
          <w:iCs/>
        </w:rPr>
        <w:t xml:space="preserve"> ЦТС»</w:t>
      </w:r>
      <w:r w:rsidR="009A76CF" w:rsidRPr="0010308C">
        <w:rPr>
          <w:rStyle w:val="Subst0"/>
          <w:b w:val="0"/>
          <w:bCs/>
          <w:i w:val="0"/>
          <w:iCs/>
        </w:rPr>
        <w:t>.</w:t>
      </w:r>
    </w:p>
    <w:p w:rsidR="005876BA" w:rsidRPr="0010308C" w:rsidRDefault="00C47A4E" w:rsidP="005876BA">
      <w:pPr>
        <w:ind w:firstLine="0"/>
      </w:pPr>
      <w:r>
        <w:t>(</w:t>
      </w:r>
      <w:r w:rsidR="00235C70" w:rsidRPr="0010308C">
        <w:rPr>
          <w:rStyle w:val="Subst0"/>
          <w:b w:val="0"/>
          <w:bCs/>
          <w:i w:val="0"/>
          <w:iCs/>
        </w:rPr>
        <w:t>ООО «МТЭР ЦТС»</w:t>
      </w:r>
      <w:r>
        <w:rPr>
          <w:rStyle w:val="Subst0"/>
          <w:b w:val="0"/>
          <w:bCs/>
          <w:i w:val="0"/>
          <w:iCs/>
        </w:rPr>
        <w:t>)</w:t>
      </w:r>
      <w:r w:rsidR="009A76CF" w:rsidRPr="0010308C">
        <w:rPr>
          <w:rStyle w:val="Subst0"/>
          <w:b w:val="0"/>
          <w:bCs/>
          <w:i w:val="0"/>
          <w:iCs/>
        </w:rPr>
        <w:t>.</w:t>
      </w:r>
    </w:p>
    <w:p w:rsidR="005876BA" w:rsidRPr="001E62AE" w:rsidRDefault="005876BA" w:rsidP="00C47A4E">
      <w:pPr>
        <w:pStyle w:val="SubHeading"/>
        <w:spacing w:before="0" w:after="0"/>
        <w:jc w:val="both"/>
        <w:rPr>
          <w:sz w:val="24"/>
          <w:szCs w:val="24"/>
        </w:rPr>
      </w:pPr>
      <w:r w:rsidRPr="001E62AE">
        <w:rPr>
          <w:sz w:val="24"/>
          <w:szCs w:val="24"/>
        </w:rPr>
        <w:t>Место нахождения</w:t>
      </w:r>
      <w:r w:rsidR="009A76CF" w:rsidRPr="001E62AE">
        <w:rPr>
          <w:sz w:val="24"/>
          <w:szCs w:val="24"/>
        </w:rPr>
        <w:t xml:space="preserve">: </w:t>
      </w:r>
      <w:r w:rsidRPr="001E62AE">
        <w:rPr>
          <w:rStyle w:val="Subst0"/>
          <w:b w:val="0"/>
          <w:bCs/>
          <w:i w:val="0"/>
          <w:iCs/>
          <w:sz w:val="24"/>
          <w:szCs w:val="24"/>
        </w:rPr>
        <w:t>109429</w:t>
      </w:r>
      <w:r w:rsidR="00235C70" w:rsidRPr="001E62AE">
        <w:rPr>
          <w:rStyle w:val="Subst0"/>
          <w:b w:val="0"/>
          <w:bCs/>
          <w:i w:val="0"/>
          <w:iCs/>
          <w:sz w:val="24"/>
          <w:szCs w:val="24"/>
        </w:rPr>
        <w:t>,</w:t>
      </w:r>
      <w:r w:rsidRPr="001E62AE">
        <w:rPr>
          <w:rStyle w:val="Subst0"/>
          <w:b w:val="0"/>
          <w:bCs/>
          <w:i w:val="0"/>
          <w:iCs/>
          <w:sz w:val="24"/>
          <w:szCs w:val="24"/>
        </w:rPr>
        <w:t xml:space="preserve"> Россия, </w:t>
      </w:r>
      <w:r w:rsidR="00235C70" w:rsidRPr="001E62AE">
        <w:rPr>
          <w:rStyle w:val="Subst0"/>
          <w:b w:val="0"/>
          <w:bCs/>
          <w:i w:val="0"/>
          <w:iCs/>
          <w:sz w:val="24"/>
          <w:szCs w:val="24"/>
        </w:rPr>
        <w:t xml:space="preserve">г. </w:t>
      </w:r>
      <w:r w:rsidRPr="001E62AE">
        <w:rPr>
          <w:rStyle w:val="Subst0"/>
          <w:b w:val="0"/>
          <w:bCs/>
          <w:i w:val="0"/>
          <w:iCs/>
          <w:sz w:val="24"/>
          <w:szCs w:val="24"/>
        </w:rPr>
        <w:t xml:space="preserve">Москва, </w:t>
      </w:r>
      <w:r w:rsidR="00235C70" w:rsidRPr="001E62AE">
        <w:rPr>
          <w:rStyle w:val="Subst0"/>
          <w:b w:val="0"/>
          <w:bCs/>
          <w:i w:val="0"/>
          <w:iCs/>
          <w:sz w:val="24"/>
          <w:szCs w:val="24"/>
        </w:rPr>
        <w:t xml:space="preserve">ул. </w:t>
      </w:r>
      <w:r w:rsidRPr="001E62AE">
        <w:rPr>
          <w:rStyle w:val="Subst0"/>
          <w:b w:val="0"/>
          <w:bCs/>
          <w:i w:val="0"/>
          <w:iCs/>
          <w:sz w:val="24"/>
          <w:szCs w:val="24"/>
        </w:rPr>
        <w:t>Верхние Поля</w:t>
      </w:r>
      <w:r w:rsidR="00235C70" w:rsidRPr="001E62AE">
        <w:rPr>
          <w:rStyle w:val="Subst0"/>
          <w:b w:val="0"/>
          <w:bCs/>
          <w:i w:val="0"/>
          <w:iCs/>
          <w:sz w:val="24"/>
          <w:szCs w:val="24"/>
        </w:rPr>
        <w:t>, д.</w:t>
      </w:r>
      <w:r w:rsidRPr="001E62AE">
        <w:rPr>
          <w:rStyle w:val="Subst0"/>
          <w:b w:val="0"/>
          <w:bCs/>
          <w:i w:val="0"/>
          <w:iCs/>
          <w:sz w:val="24"/>
          <w:szCs w:val="24"/>
        </w:rPr>
        <w:t xml:space="preserve"> 51</w:t>
      </w:r>
      <w:r w:rsidR="00235C70" w:rsidRPr="001E62AE">
        <w:rPr>
          <w:rStyle w:val="Subst0"/>
          <w:b w:val="0"/>
          <w:bCs/>
          <w:i w:val="0"/>
          <w:iCs/>
          <w:sz w:val="24"/>
          <w:szCs w:val="24"/>
        </w:rPr>
        <w:t>,</w:t>
      </w:r>
      <w:r w:rsidRPr="001E62AE">
        <w:rPr>
          <w:rStyle w:val="Subst0"/>
          <w:b w:val="0"/>
          <w:bCs/>
          <w:i w:val="0"/>
          <w:iCs/>
          <w:sz w:val="24"/>
          <w:szCs w:val="24"/>
        </w:rPr>
        <w:t xml:space="preserve"> корп. 1</w:t>
      </w:r>
      <w:r w:rsidR="00235C70" w:rsidRPr="001E62AE">
        <w:rPr>
          <w:rStyle w:val="Subst0"/>
          <w:b w:val="0"/>
          <w:bCs/>
          <w:i w:val="0"/>
          <w:iCs/>
          <w:sz w:val="24"/>
          <w:szCs w:val="24"/>
        </w:rPr>
        <w:t>.</w:t>
      </w:r>
    </w:p>
    <w:p w:rsidR="005876BA" w:rsidRPr="001E62AE" w:rsidRDefault="005876BA" w:rsidP="005876BA">
      <w:pPr>
        <w:ind w:firstLine="0"/>
      </w:pPr>
      <w:r w:rsidRPr="001E62AE">
        <w:t>ИНН:</w:t>
      </w:r>
      <w:r w:rsidRPr="001E62AE">
        <w:rPr>
          <w:rStyle w:val="Subst0"/>
          <w:b w:val="0"/>
          <w:bCs/>
          <w:i w:val="0"/>
          <w:iCs/>
        </w:rPr>
        <w:t xml:space="preserve"> 7723825888</w:t>
      </w:r>
      <w:r w:rsidR="00C47A4E">
        <w:rPr>
          <w:rStyle w:val="Subst0"/>
          <w:b w:val="0"/>
          <w:bCs/>
          <w:i w:val="0"/>
          <w:iCs/>
        </w:rPr>
        <w:t xml:space="preserve"> / </w:t>
      </w:r>
      <w:r w:rsidRPr="001E62AE">
        <w:t>ОГРН:</w:t>
      </w:r>
      <w:r w:rsidRPr="001E62AE">
        <w:rPr>
          <w:rStyle w:val="Subst0"/>
          <w:b w:val="0"/>
          <w:bCs/>
          <w:i w:val="0"/>
          <w:iCs/>
        </w:rPr>
        <w:t xml:space="preserve"> 1127746039596</w:t>
      </w:r>
    </w:p>
    <w:p w:rsidR="00C47A4E" w:rsidRPr="001E62AE" w:rsidRDefault="00C47A4E" w:rsidP="00C47A4E">
      <w:pPr>
        <w:ind w:firstLine="0"/>
      </w:pPr>
      <w:r w:rsidRPr="001E62AE">
        <w:t>Доля Общества в уставном</w:t>
      </w:r>
      <w:r>
        <w:t xml:space="preserve"> капитале</w:t>
      </w:r>
      <w:r w:rsidRPr="001E62AE">
        <w:t>:</w:t>
      </w:r>
      <w:r w:rsidRPr="001E62AE">
        <w:rPr>
          <w:rStyle w:val="Subst0"/>
          <w:b w:val="0"/>
          <w:bCs/>
          <w:i w:val="0"/>
          <w:iCs/>
        </w:rPr>
        <w:t xml:space="preserve"> 100</w:t>
      </w:r>
      <w:r>
        <w:rPr>
          <w:rStyle w:val="Subst0"/>
          <w:b w:val="0"/>
          <w:bCs/>
          <w:i w:val="0"/>
          <w:iCs/>
        </w:rPr>
        <w:t>%</w:t>
      </w:r>
    </w:p>
    <w:p w:rsidR="00C47A4E" w:rsidRPr="001E62AE" w:rsidRDefault="00C47A4E" w:rsidP="00C47A4E">
      <w:pPr>
        <w:ind w:firstLine="0"/>
      </w:pPr>
      <w:r w:rsidRPr="001E62AE">
        <w:t>Доля участия лица в уставном капитале Общества:</w:t>
      </w:r>
      <w:r w:rsidRPr="001E62AE">
        <w:rPr>
          <w:rStyle w:val="Subst0"/>
          <w:b w:val="0"/>
          <w:bCs/>
          <w:i w:val="0"/>
          <w:iCs/>
        </w:rPr>
        <w:t xml:space="preserve"> 0</w:t>
      </w:r>
      <w:r>
        <w:rPr>
          <w:rStyle w:val="Subst0"/>
          <w:b w:val="0"/>
          <w:bCs/>
          <w:i w:val="0"/>
          <w:iCs/>
        </w:rPr>
        <w:t>%</w:t>
      </w:r>
    </w:p>
    <w:p w:rsidR="00C47A4E" w:rsidRPr="001E62AE" w:rsidRDefault="00C47A4E" w:rsidP="00C47A4E">
      <w:pPr>
        <w:ind w:firstLine="0"/>
      </w:pPr>
      <w:r w:rsidRPr="001E62AE">
        <w:lastRenderedPageBreak/>
        <w:t>Доля принадлежащих лицу обыкновенных акций Общества:</w:t>
      </w:r>
      <w:r w:rsidRPr="001E62AE">
        <w:rPr>
          <w:rStyle w:val="Subst0"/>
          <w:b w:val="0"/>
          <w:bCs/>
          <w:i w:val="0"/>
          <w:iCs/>
        </w:rPr>
        <w:t xml:space="preserve"> 0</w:t>
      </w:r>
      <w:r>
        <w:rPr>
          <w:rStyle w:val="Subst0"/>
          <w:b w:val="0"/>
          <w:bCs/>
          <w:i w:val="0"/>
          <w:iCs/>
        </w:rPr>
        <w:t>%</w:t>
      </w:r>
    </w:p>
    <w:p w:rsidR="005876BA" w:rsidRPr="00C47A4E" w:rsidRDefault="005876BA" w:rsidP="00C47A4E">
      <w:pPr>
        <w:pStyle w:val="SubHeading"/>
        <w:numPr>
          <w:ilvl w:val="1"/>
          <w:numId w:val="8"/>
        </w:numPr>
        <w:rPr>
          <w:b/>
          <w:sz w:val="24"/>
          <w:szCs w:val="24"/>
        </w:rPr>
      </w:pPr>
      <w:r w:rsidRPr="00C47A4E">
        <w:rPr>
          <w:b/>
          <w:sz w:val="24"/>
          <w:szCs w:val="24"/>
        </w:rPr>
        <w:t>Регистратор Общества</w:t>
      </w:r>
      <w:r w:rsidR="009A76CF" w:rsidRPr="00C47A4E">
        <w:rPr>
          <w:b/>
          <w:sz w:val="24"/>
          <w:szCs w:val="24"/>
        </w:rPr>
        <w:t>.</w:t>
      </w:r>
    </w:p>
    <w:p w:rsidR="005876BA" w:rsidRPr="007969A1" w:rsidRDefault="00C47A4E" w:rsidP="005876BA">
      <w:pPr>
        <w:ind w:firstLine="0"/>
      </w:pPr>
      <w:r>
        <w:t xml:space="preserve">Акционерное общество </w:t>
      </w:r>
      <w:r w:rsidR="005876BA" w:rsidRPr="007969A1">
        <w:rPr>
          <w:rStyle w:val="Subst0"/>
          <w:b w:val="0"/>
          <w:bCs/>
          <w:i w:val="0"/>
          <w:iCs/>
        </w:rPr>
        <w:t>«</w:t>
      </w:r>
      <w:r w:rsidR="00460C41" w:rsidRPr="007969A1">
        <w:rPr>
          <w:rStyle w:val="Subst0"/>
          <w:b w:val="0"/>
          <w:bCs/>
          <w:i w:val="0"/>
          <w:iCs/>
        </w:rPr>
        <w:t>Новый регистратор</w:t>
      </w:r>
      <w:r w:rsidR="005876BA" w:rsidRPr="007969A1">
        <w:rPr>
          <w:rStyle w:val="Subst0"/>
          <w:b w:val="0"/>
          <w:bCs/>
          <w:i w:val="0"/>
          <w:iCs/>
        </w:rPr>
        <w:t>»</w:t>
      </w:r>
      <w:r w:rsidR="009A76CF" w:rsidRPr="007969A1">
        <w:rPr>
          <w:rStyle w:val="Subst0"/>
          <w:b w:val="0"/>
          <w:bCs/>
          <w:i w:val="0"/>
          <w:iCs/>
        </w:rPr>
        <w:t>.</w:t>
      </w:r>
    </w:p>
    <w:p w:rsidR="005876BA" w:rsidRPr="007969A1" w:rsidRDefault="005876BA" w:rsidP="005876BA">
      <w:pPr>
        <w:ind w:firstLine="0"/>
      </w:pPr>
      <w:r w:rsidRPr="007969A1">
        <w:t>Место нахождения:</w:t>
      </w:r>
      <w:r w:rsidRPr="007969A1">
        <w:rPr>
          <w:rStyle w:val="Subst0"/>
          <w:b w:val="0"/>
          <w:bCs/>
          <w:i w:val="0"/>
          <w:iCs/>
        </w:rPr>
        <w:t xml:space="preserve"> </w:t>
      </w:r>
      <w:r w:rsidR="00D35D69" w:rsidRPr="00D35D69">
        <w:rPr>
          <w:rStyle w:val="Subst0"/>
          <w:b w:val="0"/>
          <w:bCs/>
          <w:i w:val="0"/>
          <w:iCs/>
        </w:rPr>
        <w:t>Российская Федерация, г. Москва</w:t>
      </w:r>
      <w:r w:rsidR="009A76CF" w:rsidRPr="007969A1">
        <w:rPr>
          <w:rStyle w:val="Subst0"/>
          <w:b w:val="0"/>
          <w:bCs/>
          <w:i w:val="0"/>
          <w:iCs/>
        </w:rPr>
        <w:t>.</w:t>
      </w:r>
    </w:p>
    <w:p w:rsidR="005876BA" w:rsidRPr="007969A1" w:rsidRDefault="005876BA" w:rsidP="005876BA">
      <w:pPr>
        <w:ind w:firstLine="0"/>
        <w:rPr>
          <w:rStyle w:val="Subst0"/>
          <w:b w:val="0"/>
          <w:bCs/>
          <w:i w:val="0"/>
          <w:iCs/>
        </w:rPr>
      </w:pPr>
      <w:r w:rsidRPr="007969A1">
        <w:t>ИНН:</w:t>
      </w:r>
      <w:r w:rsidRPr="007969A1">
        <w:rPr>
          <w:rStyle w:val="Subst0"/>
          <w:b w:val="0"/>
          <w:bCs/>
          <w:i w:val="0"/>
          <w:iCs/>
        </w:rPr>
        <w:t xml:space="preserve"> </w:t>
      </w:r>
      <w:r w:rsidR="00D35D69" w:rsidRPr="00D35D69">
        <w:rPr>
          <w:rStyle w:val="Subst0"/>
          <w:b w:val="0"/>
          <w:bCs/>
          <w:i w:val="0"/>
          <w:iCs/>
        </w:rPr>
        <w:t>7719263354</w:t>
      </w:r>
      <w:r w:rsidR="00C47A4E">
        <w:rPr>
          <w:rStyle w:val="Subst0"/>
          <w:b w:val="0"/>
          <w:bCs/>
          <w:i w:val="0"/>
          <w:iCs/>
        </w:rPr>
        <w:t xml:space="preserve"> / </w:t>
      </w:r>
      <w:r w:rsidRPr="007969A1">
        <w:t>ОГРН:</w:t>
      </w:r>
      <w:r w:rsidRPr="007969A1">
        <w:rPr>
          <w:rStyle w:val="Subst0"/>
          <w:b w:val="0"/>
          <w:bCs/>
          <w:i w:val="0"/>
          <w:iCs/>
        </w:rPr>
        <w:t xml:space="preserve"> </w:t>
      </w:r>
      <w:r w:rsidR="00D35D69" w:rsidRPr="00D35D69">
        <w:rPr>
          <w:rStyle w:val="Subst0"/>
          <w:b w:val="0"/>
          <w:bCs/>
          <w:i w:val="0"/>
          <w:iCs/>
        </w:rPr>
        <w:t>1037719000384</w:t>
      </w:r>
    </w:p>
    <w:p w:rsidR="005876BA" w:rsidRPr="002B7C3C" w:rsidRDefault="005876BA" w:rsidP="005876BA">
      <w:pPr>
        <w:ind w:firstLine="0"/>
      </w:pPr>
      <w:r w:rsidRPr="002B7C3C">
        <w:t>Данные о лицензии на осуществление деятельности по ведению реестра владельцев ценных бумаг</w:t>
      </w:r>
      <w:r w:rsidR="002B7C3C" w:rsidRPr="002B7C3C">
        <w:t>:</w:t>
      </w:r>
    </w:p>
    <w:p w:rsidR="005876BA" w:rsidRPr="003060A6" w:rsidRDefault="005876BA" w:rsidP="005876BA">
      <w:pPr>
        <w:ind w:firstLine="0"/>
      </w:pPr>
      <w:r w:rsidRPr="002B7C3C">
        <w:t>Номер:</w:t>
      </w:r>
      <w:r w:rsidRPr="002B7C3C">
        <w:rPr>
          <w:rStyle w:val="Subst0"/>
          <w:b w:val="0"/>
          <w:bCs/>
          <w:i w:val="0"/>
          <w:iCs/>
        </w:rPr>
        <w:t xml:space="preserve"> </w:t>
      </w:r>
      <w:r w:rsidR="00651ACE" w:rsidRPr="003060A6">
        <w:rPr>
          <w:rStyle w:val="Subst0"/>
          <w:b w:val="0"/>
          <w:bCs/>
          <w:i w:val="0"/>
          <w:iCs/>
        </w:rPr>
        <w:t>045</w:t>
      </w:r>
      <w:r w:rsidRPr="003060A6">
        <w:rPr>
          <w:rStyle w:val="Subst0"/>
          <w:b w:val="0"/>
          <w:bCs/>
          <w:i w:val="0"/>
          <w:iCs/>
        </w:rPr>
        <w:t>-</w:t>
      </w:r>
      <w:r w:rsidR="00651ACE" w:rsidRPr="003060A6">
        <w:rPr>
          <w:rStyle w:val="Subst0"/>
          <w:b w:val="0"/>
          <w:bCs/>
          <w:i w:val="0"/>
          <w:iCs/>
        </w:rPr>
        <w:t>13951</w:t>
      </w:r>
      <w:r w:rsidRPr="003060A6">
        <w:rPr>
          <w:rStyle w:val="Subst0"/>
          <w:b w:val="0"/>
          <w:bCs/>
          <w:i w:val="0"/>
          <w:iCs/>
        </w:rPr>
        <w:t>-</w:t>
      </w:r>
      <w:r w:rsidR="00651ACE" w:rsidRPr="003060A6">
        <w:rPr>
          <w:rStyle w:val="Subst0"/>
          <w:b w:val="0"/>
          <w:bCs/>
          <w:i w:val="0"/>
          <w:iCs/>
        </w:rPr>
        <w:t>00</w:t>
      </w:r>
      <w:r w:rsidR="002B7C3C" w:rsidRPr="003060A6">
        <w:rPr>
          <w:rStyle w:val="Subst0"/>
          <w:b w:val="0"/>
          <w:bCs/>
          <w:i w:val="0"/>
          <w:iCs/>
        </w:rPr>
        <w:t>0001</w:t>
      </w:r>
    </w:p>
    <w:p w:rsidR="005876BA" w:rsidRPr="002B7C3C" w:rsidRDefault="005876BA" w:rsidP="005876BA">
      <w:pPr>
        <w:ind w:firstLine="0"/>
      </w:pPr>
      <w:r w:rsidRPr="002B7C3C">
        <w:t>Дата выдачи:</w:t>
      </w:r>
      <w:r w:rsidR="0081397C" w:rsidRPr="002B7C3C">
        <w:rPr>
          <w:rStyle w:val="Subst0"/>
          <w:b w:val="0"/>
          <w:bCs/>
          <w:i w:val="0"/>
          <w:iCs/>
        </w:rPr>
        <w:t xml:space="preserve"> </w:t>
      </w:r>
      <w:r w:rsidRPr="002B7C3C">
        <w:rPr>
          <w:rStyle w:val="Subst0"/>
          <w:b w:val="0"/>
          <w:bCs/>
          <w:i w:val="0"/>
          <w:iCs/>
        </w:rPr>
        <w:t>3</w:t>
      </w:r>
      <w:r w:rsidR="0081397C" w:rsidRPr="002B7C3C">
        <w:rPr>
          <w:rStyle w:val="Subst0"/>
          <w:b w:val="0"/>
          <w:bCs/>
          <w:i w:val="0"/>
          <w:iCs/>
        </w:rPr>
        <w:t>0</w:t>
      </w:r>
      <w:r w:rsidRPr="002B7C3C">
        <w:rPr>
          <w:rStyle w:val="Subst0"/>
          <w:b w:val="0"/>
          <w:bCs/>
          <w:i w:val="0"/>
          <w:iCs/>
        </w:rPr>
        <w:t>.</w:t>
      </w:r>
      <w:r w:rsidR="0081397C" w:rsidRPr="002B7C3C">
        <w:rPr>
          <w:rStyle w:val="Subst0"/>
          <w:b w:val="0"/>
          <w:bCs/>
          <w:i w:val="0"/>
          <w:iCs/>
        </w:rPr>
        <w:t>03</w:t>
      </w:r>
      <w:r w:rsidRPr="002B7C3C">
        <w:rPr>
          <w:rStyle w:val="Subst0"/>
          <w:b w:val="0"/>
          <w:bCs/>
          <w:i w:val="0"/>
          <w:iCs/>
        </w:rPr>
        <w:t>.200</w:t>
      </w:r>
      <w:r w:rsidR="0081397C" w:rsidRPr="002B7C3C">
        <w:rPr>
          <w:rStyle w:val="Subst0"/>
          <w:b w:val="0"/>
          <w:bCs/>
          <w:i w:val="0"/>
          <w:iCs/>
        </w:rPr>
        <w:t>6</w:t>
      </w:r>
      <w:r w:rsidR="009A76CF" w:rsidRPr="002B7C3C">
        <w:rPr>
          <w:rStyle w:val="Subst0"/>
          <w:b w:val="0"/>
          <w:bCs/>
          <w:i w:val="0"/>
          <w:iCs/>
        </w:rPr>
        <w:t xml:space="preserve"> </w:t>
      </w:r>
    </w:p>
    <w:p w:rsidR="005876BA" w:rsidRPr="002B7C3C" w:rsidRDefault="005876BA" w:rsidP="005876BA">
      <w:pPr>
        <w:ind w:firstLine="0"/>
      </w:pPr>
      <w:r w:rsidRPr="002B7C3C">
        <w:t xml:space="preserve">Дата окончания действия: </w:t>
      </w:r>
      <w:r w:rsidRPr="002B7C3C">
        <w:rPr>
          <w:rStyle w:val="Subst0"/>
          <w:b w:val="0"/>
          <w:bCs/>
          <w:i w:val="0"/>
          <w:iCs/>
        </w:rPr>
        <w:t>Бессрочная</w:t>
      </w:r>
    </w:p>
    <w:p w:rsidR="005876BA" w:rsidRPr="002B7C3C" w:rsidRDefault="005876BA" w:rsidP="005876BA">
      <w:pPr>
        <w:ind w:firstLine="0"/>
      </w:pPr>
      <w:r w:rsidRPr="002B7C3C">
        <w:t>Наименование органа, выдавшего лицензию:</w:t>
      </w:r>
      <w:r w:rsidRPr="002B7C3C">
        <w:rPr>
          <w:rStyle w:val="Subst0"/>
          <w:b w:val="0"/>
          <w:bCs/>
          <w:i w:val="0"/>
          <w:iCs/>
        </w:rPr>
        <w:t xml:space="preserve"> Ф</w:t>
      </w:r>
      <w:r w:rsidR="0081397C" w:rsidRPr="002B7C3C">
        <w:rPr>
          <w:rStyle w:val="Subst0"/>
          <w:b w:val="0"/>
          <w:bCs/>
          <w:i w:val="0"/>
          <w:iCs/>
        </w:rPr>
        <w:t>СФР</w:t>
      </w:r>
      <w:r w:rsidRPr="002B7C3C">
        <w:rPr>
          <w:rStyle w:val="Subst0"/>
          <w:b w:val="0"/>
          <w:bCs/>
          <w:i w:val="0"/>
          <w:iCs/>
        </w:rPr>
        <w:t xml:space="preserve">  России</w:t>
      </w:r>
    </w:p>
    <w:p w:rsidR="005876BA" w:rsidRPr="00797853" w:rsidRDefault="005876BA" w:rsidP="005876BA">
      <w:pPr>
        <w:ind w:firstLine="0"/>
      </w:pPr>
      <w:r w:rsidRPr="00797853">
        <w:t xml:space="preserve">Дата, с которой регистратор осуществляет ведение реестра  владельцев ценных бумаг </w:t>
      </w:r>
      <w:r w:rsidR="00417169" w:rsidRPr="00797853">
        <w:t>Общества</w:t>
      </w:r>
      <w:r w:rsidRPr="00797853">
        <w:t>:</w:t>
      </w:r>
      <w:r w:rsidRPr="00797853">
        <w:rPr>
          <w:rStyle w:val="Subst0"/>
          <w:b w:val="0"/>
          <w:bCs/>
          <w:i w:val="0"/>
          <w:iCs/>
        </w:rPr>
        <w:t xml:space="preserve"> </w:t>
      </w:r>
      <w:r w:rsidR="0081397C" w:rsidRPr="00797853">
        <w:rPr>
          <w:rStyle w:val="Subst0"/>
          <w:b w:val="0"/>
          <w:bCs/>
          <w:i w:val="0"/>
          <w:iCs/>
        </w:rPr>
        <w:t>13</w:t>
      </w:r>
      <w:r w:rsidRPr="00797853">
        <w:rPr>
          <w:rStyle w:val="Subst0"/>
          <w:b w:val="0"/>
          <w:bCs/>
          <w:i w:val="0"/>
          <w:iCs/>
        </w:rPr>
        <w:t>.05.201</w:t>
      </w:r>
      <w:r w:rsidR="0081397C" w:rsidRPr="00797853">
        <w:rPr>
          <w:rStyle w:val="Subst0"/>
          <w:b w:val="0"/>
          <w:bCs/>
          <w:i w:val="0"/>
          <w:iCs/>
        </w:rPr>
        <w:t>3</w:t>
      </w:r>
    </w:p>
    <w:p w:rsidR="005876BA" w:rsidRPr="00C47A4E" w:rsidRDefault="00AF2F0C" w:rsidP="00C47A4E">
      <w:pPr>
        <w:spacing w:before="240"/>
        <w:ind w:firstLine="0"/>
        <w:jc w:val="left"/>
        <w:rPr>
          <w:b/>
        </w:rPr>
      </w:pPr>
      <w:r w:rsidRPr="00C47A4E">
        <w:rPr>
          <w:b/>
        </w:rPr>
        <w:t xml:space="preserve">2.6. </w:t>
      </w:r>
      <w:r w:rsidR="005876BA" w:rsidRPr="00C47A4E">
        <w:rPr>
          <w:b/>
        </w:rPr>
        <w:t>Аудитор Общества</w:t>
      </w:r>
      <w:r w:rsidR="009A76CF" w:rsidRPr="00C47A4E">
        <w:rPr>
          <w:b/>
        </w:rPr>
        <w:t>.</w:t>
      </w:r>
    </w:p>
    <w:p w:rsidR="00877079" w:rsidRPr="00DB3902" w:rsidRDefault="00877079" w:rsidP="00877079">
      <w:pPr>
        <w:ind w:firstLine="0"/>
      </w:pPr>
      <w:r w:rsidRPr="00DB3902">
        <w:t xml:space="preserve">Полное фирменное наименование: </w:t>
      </w:r>
      <w:r w:rsidR="00DB3902" w:rsidRPr="00DB3902">
        <w:t xml:space="preserve">Акционерное общество «БДО </w:t>
      </w:r>
      <w:proofErr w:type="spellStart"/>
      <w:r w:rsidR="00DB3902" w:rsidRPr="00DB3902">
        <w:t>Юникон</w:t>
      </w:r>
      <w:proofErr w:type="spellEnd"/>
      <w:r w:rsidR="00DB3902" w:rsidRPr="00DB3902">
        <w:t>»</w:t>
      </w:r>
      <w:r w:rsidRPr="00DB3902">
        <w:t>.</w:t>
      </w:r>
    </w:p>
    <w:p w:rsidR="00877079" w:rsidRPr="00DB3902" w:rsidRDefault="00877079" w:rsidP="00877079">
      <w:pPr>
        <w:ind w:firstLine="0"/>
      </w:pPr>
      <w:r w:rsidRPr="00DB3902">
        <w:t xml:space="preserve">Сокращенное фирменное наименование: </w:t>
      </w:r>
      <w:r w:rsidR="00DB3902" w:rsidRPr="00DB3902">
        <w:t xml:space="preserve">АО «БДО </w:t>
      </w:r>
      <w:proofErr w:type="spellStart"/>
      <w:r w:rsidR="00DB3902" w:rsidRPr="00DB3902">
        <w:t>Юникон</w:t>
      </w:r>
      <w:proofErr w:type="spellEnd"/>
      <w:r w:rsidR="00DB3902" w:rsidRPr="00DB3902">
        <w:t>»</w:t>
      </w:r>
      <w:r w:rsidRPr="00DB3902">
        <w:t>.</w:t>
      </w:r>
    </w:p>
    <w:p w:rsidR="00877079" w:rsidRPr="00DB3902" w:rsidRDefault="00877079" w:rsidP="00877079">
      <w:pPr>
        <w:ind w:firstLine="0"/>
      </w:pPr>
      <w:r w:rsidRPr="00DB3902">
        <w:t xml:space="preserve">Место нахождения: </w:t>
      </w:r>
      <w:r w:rsidR="00DB3902" w:rsidRPr="00DB3902">
        <w:t>117587, г. Москва, Варшавское шоссе, д. 125, стр.1, секция 11</w:t>
      </w:r>
      <w:r w:rsidRPr="00DB3902">
        <w:t>.</w:t>
      </w:r>
    </w:p>
    <w:p w:rsidR="00877079" w:rsidRPr="00DB3902" w:rsidRDefault="00877079" w:rsidP="00877079">
      <w:pPr>
        <w:ind w:firstLine="0"/>
      </w:pPr>
      <w:r w:rsidRPr="00DB3902">
        <w:t xml:space="preserve">ИНН: </w:t>
      </w:r>
      <w:r w:rsidR="00DB3902" w:rsidRPr="00DB3902">
        <w:t>7716021332</w:t>
      </w:r>
      <w:r w:rsidR="00C47A4E">
        <w:t xml:space="preserve"> / </w:t>
      </w:r>
      <w:r w:rsidRPr="00DB3902">
        <w:t xml:space="preserve">ОГРН: </w:t>
      </w:r>
      <w:r w:rsidR="00DB3902" w:rsidRPr="00DB3902">
        <w:t>1037739271701</w:t>
      </w:r>
      <w:r w:rsidRPr="00DB3902">
        <w:t>.</w:t>
      </w:r>
    </w:p>
    <w:p w:rsidR="00877079" w:rsidRPr="00DB3902" w:rsidRDefault="00877079" w:rsidP="00877079">
      <w:pPr>
        <w:ind w:firstLine="0"/>
      </w:pPr>
      <w:r w:rsidRPr="00DB3902">
        <w:t xml:space="preserve">Телефон: </w:t>
      </w:r>
      <w:r w:rsidR="00DB3902">
        <w:t xml:space="preserve">+7 </w:t>
      </w:r>
      <w:r w:rsidRPr="00DB3902">
        <w:t xml:space="preserve">(495) </w:t>
      </w:r>
      <w:r w:rsidR="00DB3902" w:rsidRPr="00DB3902">
        <w:t>797-56</w:t>
      </w:r>
      <w:r w:rsidR="00DB3902">
        <w:t>-</w:t>
      </w:r>
      <w:r w:rsidR="00DB3902" w:rsidRPr="00DB3902">
        <w:t>65</w:t>
      </w:r>
      <w:r w:rsidRPr="00DB3902">
        <w:t>.</w:t>
      </w:r>
    </w:p>
    <w:p w:rsidR="00877079" w:rsidRPr="00DB3902" w:rsidRDefault="00877079" w:rsidP="00877079">
      <w:pPr>
        <w:ind w:firstLine="0"/>
      </w:pPr>
      <w:r w:rsidRPr="00DB3902">
        <w:t xml:space="preserve">Факс: </w:t>
      </w:r>
      <w:r w:rsidR="00DB3902">
        <w:t xml:space="preserve">+7 </w:t>
      </w:r>
      <w:r w:rsidRPr="00DB3902">
        <w:t xml:space="preserve">(495) </w:t>
      </w:r>
      <w:r w:rsidR="00DB3902" w:rsidRPr="00DB3902">
        <w:t>797-56</w:t>
      </w:r>
      <w:r w:rsidR="00DB3902">
        <w:t>-</w:t>
      </w:r>
      <w:r w:rsidR="00DB3902" w:rsidRPr="00DB3902">
        <w:t>60</w:t>
      </w:r>
      <w:r w:rsidRPr="00DB3902">
        <w:t>.</w:t>
      </w:r>
    </w:p>
    <w:p w:rsidR="00877079" w:rsidRPr="00DB3902" w:rsidRDefault="00877079" w:rsidP="00877079">
      <w:pPr>
        <w:ind w:firstLine="0"/>
      </w:pPr>
      <w:r w:rsidRPr="00DB3902">
        <w:t xml:space="preserve">Адрес электронной почты: </w:t>
      </w:r>
      <w:r w:rsidR="00C23F74" w:rsidRPr="00C23F74">
        <w:t>reception@bdo.ru</w:t>
      </w:r>
      <w:r w:rsidRPr="00DB3902">
        <w:t>.</w:t>
      </w:r>
    </w:p>
    <w:p w:rsidR="00877079" w:rsidRPr="00DB3902" w:rsidRDefault="00877079" w:rsidP="00877079">
      <w:pPr>
        <w:ind w:firstLine="0"/>
      </w:pPr>
      <w:r w:rsidRPr="00DB3902">
        <w:t>Данные о членстве аудитора в саморегулируемых организациях аудиторов</w:t>
      </w:r>
    </w:p>
    <w:p w:rsidR="00877079" w:rsidRPr="00DB3902" w:rsidRDefault="00877079" w:rsidP="00877079">
      <w:pPr>
        <w:ind w:firstLine="0"/>
      </w:pPr>
      <w:r w:rsidRPr="00DB3902">
        <w:t xml:space="preserve">Полное наименование: Саморегулируемая Организация Аудиторов Некоммерческое партнерство </w:t>
      </w:r>
      <w:r w:rsidR="00222AC0" w:rsidRPr="00DB3902">
        <w:t>«</w:t>
      </w:r>
      <w:r w:rsidRPr="00DB3902">
        <w:t>Аудиторская Палата России</w:t>
      </w:r>
      <w:r w:rsidR="00222AC0" w:rsidRPr="00DB3902">
        <w:t>»</w:t>
      </w:r>
      <w:r w:rsidRPr="00DB3902">
        <w:t>.</w:t>
      </w:r>
    </w:p>
    <w:p w:rsidR="005876BA" w:rsidRDefault="00877079" w:rsidP="00877079">
      <w:pPr>
        <w:ind w:firstLine="0"/>
      </w:pPr>
      <w:r w:rsidRPr="00DB3902">
        <w:t xml:space="preserve">Место нахождения: 105120 Россия, Москва, 3-й </w:t>
      </w:r>
      <w:proofErr w:type="spellStart"/>
      <w:r w:rsidRPr="00DB3902">
        <w:t>Сыромятнический</w:t>
      </w:r>
      <w:proofErr w:type="spellEnd"/>
      <w:r w:rsidRPr="00DB3902">
        <w:t xml:space="preserve"> переулок 3/9 стр. 3.</w:t>
      </w:r>
    </w:p>
    <w:p w:rsidR="005C2917" w:rsidRPr="00DB3902" w:rsidRDefault="005C2917" w:rsidP="00877079">
      <w:pPr>
        <w:ind w:firstLine="0"/>
      </w:pPr>
    </w:p>
    <w:p w:rsidR="00374657" w:rsidRPr="00B71611" w:rsidRDefault="00374657" w:rsidP="00FA4FD2">
      <w:pPr>
        <w:widowControl/>
        <w:numPr>
          <w:ilvl w:val="0"/>
          <w:numId w:val="8"/>
        </w:numPr>
        <w:suppressAutoHyphens/>
        <w:jc w:val="center"/>
        <w:rPr>
          <w:b/>
          <w:lang w:eastAsia="ar-SA"/>
        </w:rPr>
      </w:pPr>
      <w:r w:rsidRPr="00B71611">
        <w:rPr>
          <w:b/>
          <w:lang w:eastAsia="ar-SA"/>
        </w:rPr>
        <w:t>Положение Общества в отрасли</w:t>
      </w:r>
      <w:r w:rsidR="00BB3C8D" w:rsidRPr="00B71611">
        <w:rPr>
          <w:b/>
          <w:lang w:eastAsia="ar-SA"/>
        </w:rPr>
        <w:t>.</w:t>
      </w:r>
      <w:r w:rsidRPr="00B71611">
        <w:rPr>
          <w:b/>
          <w:lang w:eastAsia="ar-SA"/>
        </w:rPr>
        <w:t xml:space="preserve"> </w:t>
      </w:r>
    </w:p>
    <w:p w:rsidR="00374657" w:rsidRPr="00B71611" w:rsidRDefault="00374657" w:rsidP="00374657">
      <w:pPr>
        <w:widowControl/>
        <w:suppressAutoHyphens/>
        <w:ind w:left="720" w:firstLine="0"/>
        <w:rPr>
          <w:b/>
          <w:lang w:eastAsia="ar-SA"/>
        </w:rPr>
      </w:pPr>
    </w:p>
    <w:p w:rsidR="00FE7761" w:rsidRPr="00B71611" w:rsidRDefault="00374657" w:rsidP="00374657">
      <w:pPr>
        <w:widowControl/>
        <w:suppressAutoHyphens/>
        <w:ind w:firstLine="709"/>
        <w:rPr>
          <w:lang w:eastAsia="ar-SA"/>
        </w:rPr>
      </w:pPr>
      <w:r w:rsidRPr="00B71611">
        <w:rPr>
          <w:lang w:eastAsia="ar-SA"/>
        </w:rPr>
        <w:t xml:space="preserve">Общество соответствует среднерыночным тенденциям развития отрасли. </w:t>
      </w:r>
      <w:r w:rsidR="00592811" w:rsidRPr="00B71611">
        <w:rPr>
          <w:lang w:eastAsia="ar-SA"/>
        </w:rPr>
        <w:t xml:space="preserve"> </w:t>
      </w:r>
    </w:p>
    <w:p w:rsidR="00481FD9" w:rsidRPr="00B71611" w:rsidRDefault="00481FD9" w:rsidP="00374657">
      <w:pPr>
        <w:widowControl/>
        <w:suppressAutoHyphens/>
        <w:ind w:firstLine="709"/>
        <w:rPr>
          <w:lang w:eastAsia="ar-SA"/>
        </w:rPr>
      </w:pPr>
    </w:p>
    <w:p w:rsidR="00374657" w:rsidRPr="00B71611" w:rsidRDefault="00374657" w:rsidP="00374657">
      <w:pPr>
        <w:widowControl/>
        <w:suppressAutoHyphens/>
        <w:ind w:firstLine="709"/>
        <w:rPr>
          <w:lang w:eastAsia="ar-SA"/>
        </w:rPr>
      </w:pPr>
      <w:r w:rsidRPr="00B71611">
        <w:rPr>
          <w:lang w:eastAsia="ar-SA"/>
        </w:rPr>
        <w:t xml:space="preserve">Факторы и условия, влияющие на деятельность Общества </w:t>
      </w:r>
      <w:r w:rsidR="009A76CF" w:rsidRPr="00B71611">
        <w:rPr>
          <w:lang w:eastAsia="ar-SA"/>
        </w:rPr>
        <w:t>и результаты такой деятельности.</w:t>
      </w:r>
    </w:p>
    <w:p w:rsidR="00374657" w:rsidRPr="00B71611" w:rsidRDefault="00374657" w:rsidP="00374657">
      <w:pPr>
        <w:widowControl/>
        <w:suppressAutoHyphens/>
        <w:ind w:firstLine="709"/>
        <w:rPr>
          <w:lang w:eastAsia="ar-SA"/>
        </w:rPr>
      </w:pPr>
      <w:r w:rsidRPr="00B71611">
        <w:rPr>
          <w:lang w:eastAsia="ar-SA"/>
        </w:rPr>
        <w:t xml:space="preserve">К основным факторам и условиям, влияющим на деятельность Общества, относятся: </w:t>
      </w:r>
    </w:p>
    <w:p w:rsidR="00374657" w:rsidRPr="00B71611" w:rsidRDefault="00374657" w:rsidP="00374657">
      <w:pPr>
        <w:widowControl/>
        <w:suppressAutoHyphens/>
        <w:ind w:firstLine="709"/>
        <w:rPr>
          <w:lang w:eastAsia="ar-SA"/>
        </w:rPr>
      </w:pPr>
      <w:r w:rsidRPr="00B71611">
        <w:rPr>
          <w:lang w:eastAsia="ar-SA"/>
        </w:rPr>
        <w:t>­</w:t>
      </w:r>
      <w:r w:rsidR="00351AD5" w:rsidRPr="00B71611">
        <w:rPr>
          <w:lang w:eastAsia="ar-SA"/>
        </w:rPr>
        <w:t xml:space="preserve"> </w:t>
      </w:r>
      <w:r w:rsidRPr="00B71611">
        <w:rPr>
          <w:lang w:eastAsia="ar-SA"/>
        </w:rPr>
        <w:t>инвестиционны</w:t>
      </w:r>
      <w:r w:rsidR="00235C70" w:rsidRPr="00B71611">
        <w:rPr>
          <w:lang w:eastAsia="ar-SA"/>
        </w:rPr>
        <w:t>е программы основных заказчиков,</w:t>
      </w:r>
      <w:r w:rsidRPr="00B71611">
        <w:rPr>
          <w:lang w:eastAsia="ar-SA"/>
        </w:rPr>
        <w:t xml:space="preserve"> </w:t>
      </w:r>
    </w:p>
    <w:p w:rsidR="00374657" w:rsidRPr="00B71611" w:rsidRDefault="00374657" w:rsidP="00374657">
      <w:pPr>
        <w:widowControl/>
        <w:suppressAutoHyphens/>
        <w:ind w:firstLine="709"/>
        <w:rPr>
          <w:lang w:eastAsia="ar-SA"/>
        </w:rPr>
      </w:pPr>
      <w:r w:rsidRPr="00B71611">
        <w:rPr>
          <w:lang w:eastAsia="ar-SA"/>
        </w:rPr>
        <w:t>­</w:t>
      </w:r>
      <w:r w:rsidR="00351AD5" w:rsidRPr="00B71611">
        <w:rPr>
          <w:lang w:eastAsia="ar-SA"/>
        </w:rPr>
        <w:t xml:space="preserve"> </w:t>
      </w:r>
      <w:r w:rsidRPr="00B71611">
        <w:rPr>
          <w:lang w:eastAsia="ar-SA"/>
        </w:rPr>
        <w:t>конкуренция с российскими компаниями.</w:t>
      </w:r>
    </w:p>
    <w:p w:rsidR="00374657" w:rsidRPr="00B71611" w:rsidRDefault="00374657" w:rsidP="00374657">
      <w:pPr>
        <w:widowControl/>
        <w:suppressAutoHyphens/>
        <w:ind w:firstLine="709"/>
        <w:rPr>
          <w:lang w:eastAsia="ar-SA"/>
        </w:rPr>
      </w:pPr>
      <w:r w:rsidRPr="00B71611">
        <w:rPr>
          <w:lang w:eastAsia="ar-SA"/>
        </w:rPr>
        <w:t xml:space="preserve">В последние годы в Москве и Санкт-Петербурге сложился рынок услуг по ремонту и строительству тепловых сетей. Хотя строительно-монтажные предприятия выбираются на конкурсной основе, рынок носит закрытый характер. При определении победителей конкурсов предпочтения отдаются предприятиям, имеющим большой опыт работы, хорошую производственную базу и квалифицированный персонал. Следует отметить, что на рынке услуг по ремонту и строительству магистральных и квартальных тепловых сетей сложился </w:t>
      </w:r>
      <w:r w:rsidR="00A067F4" w:rsidRPr="00B71611">
        <w:rPr>
          <w:lang w:eastAsia="ar-SA"/>
        </w:rPr>
        <w:t xml:space="preserve">определенный </w:t>
      </w:r>
      <w:r w:rsidRPr="00B71611">
        <w:rPr>
          <w:lang w:eastAsia="ar-SA"/>
        </w:rPr>
        <w:t>состав участников.</w:t>
      </w:r>
    </w:p>
    <w:p w:rsidR="00A147C7" w:rsidRPr="00B71611" w:rsidRDefault="00374657" w:rsidP="00374657">
      <w:pPr>
        <w:widowControl/>
        <w:suppressAutoHyphens/>
        <w:ind w:firstLine="709"/>
        <w:rPr>
          <w:lang w:eastAsia="ar-SA"/>
        </w:rPr>
      </w:pPr>
      <w:r w:rsidRPr="00B71611">
        <w:rPr>
          <w:lang w:eastAsia="ar-SA"/>
        </w:rPr>
        <w:t xml:space="preserve">Производство труб в ППУ изоляции: </w:t>
      </w:r>
    </w:p>
    <w:p w:rsidR="00374657" w:rsidRPr="00B71611" w:rsidRDefault="00374657" w:rsidP="00374657">
      <w:pPr>
        <w:widowControl/>
        <w:suppressAutoHyphens/>
        <w:ind w:firstLine="709"/>
        <w:rPr>
          <w:lang w:eastAsia="ar-SA"/>
        </w:rPr>
      </w:pPr>
      <w:r w:rsidRPr="00B71611">
        <w:rPr>
          <w:lang w:eastAsia="ar-SA"/>
        </w:rPr>
        <w:t>Общая мощность предприятий по производству труб в ППУ изоляции составляет около 6</w:t>
      </w:r>
      <w:r w:rsidR="00B71611" w:rsidRPr="00B71611">
        <w:rPr>
          <w:lang w:eastAsia="ar-SA"/>
        </w:rPr>
        <w:t>,</w:t>
      </w:r>
      <w:r w:rsidRPr="00B71611">
        <w:rPr>
          <w:lang w:eastAsia="ar-SA"/>
        </w:rPr>
        <w:t>5 тыс. км в год, что соответствует экспертным оценкам необходимого объема производства для приведения в надлежащее состояние тепловых сетей в России.</w:t>
      </w:r>
    </w:p>
    <w:p w:rsidR="00374657" w:rsidRPr="00B71611" w:rsidRDefault="000A59F1" w:rsidP="000A59F1">
      <w:pPr>
        <w:widowControl/>
        <w:suppressAutoHyphens/>
        <w:ind w:firstLine="709"/>
        <w:rPr>
          <w:lang w:eastAsia="ar-SA"/>
        </w:rPr>
      </w:pPr>
      <w:r w:rsidRPr="00B71611">
        <w:rPr>
          <w:lang w:eastAsia="ar-SA"/>
        </w:rPr>
        <w:t>Однако их производство, хотя и растет, не превышает возможной мощности. На</w:t>
      </w:r>
      <w:r w:rsidR="00F91587" w:rsidRPr="00B71611">
        <w:rPr>
          <w:lang w:eastAsia="ar-SA"/>
        </w:rPr>
        <w:t xml:space="preserve"> данный момент на</w:t>
      </w:r>
      <w:r w:rsidRPr="00B71611">
        <w:rPr>
          <w:lang w:eastAsia="ar-SA"/>
        </w:rPr>
        <w:t xml:space="preserve"> рынке сложилась ситуация, при которой потенциальный объем производства намного (в разы) превышает имеющийся спрос и соответственно на рынке </w:t>
      </w:r>
      <w:r w:rsidRPr="00B71611">
        <w:rPr>
          <w:lang w:eastAsia="ar-SA"/>
        </w:rPr>
        <w:lastRenderedPageBreak/>
        <w:t>наблюдается острая конкуренция, в которой покупатели диктуют свои условия производителям.</w:t>
      </w:r>
    </w:p>
    <w:p w:rsidR="00374657" w:rsidRPr="00B71611" w:rsidRDefault="00374657" w:rsidP="00374657">
      <w:pPr>
        <w:widowControl/>
        <w:suppressAutoHyphens/>
        <w:ind w:firstLine="709"/>
        <w:rPr>
          <w:lang w:eastAsia="ar-SA"/>
        </w:rPr>
      </w:pPr>
      <w:r w:rsidRPr="00B71611">
        <w:rPr>
          <w:lang w:eastAsia="ar-SA"/>
        </w:rPr>
        <w:t>Прогноз в отношении продолжительности действ</w:t>
      </w:r>
      <w:r w:rsidR="009A76CF" w:rsidRPr="00B71611">
        <w:rPr>
          <w:lang w:eastAsia="ar-SA"/>
        </w:rPr>
        <w:t>ия указанных факторов и условий:</w:t>
      </w:r>
    </w:p>
    <w:p w:rsidR="00374657" w:rsidRPr="00B71611" w:rsidRDefault="00374657" w:rsidP="00374657">
      <w:pPr>
        <w:widowControl/>
        <w:suppressAutoHyphens/>
        <w:ind w:firstLine="709"/>
        <w:rPr>
          <w:lang w:eastAsia="ar-SA"/>
        </w:rPr>
      </w:pPr>
      <w:r w:rsidRPr="00B71611">
        <w:rPr>
          <w:lang w:eastAsia="ar-SA"/>
        </w:rPr>
        <w:t>Указанные факторы будут оказывать влияние на деятельность Общества в среднесрочной перспективе.</w:t>
      </w:r>
    </w:p>
    <w:p w:rsidR="00374657" w:rsidRPr="00B71611" w:rsidRDefault="00374657" w:rsidP="00374657">
      <w:pPr>
        <w:widowControl/>
        <w:suppressAutoHyphens/>
        <w:ind w:firstLine="709"/>
        <w:rPr>
          <w:lang w:eastAsia="ar-SA"/>
        </w:rPr>
      </w:pPr>
      <w:r w:rsidRPr="00B71611">
        <w:rPr>
          <w:lang w:eastAsia="ar-SA"/>
        </w:rPr>
        <w:t>Общество для использования указанных факторов и условий имеет разработанный план действий, заключающийся в выстраивании партнёрских отношени</w:t>
      </w:r>
      <w:r w:rsidR="00FE7761" w:rsidRPr="00B71611">
        <w:rPr>
          <w:lang w:eastAsia="ar-SA"/>
        </w:rPr>
        <w:t>й</w:t>
      </w:r>
      <w:r w:rsidRPr="00B71611">
        <w:rPr>
          <w:lang w:eastAsia="ar-SA"/>
        </w:rPr>
        <w:t xml:space="preserve"> с основными заказчиками и анализе конкурентной среды.</w:t>
      </w:r>
    </w:p>
    <w:p w:rsidR="00374657" w:rsidRPr="00B71611" w:rsidRDefault="00374657" w:rsidP="00374657">
      <w:pPr>
        <w:widowControl/>
        <w:suppressAutoHyphens/>
        <w:ind w:firstLine="709"/>
        <w:rPr>
          <w:lang w:eastAsia="ar-SA"/>
        </w:rPr>
      </w:pPr>
      <w:r w:rsidRPr="00B71611">
        <w:rPr>
          <w:lang w:eastAsia="ar-SA"/>
        </w:rPr>
        <w:t xml:space="preserve">Существенные события/факторы, которые могут в наибольшей степени негативно повлиять на возможность получения Обществом в будущем </w:t>
      </w:r>
      <w:r w:rsidR="00A067F4" w:rsidRPr="00B71611">
        <w:rPr>
          <w:lang w:eastAsia="ar-SA"/>
        </w:rPr>
        <w:t xml:space="preserve">аналогичных </w:t>
      </w:r>
      <w:r w:rsidRPr="00B71611">
        <w:rPr>
          <w:lang w:eastAsia="ar-SA"/>
        </w:rPr>
        <w:t xml:space="preserve"> или более высоких результатов, по сравнению с результатами, полученными за последний отчетный период, а также вероятность наступления таких событий (возникновения факторов)</w:t>
      </w:r>
      <w:r w:rsidR="00BB3C8D" w:rsidRPr="00B71611">
        <w:rPr>
          <w:lang w:eastAsia="ar-SA"/>
        </w:rPr>
        <w:t>:</w:t>
      </w:r>
      <w:r w:rsidRPr="00B71611">
        <w:rPr>
          <w:lang w:eastAsia="ar-SA"/>
        </w:rPr>
        <w:t xml:space="preserve"> </w:t>
      </w:r>
    </w:p>
    <w:p w:rsidR="00374657" w:rsidRPr="00B71611" w:rsidRDefault="00374657" w:rsidP="00374657">
      <w:pPr>
        <w:widowControl/>
        <w:suppressAutoHyphens/>
        <w:ind w:firstLine="709"/>
        <w:rPr>
          <w:lang w:eastAsia="ar-SA"/>
        </w:rPr>
      </w:pPr>
      <w:r w:rsidRPr="00B71611">
        <w:rPr>
          <w:lang w:eastAsia="ar-SA"/>
        </w:rPr>
        <w:t>­</w:t>
      </w:r>
      <w:r w:rsidR="001E432C" w:rsidRPr="00B71611">
        <w:rPr>
          <w:lang w:eastAsia="ar-SA"/>
        </w:rPr>
        <w:t xml:space="preserve"> </w:t>
      </w:r>
      <w:r w:rsidRPr="00B71611">
        <w:rPr>
          <w:lang w:eastAsia="ar-SA"/>
        </w:rPr>
        <w:t xml:space="preserve">сокращение инвестиционных программ основных заказчиков, </w:t>
      </w:r>
    </w:p>
    <w:p w:rsidR="00374657" w:rsidRPr="00B71611" w:rsidRDefault="00374657" w:rsidP="00374657">
      <w:pPr>
        <w:widowControl/>
        <w:suppressAutoHyphens/>
        <w:ind w:firstLine="709"/>
        <w:rPr>
          <w:lang w:eastAsia="ar-SA"/>
        </w:rPr>
      </w:pPr>
      <w:r w:rsidRPr="00B71611">
        <w:rPr>
          <w:lang w:eastAsia="ar-SA"/>
        </w:rPr>
        <w:t>­</w:t>
      </w:r>
      <w:r w:rsidR="001E432C" w:rsidRPr="00B71611">
        <w:rPr>
          <w:lang w:eastAsia="ar-SA"/>
        </w:rPr>
        <w:t xml:space="preserve"> </w:t>
      </w:r>
      <w:r w:rsidRPr="00B71611">
        <w:rPr>
          <w:lang w:eastAsia="ar-SA"/>
        </w:rPr>
        <w:t>усиление конкур</w:t>
      </w:r>
      <w:r w:rsidR="009A76CF" w:rsidRPr="00B71611">
        <w:rPr>
          <w:lang w:eastAsia="ar-SA"/>
        </w:rPr>
        <w:t>енции с российскими компаниями.</w:t>
      </w:r>
    </w:p>
    <w:p w:rsidR="00374657" w:rsidRPr="00B71611" w:rsidRDefault="00374657" w:rsidP="00374657">
      <w:pPr>
        <w:widowControl/>
        <w:suppressAutoHyphens/>
        <w:ind w:firstLine="709"/>
        <w:rPr>
          <w:lang w:eastAsia="ar-SA"/>
        </w:rPr>
      </w:pPr>
      <w:r w:rsidRPr="00B71611">
        <w:rPr>
          <w:lang w:eastAsia="ar-SA"/>
        </w:rPr>
        <w:t>Существенные события/факторы, которые могут улучшить результаты деятельности Общества, и вероятность их наступления, а также продолжительность их действия:</w:t>
      </w:r>
    </w:p>
    <w:p w:rsidR="00374657" w:rsidRPr="00B71611" w:rsidRDefault="00374657" w:rsidP="00374657">
      <w:pPr>
        <w:widowControl/>
        <w:suppressAutoHyphens/>
        <w:ind w:firstLine="709"/>
        <w:rPr>
          <w:lang w:eastAsia="ar-SA"/>
        </w:rPr>
      </w:pPr>
      <w:r w:rsidRPr="00B71611">
        <w:rPr>
          <w:lang w:eastAsia="ar-SA"/>
        </w:rPr>
        <w:t>­</w:t>
      </w:r>
      <w:r w:rsidR="001E432C" w:rsidRPr="00B71611">
        <w:rPr>
          <w:lang w:eastAsia="ar-SA"/>
        </w:rPr>
        <w:t xml:space="preserve"> </w:t>
      </w:r>
      <w:r w:rsidRPr="00B71611">
        <w:rPr>
          <w:lang w:eastAsia="ar-SA"/>
        </w:rPr>
        <w:t xml:space="preserve">увеличение инвестиционных программ основных заказчиков, </w:t>
      </w:r>
    </w:p>
    <w:p w:rsidR="00374657" w:rsidRPr="00B71611" w:rsidRDefault="00374657" w:rsidP="00374657">
      <w:pPr>
        <w:widowControl/>
        <w:suppressAutoHyphens/>
        <w:ind w:firstLine="709"/>
        <w:rPr>
          <w:lang w:eastAsia="ar-SA"/>
        </w:rPr>
      </w:pPr>
      <w:r w:rsidRPr="00B71611">
        <w:rPr>
          <w:lang w:eastAsia="ar-SA"/>
        </w:rPr>
        <w:t>­</w:t>
      </w:r>
      <w:r w:rsidR="001E432C" w:rsidRPr="00B71611">
        <w:rPr>
          <w:lang w:eastAsia="ar-SA"/>
        </w:rPr>
        <w:t xml:space="preserve"> </w:t>
      </w:r>
      <w:r w:rsidRPr="00B71611">
        <w:rPr>
          <w:lang w:eastAsia="ar-SA"/>
        </w:rPr>
        <w:t>ослабление конкуренции с российскими компаниями.</w:t>
      </w:r>
    </w:p>
    <w:p w:rsidR="00374657" w:rsidRPr="00B71611" w:rsidRDefault="00374657" w:rsidP="00374657">
      <w:pPr>
        <w:widowControl/>
        <w:suppressAutoHyphens/>
        <w:ind w:firstLine="709"/>
        <w:rPr>
          <w:lang w:eastAsia="ar-SA"/>
        </w:rPr>
      </w:pPr>
    </w:p>
    <w:p w:rsidR="00374657" w:rsidRPr="00B71611" w:rsidRDefault="00374657" w:rsidP="00374657">
      <w:pPr>
        <w:widowControl/>
        <w:suppressAutoHyphens/>
        <w:ind w:firstLine="709"/>
        <w:rPr>
          <w:lang w:eastAsia="ar-SA"/>
        </w:rPr>
      </w:pPr>
      <w:r w:rsidRPr="00B71611">
        <w:rPr>
          <w:lang w:eastAsia="ar-SA"/>
        </w:rPr>
        <w:t>Конкуренты Общества</w:t>
      </w:r>
      <w:r w:rsidR="009A76CF" w:rsidRPr="00B71611">
        <w:rPr>
          <w:lang w:eastAsia="ar-SA"/>
        </w:rPr>
        <w:t>.</w:t>
      </w:r>
    </w:p>
    <w:p w:rsidR="002C5BB1" w:rsidRPr="00B71611" w:rsidRDefault="00374657" w:rsidP="00374657">
      <w:pPr>
        <w:widowControl/>
        <w:suppressAutoHyphens/>
        <w:ind w:firstLine="709"/>
        <w:rPr>
          <w:lang w:eastAsia="ar-SA"/>
        </w:rPr>
      </w:pPr>
      <w:r w:rsidRPr="00B71611">
        <w:rPr>
          <w:lang w:eastAsia="ar-SA"/>
        </w:rPr>
        <w:t>Основные конкуренты на рынке ремон</w:t>
      </w:r>
      <w:r w:rsidR="00FE7761" w:rsidRPr="00B71611">
        <w:rPr>
          <w:lang w:eastAsia="ar-SA"/>
        </w:rPr>
        <w:t>та и реконструкции теплосетей: «</w:t>
      </w:r>
      <w:r w:rsidRPr="00B71611">
        <w:rPr>
          <w:lang w:eastAsia="ar-SA"/>
        </w:rPr>
        <w:t>Холдинг-Веста-СФ</w:t>
      </w:r>
      <w:r w:rsidR="00FE7761" w:rsidRPr="00B71611">
        <w:rPr>
          <w:lang w:eastAsia="ar-SA"/>
        </w:rPr>
        <w:t>»</w:t>
      </w:r>
      <w:r w:rsidRPr="00B71611">
        <w:rPr>
          <w:lang w:eastAsia="ar-SA"/>
        </w:rPr>
        <w:t xml:space="preserve"> ООО; </w:t>
      </w:r>
      <w:r w:rsidR="00FE7761" w:rsidRPr="00B71611">
        <w:rPr>
          <w:lang w:eastAsia="ar-SA"/>
        </w:rPr>
        <w:t>«</w:t>
      </w:r>
      <w:r w:rsidRPr="00B71611">
        <w:rPr>
          <w:lang w:eastAsia="ar-SA"/>
        </w:rPr>
        <w:t>ВЕКТОР СФ</w:t>
      </w:r>
      <w:r w:rsidR="00FE7761" w:rsidRPr="00B71611">
        <w:rPr>
          <w:lang w:eastAsia="ar-SA"/>
        </w:rPr>
        <w:t>»</w:t>
      </w:r>
      <w:r w:rsidRPr="00B71611">
        <w:rPr>
          <w:lang w:eastAsia="ar-SA"/>
        </w:rPr>
        <w:t xml:space="preserve"> ООО; </w:t>
      </w:r>
      <w:r w:rsidR="00FE7761" w:rsidRPr="00B71611">
        <w:rPr>
          <w:lang w:eastAsia="ar-SA"/>
        </w:rPr>
        <w:t>«</w:t>
      </w:r>
      <w:r w:rsidRPr="00B71611">
        <w:rPr>
          <w:lang w:eastAsia="ar-SA"/>
        </w:rPr>
        <w:t xml:space="preserve">ПК </w:t>
      </w:r>
      <w:proofErr w:type="spellStart"/>
      <w:r w:rsidRPr="00B71611">
        <w:rPr>
          <w:lang w:eastAsia="ar-SA"/>
        </w:rPr>
        <w:t>Термосервис</w:t>
      </w:r>
      <w:proofErr w:type="spellEnd"/>
      <w:r w:rsidR="00FE7761" w:rsidRPr="00B71611">
        <w:rPr>
          <w:lang w:eastAsia="ar-SA"/>
        </w:rPr>
        <w:t>»</w:t>
      </w:r>
      <w:r w:rsidRPr="00B71611">
        <w:rPr>
          <w:lang w:eastAsia="ar-SA"/>
        </w:rPr>
        <w:t xml:space="preserve"> ЗАО; </w:t>
      </w:r>
      <w:r w:rsidR="00FE7761" w:rsidRPr="00B71611">
        <w:rPr>
          <w:lang w:eastAsia="ar-SA"/>
        </w:rPr>
        <w:t>«</w:t>
      </w:r>
      <w:proofErr w:type="spellStart"/>
      <w:r w:rsidRPr="00B71611">
        <w:rPr>
          <w:lang w:eastAsia="ar-SA"/>
        </w:rPr>
        <w:t>Актэрос</w:t>
      </w:r>
      <w:proofErr w:type="spellEnd"/>
      <w:r w:rsidR="00FE7761" w:rsidRPr="00B71611">
        <w:rPr>
          <w:lang w:eastAsia="ar-SA"/>
        </w:rPr>
        <w:t>»</w:t>
      </w:r>
      <w:r w:rsidRPr="00B71611">
        <w:rPr>
          <w:lang w:eastAsia="ar-SA"/>
        </w:rPr>
        <w:t xml:space="preserve"> ПСФ ООО; на рынке производства труб в ППУ изоляции: </w:t>
      </w:r>
      <w:r w:rsidR="00807A7F" w:rsidRPr="00B71611">
        <w:rPr>
          <w:lang w:eastAsia="ar-SA"/>
        </w:rPr>
        <w:t xml:space="preserve">ЗАО </w:t>
      </w:r>
      <w:r w:rsidR="00FE7761" w:rsidRPr="00B71611">
        <w:rPr>
          <w:lang w:eastAsia="ar-SA"/>
        </w:rPr>
        <w:t>«</w:t>
      </w:r>
      <w:proofErr w:type="spellStart"/>
      <w:r w:rsidRPr="00B71611">
        <w:rPr>
          <w:lang w:eastAsia="ar-SA"/>
        </w:rPr>
        <w:t>Мосфлоулайн</w:t>
      </w:r>
      <w:proofErr w:type="spellEnd"/>
      <w:r w:rsidR="00FE7761" w:rsidRPr="00B71611">
        <w:rPr>
          <w:lang w:eastAsia="ar-SA"/>
        </w:rPr>
        <w:t>»</w:t>
      </w:r>
      <w:r w:rsidRPr="00B71611">
        <w:rPr>
          <w:lang w:eastAsia="ar-SA"/>
        </w:rPr>
        <w:t xml:space="preserve"> </w:t>
      </w:r>
      <w:r w:rsidR="00807A7F" w:rsidRPr="00B71611">
        <w:rPr>
          <w:lang w:eastAsia="ar-SA"/>
        </w:rPr>
        <w:t xml:space="preserve">и </w:t>
      </w:r>
      <w:r w:rsidR="002C5BB1" w:rsidRPr="00B71611">
        <w:rPr>
          <w:lang w:eastAsia="ar-SA"/>
        </w:rPr>
        <w:t>ООО «СМИТ-Ярцево».</w:t>
      </w:r>
    </w:p>
    <w:p w:rsidR="00374657" w:rsidRPr="00B71611" w:rsidRDefault="00374657" w:rsidP="00374657">
      <w:pPr>
        <w:widowControl/>
        <w:suppressAutoHyphens/>
        <w:ind w:firstLine="709"/>
        <w:rPr>
          <w:lang w:eastAsia="ar-SA"/>
        </w:rPr>
      </w:pPr>
      <w:r w:rsidRPr="00B71611">
        <w:rPr>
          <w:lang w:eastAsia="ar-SA"/>
        </w:rPr>
        <w:t>Общество оценивает конкурентную ситуацию как серьезную, но при этом не критичную для его деятельности. На рынке наблюдается оптимальное соотношение количества производственных мощностей и заказов, что позволяет успешно вести свою деятельность всем игрокам в настоящее время, а также строить долгосрочные планы по развитию в будущем.</w:t>
      </w:r>
    </w:p>
    <w:p w:rsidR="00374657" w:rsidRPr="00B71611" w:rsidRDefault="00374657" w:rsidP="00374657">
      <w:pPr>
        <w:widowControl/>
        <w:suppressAutoHyphens/>
        <w:ind w:firstLine="709"/>
        <w:rPr>
          <w:lang w:eastAsia="ar-SA"/>
        </w:rPr>
      </w:pPr>
      <w:r w:rsidRPr="00B71611">
        <w:rPr>
          <w:lang w:eastAsia="ar-SA"/>
        </w:rPr>
        <w:t xml:space="preserve">Конкурентными преимуществами Общества являются большой опыт и высокий профессионализм сотрудников, наличие всех необходимых </w:t>
      </w:r>
      <w:r w:rsidR="00C54B6F" w:rsidRPr="00B71611">
        <w:rPr>
          <w:lang w:eastAsia="ar-SA"/>
        </w:rPr>
        <w:t>допусков к работам</w:t>
      </w:r>
      <w:r w:rsidRPr="00B71611">
        <w:rPr>
          <w:lang w:eastAsia="ar-SA"/>
        </w:rPr>
        <w:t xml:space="preserve"> и технологий, позволяющих </w:t>
      </w:r>
      <w:r w:rsidR="00C54B6F" w:rsidRPr="00B71611">
        <w:rPr>
          <w:lang w:eastAsia="ar-SA"/>
        </w:rPr>
        <w:t xml:space="preserve">выполнять работы </w:t>
      </w:r>
      <w:r w:rsidRPr="00B71611">
        <w:rPr>
          <w:lang w:eastAsia="ar-SA"/>
        </w:rPr>
        <w:t>высокого качества.</w:t>
      </w:r>
    </w:p>
    <w:p w:rsidR="00043F1F" w:rsidRPr="00B71611" w:rsidRDefault="00043F1F" w:rsidP="00374657">
      <w:pPr>
        <w:widowControl/>
        <w:suppressAutoHyphens/>
        <w:ind w:firstLine="709"/>
        <w:rPr>
          <w:lang w:eastAsia="ar-SA"/>
        </w:rPr>
      </w:pPr>
    </w:p>
    <w:p w:rsidR="0022403C" w:rsidRPr="00B71611" w:rsidRDefault="0022403C" w:rsidP="00FA4FD2">
      <w:pPr>
        <w:widowControl/>
        <w:numPr>
          <w:ilvl w:val="0"/>
          <w:numId w:val="8"/>
        </w:numPr>
        <w:suppressAutoHyphens/>
        <w:jc w:val="center"/>
        <w:rPr>
          <w:b/>
          <w:lang w:eastAsia="ar-SA"/>
        </w:rPr>
      </w:pPr>
      <w:r w:rsidRPr="00B71611">
        <w:rPr>
          <w:b/>
          <w:lang w:eastAsia="ar-SA"/>
        </w:rPr>
        <w:t>Приоритетные направления деятельности Общества</w:t>
      </w:r>
      <w:r w:rsidR="00E531FE" w:rsidRPr="00B71611">
        <w:rPr>
          <w:b/>
          <w:lang w:eastAsia="ar-SA"/>
        </w:rPr>
        <w:t>.</w:t>
      </w:r>
    </w:p>
    <w:p w:rsidR="0022403C" w:rsidRPr="00B71611" w:rsidRDefault="0022403C" w:rsidP="005876BA">
      <w:pPr>
        <w:jc w:val="center"/>
        <w:rPr>
          <w:b/>
        </w:rPr>
      </w:pPr>
    </w:p>
    <w:p w:rsidR="00C4000F" w:rsidRPr="00B71611" w:rsidRDefault="00C4000F" w:rsidP="00C4000F">
      <w:pPr>
        <w:widowControl/>
        <w:suppressAutoHyphens/>
        <w:ind w:firstLine="709"/>
        <w:rPr>
          <w:lang w:eastAsia="ar-SA"/>
        </w:rPr>
      </w:pPr>
      <w:r w:rsidRPr="00B71611">
        <w:rPr>
          <w:lang w:eastAsia="ar-SA"/>
        </w:rPr>
        <w:t>ПАО «МТЭР»</w:t>
      </w:r>
      <w:r w:rsidRPr="00B71611">
        <w:rPr>
          <w:b/>
          <w:bCs/>
          <w:lang w:eastAsia="ar-SA"/>
        </w:rPr>
        <w:t xml:space="preserve"> </w:t>
      </w:r>
      <w:r w:rsidRPr="00B71611">
        <w:rPr>
          <w:lang w:eastAsia="ar-SA"/>
        </w:rPr>
        <w:t>является одним из ведущих предприятий в г. Москве по реконструкции, перекладке и вводу новых тепловых магистралей с применением современных теплоизоляционных и антикоррозийных покрытий.</w:t>
      </w:r>
    </w:p>
    <w:p w:rsidR="00C4000F" w:rsidRPr="00B71611" w:rsidRDefault="00C4000F" w:rsidP="00C4000F">
      <w:pPr>
        <w:widowControl/>
        <w:suppressAutoHyphens/>
        <w:ind w:firstLine="709"/>
        <w:rPr>
          <w:lang w:eastAsia="ar-SA"/>
        </w:rPr>
      </w:pPr>
      <w:r w:rsidRPr="001568FE">
        <w:rPr>
          <w:lang w:eastAsia="ar-SA"/>
        </w:rPr>
        <w:t>В 201</w:t>
      </w:r>
      <w:r w:rsidR="00272F5C" w:rsidRPr="001568FE">
        <w:rPr>
          <w:lang w:eastAsia="ar-SA"/>
        </w:rPr>
        <w:t>6</w:t>
      </w:r>
      <w:r w:rsidRPr="001568FE">
        <w:rPr>
          <w:lang w:eastAsia="ar-SA"/>
        </w:rPr>
        <w:t xml:space="preserve"> году Обществом были выполнены работы и оказаны услуги на общую сумму </w:t>
      </w:r>
      <w:r w:rsidR="00C47A4E">
        <w:rPr>
          <w:lang w:eastAsia="ar-SA"/>
        </w:rPr>
        <w:t>5 </w:t>
      </w:r>
      <w:r w:rsidR="00EC52F2" w:rsidRPr="001568FE">
        <w:rPr>
          <w:lang w:eastAsia="ar-SA"/>
        </w:rPr>
        <w:t xml:space="preserve">817 472 тысячи рублей </w:t>
      </w:r>
      <w:r w:rsidRPr="001568FE">
        <w:rPr>
          <w:lang w:eastAsia="ar-SA"/>
        </w:rPr>
        <w:t>(без учета НДС).</w:t>
      </w:r>
    </w:p>
    <w:p w:rsidR="00C4000F" w:rsidRPr="00B71611" w:rsidRDefault="00C4000F" w:rsidP="00C4000F">
      <w:pPr>
        <w:widowControl/>
        <w:suppressAutoHyphens/>
        <w:ind w:firstLine="709"/>
        <w:rPr>
          <w:lang w:eastAsia="ar-SA"/>
        </w:rPr>
      </w:pPr>
      <w:r w:rsidRPr="00B71611">
        <w:rPr>
          <w:lang w:eastAsia="ar-SA"/>
        </w:rPr>
        <w:t>Заказчиками работ (услуг, продукции) Общества в 201</w:t>
      </w:r>
      <w:r w:rsidR="00E83C60">
        <w:rPr>
          <w:lang w:eastAsia="ar-SA"/>
        </w:rPr>
        <w:t>6</w:t>
      </w:r>
      <w:r w:rsidRPr="00B71611">
        <w:rPr>
          <w:lang w:eastAsia="ar-SA"/>
        </w:rPr>
        <w:t xml:space="preserve"> году являлись предприятия </w:t>
      </w:r>
      <w:r w:rsidR="00C47A4E">
        <w:rPr>
          <w:lang w:eastAsia="ar-SA"/>
        </w:rPr>
        <w:t>г. </w:t>
      </w:r>
      <w:r w:rsidRPr="00B71611">
        <w:rPr>
          <w:lang w:eastAsia="ar-SA"/>
        </w:rPr>
        <w:t>Москвы.</w:t>
      </w:r>
    </w:p>
    <w:p w:rsidR="00C4000F" w:rsidRPr="00B71611" w:rsidRDefault="00C4000F" w:rsidP="00C4000F">
      <w:pPr>
        <w:widowControl/>
        <w:suppressAutoHyphens/>
        <w:ind w:firstLine="709"/>
      </w:pPr>
      <w:r w:rsidRPr="00B71611">
        <w:t>Основной задачей ПАО «МТЭР» является обеспечение безубыточной производственно-хозяйственной деятельности и получение прибыли.</w:t>
      </w:r>
    </w:p>
    <w:p w:rsidR="00C4000F" w:rsidRPr="00B71611" w:rsidRDefault="00C4000F" w:rsidP="00C4000F">
      <w:pPr>
        <w:pStyle w:val="a5"/>
        <w:ind w:firstLine="709"/>
        <w:rPr>
          <w:rFonts w:ascii="Times New Roman" w:hAnsi="Times New Roman" w:cs="Times New Roman"/>
        </w:rPr>
      </w:pPr>
      <w:r w:rsidRPr="00B71611">
        <w:rPr>
          <w:rFonts w:ascii="Times New Roman" w:hAnsi="Times New Roman" w:cs="Times New Roman"/>
        </w:rPr>
        <w:t>В целях реализации основной задачи планируется к исполнению комплекс мероприятий, направленных на снижение издержек производства и повышение конкурентоспособности продукции (работ, услуг) Общества:</w:t>
      </w:r>
    </w:p>
    <w:p w:rsidR="00C4000F" w:rsidRPr="00B71611" w:rsidRDefault="00C4000F" w:rsidP="00FA4FD2">
      <w:pPr>
        <w:pStyle w:val="a5"/>
        <w:numPr>
          <w:ilvl w:val="0"/>
          <w:numId w:val="2"/>
        </w:numPr>
        <w:tabs>
          <w:tab w:val="left" w:pos="1134"/>
        </w:tabs>
        <w:ind w:left="1134" w:hanging="425"/>
        <w:rPr>
          <w:rFonts w:ascii="Times New Roman" w:hAnsi="Times New Roman" w:cs="Times New Roman"/>
        </w:rPr>
      </w:pPr>
      <w:r w:rsidRPr="00B71611">
        <w:rPr>
          <w:rFonts w:ascii="Times New Roman" w:hAnsi="Times New Roman" w:cs="Times New Roman"/>
        </w:rPr>
        <w:t xml:space="preserve">повышение производительности труда за счёт: </w:t>
      </w:r>
    </w:p>
    <w:p w:rsidR="00C4000F" w:rsidRPr="00B71611" w:rsidRDefault="00C4000F" w:rsidP="00FA4FD2">
      <w:pPr>
        <w:pStyle w:val="a5"/>
        <w:numPr>
          <w:ilvl w:val="2"/>
          <w:numId w:val="2"/>
        </w:numPr>
        <w:tabs>
          <w:tab w:val="left" w:pos="1418"/>
        </w:tabs>
        <w:ind w:left="1418" w:hanging="284"/>
        <w:rPr>
          <w:rFonts w:ascii="Times New Roman" w:hAnsi="Times New Roman" w:cs="Times New Roman"/>
        </w:rPr>
      </w:pPr>
      <w:r w:rsidRPr="00B71611">
        <w:rPr>
          <w:rFonts w:ascii="Times New Roman" w:hAnsi="Times New Roman" w:cs="Times New Roman"/>
        </w:rPr>
        <w:t>приобретения современного более производительного оборудования;</w:t>
      </w:r>
    </w:p>
    <w:p w:rsidR="00C4000F" w:rsidRPr="00B71611" w:rsidRDefault="00C4000F" w:rsidP="00FA4FD2">
      <w:pPr>
        <w:pStyle w:val="a5"/>
        <w:numPr>
          <w:ilvl w:val="2"/>
          <w:numId w:val="2"/>
        </w:numPr>
        <w:tabs>
          <w:tab w:val="left" w:pos="1418"/>
        </w:tabs>
        <w:ind w:left="1418" w:hanging="284"/>
        <w:rPr>
          <w:rFonts w:ascii="Times New Roman" w:hAnsi="Times New Roman" w:cs="Times New Roman"/>
        </w:rPr>
      </w:pPr>
      <w:r w:rsidRPr="00B71611">
        <w:rPr>
          <w:rFonts w:ascii="Times New Roman" w:hAnsi="Times New Roman" w:cs="Times New Roman"/>
        </w:rPr>
        <w:t>внедрения более рациональной организации труда;</w:t>
      </w:r>
    </w:p>
    <w:p w:rsidR="00C4000F" w:rsidRPr="00B71611" w:rsidRDefault="00C4000F" w:rsidP="00FA4FD2">
      <w:pPr>
        <w:pStyle w:val="a5"/>
        <w:numPr>
          <w:ilvl w:val="2"/>
          <w:numId w:val="2"/>
        </w:numPr>
        <w:tabs>
          <w:tab w:val="left" w:pos="1418"/>
        </w:tabs>
        <w:ind w:left="1418" w:hanging="284"/>
        <w:rPr>
          <w:rFonts w:ascii="Times New Roman" w:hAnsi="Times New Roman" w:cs="Times New Roman"/>
        </w:rPr>
      </w:pPr>
      <w:r w:rsidRPr="00B71611">
        <w:rPr>
          <w:rFonts w:ascii="Times New Roman" w:hAnsi="Times New Roman" w:cs="Times New Roman"/>
        </w:rPr>
        <w:t>повышения квалификации работников Общества;</w:t>
      </w:r>
    </w:p>
    <w:p w:rsidR="00C4000F" w:rsidRPr="00B71611" w:rsidRDefault="00C4000F" w:rsidP="00FA4FD2">
      <w:pPr>
        <w:pStyle w:val="a5"/>
        <w:numPr>
          <w:ilvl w:val="2"/>
          <w:numId w:val="2"/>
        </w:numPr>
        <w:tabs>
          <w:tab w:val="left" w:pos="1418"/>
        </w:tabs>
        <w:ind w:left="1418" w:hanging="284"/>
        <w:rPr>
          <w:rFonts w:ascii="Times New Roman" w:hAnsi="Times New Roman" w:cs="Times New Roman"/>
        </w:rPr>
      </w:pPr>
      <w:r w:rsidRPr="00B71611">
        <w:rPr>
          <w:rFonts w:ascii="Times New Roman" w:hAnsi="Times New Roman" w:cs="Times New Roman"/>
        </w:rPr>
        <w:lastRenderedPageBreak/>
        <w:t>дальнейшего повышения мотивации работников к улучшению качества труда, повышению норм выработки (внедрение прогрессивных форм оплаты труда);</w:t>
      </w:r>
    </w:p>
    <w:p w:rsidR="00C4000F" w:rsidRPr="00B71611" w:rsidRDefault="00C4000F" w:rsidP="00FA4FD2">
      <w:pPr>
        <w:pStyle w:val="a5"/>
        <w:numPr>
          <w:ilvl w:val="0"/>
          <w:numId w:val="2"/>
        </w:numPr>
        <w:tabs>
          <w:tab w:val="left" w:pos="1134"/>
        </w:tabs>
        <w:ind w:left="1134" w:hanging="425"/>
        <w:rPr>
          <w:rFonts w:ascii="Times New Roman" w:hAnsi="Times New Roman" w:cs="Times New Roman"/>
        </w:rPr>
      </w:pPr>
      <w:r w:rsidRPr="00B71611">
        <w:rPr>
          <w:rFonts w:ascii="Times New Roman" w:hAnsi="Times New Roman" w:cs="Times New Roman"/>
        </w:rPr>
        <w:t>оптимизация структуры аппарата управления, в том числе и внутри подразделений;</w:t>
      </w:r>
    </w:p>
    <w:p w:rsidR="00C4000F" w:rsidRPr="00B71611" w:rsidRDefault="00C4000F" w:rsidP="00FA4FD2">
      <w:pPr>
        <w:pStyle w:val="a5"/>
        <w:numPr>
          <w:ilvl w:val="2"/>
          <w:numId w:val="2"/>
        </w:numPr>
        <w:tabs>
          <w:tab w:val="left" w:pos="1134"/>
        </w:tabs>
        <w:ind w:left="1134" w:hanging="425"/>
        <w:rPr>
          <w:rFonts w:ascii="Times New Roman" w:hAnsi="Times New Roman" w:cs="Times New Roman"/>
        </w:rPr>
      </w:pPr>
      <w:r w:rsidRPr="00B71611">
        <w:rPr>
          <w:rFonts w:ascii="Times New Roman" w:hAnsi="Times New Roman" w:cs="Times New Roman"/>
        </w:rPr>
        <w:t>снижение производственных затрат за счет</w:t>
      </w:r>
      <w:r w:rsidR="00B70036" w:rsidRPr="00B71611">
        <w:rPr>
          <w:rFonts w:ascii="Times New Roman" w:hAnsi="Times New Roman" w:cs="Times New Roman"/>
        </w:rPr>
        <w:t xml:space="preserve"> </w:t>
      </w:r>
      <w:r w:rsidRPr="00B71611">
        <w:rPr>
          <w:rFonts w:ascii="Times New Roman" w:hAnsi="Times New Roman" w:cs="Times New Roman"/>
        </w:rPr>
        <w:t>приобретения производственных запасов по минимально возможным ценам (это возможно в результате проведения тендерных закупок ресурсов с привлечением к участию предприятий – изготовителей);</w:t>
      </w:r>
    </w:p>
    <w:p w:rsidR="00C4000F" w:rsidRPr="00B71611" w:rsidRDefault="00C4000F" w:rsidP="00FA4FD2">
      <w:pPr>
        <w:pStyle w:val="a5"/>
        <w:numPr>
          <w:ilvl w:val="0"/>
          <w:numId w:val="2"/>
        </w:numPr>
        <w:tabs>
          <w:tab w:val="left" w:pos="1134"/>
        </w:tabs>
        <w:ind w:left="1134" w:hanging="425"/>
        <w:rPr>
          <w:rFonts w:ascii="Times New Roman" w:hAnsi="Times New Roman" w:cs="Times New Roman"/>
        </w:rPr>
      </w:pPr>
      <w:r w:rsidRPr="00B71611">
        <w:rPr>
          <w:rFonts w:ascii="Times New Roman" w:hAnsi="Times New Roman" w:cs="Times New Roman"/>
        </w:rPr>
        <w:t>усиление платежной дисциплины;</w:t>
      </w:r>
    </w:p>
    <w:p w:rsidR="00C4000F" w:rsidRPr="00B71611" w:rsidRDefault="00C4000F" w:rsidP="00FA4FD2">
      <w:pPr>
        <w:pStyle w:val="a5"/>
        <w:numPr>
          <w:ilvl w:val="0"/>
          <w:numId w:val="2"/>
        </w:numPr>
        <w:tabs>
          <w:tab w:val="left" w:pos="1134"/>
        </w:tabs>
        <w:ind w:left="1134" w:hanging="425"/>
        <w:rPr>
          <w:rFonts w:ascii="Times New Roman" w:hAnsi="Times New Roman" w:cs="Times New Roman"/>
        </w:rPr>
      </w:pPr>
      <w:r w:rsidRPr="00B71611">
        <w:rPr>
          <w:rFonts w:ascii="Times New Roman" w:hAnsi="Times New Roman" w:cs="Times New Roman"/>
        </w:rPr>
        <w:t>повышение надежности и качества работ;</w:t>
      </w:r>
    </w:p>
    <w:p w:rsidR="00C4000F" w:rsidRPr="00B71611" w:rsidRDefault="00C4000F" w:rsidP="00FA4FD2">
      <w:pPr>
        <w:pStyle w:val="a5"/>
        <w:numPr>
          <w:ilvl w:val="0"/>
          <w:numId w:val="2"/>
        </w:numPr>
        <w:tabs>
          <w:tab w:val="left" w:pos="1134"/>
        </w:tabs>
        <w:ind w:left="1134" w:hanging="425"/>
        <w:rPr>
          <w:rFonts w:ascii="Times New Roman" w:hAnsi="Times New Roman" w:cs="Times New Roman"/>
        </w:rPr>
      </w:pPr>
      <w:r w:rsidRPr="00B71611">
        <w:rPr>
          <w:rFonts w:ascii="Times New Roman" w:hAnsi="Times New Roman" w:cs="Times New Roman"/>
        </w:rPr>
        <w:t>создание в конкурентных условиях системы гарантий выполненных работ основных фондов энергетики в межремонтный период;</w:t>
      </w:r>
    </w:p>
    <w:p w:rsidR="00C4000F" w:rsidRPr="00B71611" w:rsidRDefault="00C4000F" w:rsidP="00FA4FD2">
      <w:pPr>
        <w:pStyle w:val="a5"/>
        <w:numPr>
          <w:ilvl w:val="0"/>
          <w:numId w:val="2"/>
        </w:numPr>
        <w:tabs>
          <w:tab w:val="left" w:pos="1134"/>
        </w:tabs>
        <w:ind w:left="1134" w:hanging="425"/>
        <w:rPr>
          <w:rFonts w:ascii="Times New Roman" w:hAnsi="Times New Roman" w:cs="Times New Roman"/>
        </w:rPr>
      </w:pPr>
      <w:r w:rsidRPr="00B71611">
        <w:rPr>
          <w:rFonts w:ascii="Times New Roman" w:hAnsi="Times New Roman" w:cs="Times New Roman"/>
        </w:rPr>
        <w:t>обеспечение интересов и прав акционеров  и кредиторов  ПАО «МТЭР».</w:t>
      </w:r>
    </w:p>
    <w:p w:rsidR="00C4000F" w:rsidRPr="00B71611" w:rsidRDefault="00C4000F" w:rsidP="00C4000F">
      <w:pPr>
        <w:widowControl/>
        <w:suppressAutoHyphens/>
        <w:ind w:firstLine="709"/>
        <w:rPr>
          <w:lang w:eastAsia="ar-SA"/>
        </w:rPr>
      </w:pPr>
      <w:r w:rsidRPr="00B71611">
        <w:rPr>
          <w:lang w:eastAsia="ar-SA"/>
        </w:rPr>
        <w:t>Организационная структура Общества в 201</w:t>
      </w:r>
      <w:r w:rsidR="00E83C60">
        <w:rPr>
          <w:lang w:eastAsia="ar-SA"/>
        </w:rPr>
        <w:t>6</w:t>
      </w:r>
      <w:r w:rsidRPr="00B71611">
        <w:rPr>
          <w:lang w:eastAsia="ar-SA"/>
        </w:rPr>
        <w:t xml:space="preserve"> году соответствовала производственным  задачам и характеру деятельности Общества.</w:t>
      </w:r>
    </w:p>
    <w:p w:rsidR="00C4000F" w:rsidRPr="00B71611" w:rsidRDefault="00C4000F" w:rsidP="00C4000F">
      <w:pPr>
        <w:pStyle w:val="a5"/>
        <w:ind w:firstLine="709"/>
        <w:rPr>
          <w:rFonts w:ascii="Times New Roman" w:hAnsi="Times New Roman" w:cs="Times New Roman"/>
        </w:rPr>
      </w:pPr>
      <w:r w:rsidRPr="00B71611">
        <w:rPr>
          <w:rFonts w:ascii="Times New Roman" w:hAnsi="Times New Roman" w:cs="Times New Roman"/>
        </w:rPr>
        <w:t>Общество имеет достаточно подготовленный персонал специалистов, руководителей, производственных рабочих. Руководители, специалисты и служащие имеют конкретные должностные обязанности (утвержденные Генеральным директором), которые определяют права, степень и уровень ответственности каждого из них.</w:t>
      </w:r>
    </w:p>
    <w:p w:rsidR="00C4000F" w:rsidRPr="00B71611" w:rsidRDefault="00C4000F" w:rsidP="00C4000F">
      <w:pPr>
        <w:widowControl/>
        <w:suppressAutoHyphens/>
        <w:ind w:firstLine="709"/>
        <w:rPr>
          <w:lang w:eastAsia="ar-SA"/>
        </w:rPr>
      </w:pPr>
      <w:r w:rsidRPr="00B71611">
        <w:rPr>
          <w:lang w:eastAsia="ar-SA"/>
        </w:rPr>
        <w:t xml:space="preserve">Общество в основном обеспечено оборудованием, рабочими машинами и механизмами для выполнения всей номенклатуры работ, предусмотренной учредительными документами. </w:t>
      </w:r>
    </w:p>
    <w:p w:rsidR="00C4000F" w:rsidRPr="00B71611" w:rsidRDefault="00C4000F" w:rsidP="00C4000F">
      <w:pPr>
        <w:widowControl/>
        <w:suppressAutoHyphens/>
        <w:ind w:firstLine="709"/>
        <w:rPr>
          <w:lang w:eastAsia="ar-SA"/>
        </w:rPr>
      </w:pPr>
      <w:r w:rsidRPr="00B71611">
        <w:rPr>
          <w:lang w:eastAsia="ar-SA"/>
        </w:rPr>
        <w:t xml:space="preserve">Усилия работников </w:t>
      </w:r>
      <w:r w:rsidR="00FD70F4" w:rsidRPr="00B71611">
        <w:rPr>
          <w:lang w:eastAsia="ar-SA"/>
        </w:rPr>
        <w:t>П</w:t>
      </w:r>
      <w:r w:rsidRPr="00B71611">
        <w:rPr>
          <w:lang w:eastAsia="ar-SA"/>
        </w:rPr>
        <w:t>АО «МТЭР» направлены в первую очередь на реализацию плановой производственной программы 201</w:t>
      </w:r>
      <w:r w:rsidR="00E83C60">
        <w:rPr>
          <w:lang w:eastAsia="ar-SA"/>
        </w:rPr>
        <w:t>6</w:t>
      </w:r>
      <w:r w:rsidRPr="00B71611">
        <w:rPr>
          <w:lang w:eastAsia="ar-SA"/>
        </w:rPr>
        <w:t xml:space="preserve"> года, сохранение позиции Общества на рынке.</w:t>
      </w:r>
    </w:p>
    <w:p w:rsidR="00C4000F" w:rsidRPr="00B71611" w:rsidRDefault="00C4000F" w:rsidP="00C4000F">
      <w:pPr>
        <w:widowControl/>
        <w:suppressAutoHyphens/>
        <w:ind w:firstLine="709"/>
        <w:rPr>
          <w:lang w:eastAsia="ar-SA"/>
        </w:rPr>
      </w:pPr>
      <w:r w:rsidRPr="00B71611">
        <w:rPr>
          <w:lang w:eastAsia="ar-SA"/>
        </w:rPr>
        <w:t xml:space="preserve">Работы, на которых специализируется Общество, чрезвычайно важны для энергетики. Кроме того, есть потенциальная возможность привлечения новых заказчиков, не имеющих </w:t>
      </w:r>
      <w:r w:rsidR="005C2917" w:rsidRPr="00B71611">
        <w:rPr>
          <w:lang w:eastAsia="ar-SA"/>
        </w:rPr>
        <w:t>отношени</w:t>
      </w:r>
      <w:r w:rsidR="005C2917">
        <w:rPr>
          <w:lang w:eastAsia="ar-SA"/>
        </w:rPr>
        <w:t>я</w:t>
      </w:r>
      <w:r w:rsidR="005C2917" w:rsidRPr="00B71611">
        <w:rPr>
          <w:lang w:eastAsia="ar-SA"/>
        </w:rPr>
        <w:t xml:space="preserve"> </w:t>
      </w:r>
      <w:r w:rsidRPr="00B71611">
        <w:rPr>
          <w:lang w:eastAsia="ar-SA"/>
        </w:rPr>
        <w:t>к энергетике. Общество изучает внешний рынок и готово осваивать новые виды работ, услуг, продукции.</w:t>
      </w:r>
    </w:p>
    <w:p w:rsidR="00C4000F" w:rsidRPr="00B71611" w:rsidRDefault="00C4000F" w:rsidP="00C4000F">
      <w:pPr>
        <w:widowControl/>
        <w:suppressAutoHyphens/>
        <w:ind w:firstLine="709"/>
        <w:rPr>
          <w:lang w:eastAsia="ar-SA"/>
        </w:rPr>
      </w:pPr>
      <w:r w:rsidRPr="00B71611">
        <w:rPr>
          <w:lang w:eastAsia="ar-SA"/>
        </w:rPr>
        <w:t>Уставная деятельность Общества имеет достаточно устойчивый рынок и тенденции к его расширению за пределами энергетики. В 201</w:t>
      </w:r>
      <w:r w:rsidR="00E83C60">
        <w:rPr>
          <w:lang w:eastAsia="ar-SA"/>
        </w:rPr>
        <w:t>6</w:t>
      </w:r>
      <w:r w:rsidRPr="00B71611">
        <w:rPr>
          <w:lang w:eastAsia="ar-SA"/>
        </w:rPr>
        <w:t xml:space="preserve"> году планируется привлечение новых заказчиков, изучение спроса и предложения на работы (услуги), освоение новых видов работ (услуг), повышение конкурентоспособности предлагаемых услуг, обеспечение своевременной и профессионально подготовленной проектно-сметной документации.</w:t>
      </w:r>
    </w:p>
    <w:p w:rsidR="00C4000F" w:rsidRPr="00B71611" w:rsidRDefault="00C4000F" w:rsidP="00C4000F">
      <w:pPr>
        <w:widowControl/>
        <w:suppressAutoHyphens/>
        <w:ind w:firstLine="709"/>
        <w:rPr>
          <w:lang w:eastAsia="ar-SA"/>
        </w:rPr>
      </w:pPr>
      <w:r w:rsidRPr="00B71611">
        <w:rPr>
          <w:lang w:eastAsia="ar-SA"/>
        </w:rPr>
        <w:t>Руководство Общества вполне осознает значение рисков, которые могут возникнуть в процессе производственно-хозяйственной деятельности, и принимает все возможные меры к их минимизации.</w:t>
      </w:r>
    </w:p>
    <w:p w:rsidR="00C4000F" w:rsidRPr="00B71611" w:rsidRDefault="00C4000F" w:rsidP="00C4000F">
      <w:pPr>
        <w:widowControl/>
        <w:suppressAutoHyphens/>
        <w:ind w:firstLine="709"/>
        <w:rPr>
          <w:lang w:eastAsia="ar-SA"/>
        </w:rPr>
      </w:pPr>
      <w:r w:rsidRPr="00B71611">
        <w:rPr>
          <w:lang w:eastAsia="ar-SA"/>
        </w:rPr>
        <w:t xml:space="preserve">Анализ возможных рисков, намеченные меры по их снижению, позволяют считать финансовое положение Общества достаточно устойчивым к возможным изменениям экономической ситуации. </w:t>
      </w:r>
    </w:p>
    <w:p w:rsidR="00C4000F" w:rsidRPr="00B71611" w:rsidRDefault="00C4000F" w:rsidP="00C4000F">
      <w:pPr>
        <w:widowControl/>
        <w:suppressAutoHyphens/>
        <w:ind w:firstLine="709"/>
        <w:rPr>
          <w:lang w:eastAsia="ar-SA"/>
        </w:rPr>
      </w:pPr>
      <w:r w:rsidRPr="00B71611">
        <w:rPr>
          <w:lang w:eastAsia="ar-SA"/>
        </w:rPr>
        <w:t>Совершенствование системы корпоративного управления в перспективный период будет основываться на соблюдении принципов корпоративного управления, в первую очередь – обеспечения прав и интересов акционеров.</w:t>
      </w:r>
    </w:p>
    <w:p w:rsidR="00C4000F" w:rsidRPr="00B71611" w:rsidRDefault="00C4000F" w:rsidP="00C4000F">
      <w:pPr>
        <w:widowControl/>
        <w:suppressAutoHyphens/>
        <w:ind w:firstLine="709"/>
        <w:rPr>
          <w:lang w:eastAsia="ar-SA"/>
        </w:rPr>
      </w:pPr>
      <w:r w:rsidRPr="00B71611">
        <w:rPr>
          <w:lang w:eastAsia="ar-SA"/>
        </w:rPr>
        <w:t>Совершенствование корпоративного управления реализуется в следующих направлениях работы:</w:t>
      </w:r>
    </w:p>
    <w:p w:rsidR="00C4000F" w:rsidRPr="00B71611" w:rsidRDefault="00C4000F" w:rsidP="00FA4FD2">
      <w:pPr>
        <w:widowControl/>
        <w:numPr>
          <w:ilvl w:val="0"/>
          <w:numId w:val="5"/>
        </w:numPr>
        <w:tabs>
          <w:tab w:val="left" w:pos="1134"/>
        </w:tabs>
        <w:suppressAutoHyphens/>
        <w:ind w:left="1134" w:hanging="425"/>
        <w:rPr>
          <w:lang w:eastAsia="ar-SA"/>
        </w:rPr>
      </w:pPr>
      <w:r w:rsidRPr="00B71611">
        <w:rPr>
          <w:lang w:eastAsia="ar-SA"/>
        </w:rPr>
        <w:t>усиление роли корпоративных мероприятий и процедур в целях обеспечения интересов акционеров Общества;</w:t>
      </w:r>
    </w:p>
    <w:p w:rsidR="00C4000F" w:rsidRPr="00B71611" w:rsidRDefault="00C4000F" w:rsidP="00FA4FD2">
      <w:pPr>
        <w:widowControl/>
        <w:numPr>
          <w:ilvl w:val="0"/>
          <w:numId w:val="5"/>
        </w:numPr>
        <w:tabs>
          <w:tab w:val="left" w:pos="1134"/>
        </w:tabs>
        <w:suppressAutoHyphens/>
        <w:ind w:left="1134" w:hanging="425"/>
        <w:rPr>
          <w:lang w:eastAsia="ar-SA"/>
        </w:rPr>
      </w:pPr>
      <w:r w:rsidRPr="00B71611">
        <w:rPr>
          <w:lang w:eastAsia="ar-SA"/>
        </w:rPr>
        <w:t>совершенствование работы Совета директоров;</w:t>
      </w:r>
    </w:p>
    <w:p w:rsidR="00C4000F" w:rsidRPr="00B71611" w:rsidRDefault="00C4000F" w:rsidP="00FA4FD2">
      <w:pPr>
        <w:widowControl/>
        <w:numPr>
          <w:ilvl w:val="0"/>
          <w:numId w:val="5"/>
        </w:numPr>
        <w:tabs>
          <w:tab w:val="left" w:pos="1134"/>
        </w:tabs>
        <w:suppressAutoHyphens/>
        <w:ind w:left="1134" w:hanging="425"/>
        <w:rPr>
          <w:lang w:eastAsia="ar-SA"/>
        </w:rPr>
      </w:pPr>
      <w:r w:rsidRPr="00B71611">
        <w:rPr>
          <w:lang w:eastAsia="ar-SA"/>
        </w:rPr>
        <w:t>совершенствования взаимодействия с акционерами в целях обеспечения их прав и интересов;</w:t>
      </w:r>
    </w:p>
    <w:p w:rsidR="00C4000F" w:rsidRPr="00B71611" w:rsidRDefault="00C4000F" w:rsidP="00FA4FD2">
      <w:pPr>
        <w:widowControl/>
        <w:numPr>
          <w:ilvl w:val="0"/>
          <w:numId w:val="5"/>
        </w:numPr>
        <w:tabs>
          <w:tab w:val="left" w:pos="1134"/>
        </w:tabs>
        <w:suppressAutoHyphens/>
        <w:ind w:left="1134" w:hanging="425"/>
        <w:rPr>
          <w:lang w:eastAsia="ar-SA"/>
        </w:rPr>
      </w:pPr>
      <w:r w:rsidRPr="00B71611">
        <w:rPr>
          <w:lang w:eastAsia="ar-SA"/>
        </w:rPr>
        <w:t>улучшение качества раскрытия информации об Обществе;</w:t>
      </w:r>
    </w:p>
    <w:p w:rsidR="00C4000F" w:rsidRPr="00B71611" w:rsidRDefault="00C4000F" w:rsidP="00FA4FD2">
      <w:pPr>
        <w:widowControl/>
        <w:numPr>
          <w:ilvl w:val="0"/>
          <w:numId w:val="5"/>
        </w:numPr>
        <w:tabs>
          <w:tab w:val="left" w:pos="1134"/>
        </w:tabs>
        <w:suppressAutoHyphens/>
        <w:ind w:left="1134" w:hanging="425"/>
        <w:rPr>
          <w:lang w:eastAsia="ar-SA"/>
        </w:rPr>
      </w:pPr>
      <w:r w:rsidRPr="00B71611">
        <w:rPr>
          <w:lang w:eastAsia="ar-SA"/>
        </w:rPr>
        <w:lastRenderedPageBreak/>
        <w:t>обеспечение принятия и контроля выполнения требований внутренних документов Общества;</w:t>
      </w:r>
    </w:p>
    <w:p w:rsidR="00350761" w:rsidRPr="00B71611" w:rsidRDefault="00C4000F" w:rsidP="00FA4FD2">
      <w:pPr>
        <w:widowControl/>
        <w:numPr>
          <w:ilvl w:val="0"/>
          <w:numId w:val="5"/>
        </w:numPr>
        <w:tabs>
          <w:tab w:val="left" w:pos="1134"/>
        </w:tabs>
        <w:suppressAutoHyphens/>
        <w:ind w:left="1134" w:hanging="425"/>
        <w:rPr>
          <w:lang w:eastAsia="ar-SA"/>
        </w:rPr>
      </w:pPr>
      <w:r w:rsidRPr="00B71611">
        <w:rPr>
          <w:lang w:eastAsia="ar-SA"/>
        </w:rPr>
        <w:t>совершенствование контроля выполнения требований законодательства Российской Федерации.</w:t>
      </w:r>
    </w:p>
    <w:p w:rsidR="00C54B6F" w:rsidRPr="005D420A" w:rsidRDefault="00C54B6F" w:rsidP="00FA4FD2">
      <w:pPr>
        <w:widowControl/>
        <w:numPr>
          <w:ilvl w:val="0"/>
          <w:numId w:val="8"/>
        </w:numPr>
        <w:suppressAutoHyphens/>
        <w:spacing w:before="240" w:after="120"/>
        <w:jc w:val="center"/>
        <w:rPr>
          <w:b/>
          <w:bCs/>
          <w:lang w:eastAsia="ar-SA"/>
        </w:rPr>
      </w:pPr>
      <w:r w:rsidRPr="005D420A">
        <w:rPr>
          <w:b/>
          <w:bCs/>
          <w:lang w:eastAsia="ar-SA"/>
        </w:rPr>
        <w:t>Отчет Совета директоров о результатах развития Общества по приоритетным направлениям его деятельности. Финансово-экономические показатели Общества по итогам 201</w:t>
      </w:r>
      <w:r w:rsidR="00507074">
        <w:rPr>
          <w:b/>
          <w:bCs/>
          <w:lang w:eastAsia="ar-SA"/>
        </w:rPr>
        <w:t>6</w:t>
      </w:r>
      <w:r w:rsidRPr="005D420A">
        <w:rPr>
          <w:b/>
          <w:bCs/>
          <w:lang w:eastAsia="ar-SA"/>
        </w:rPr>
        <w:t xml:space="preserve"> года.</w:t>
      </w:r>
    </w:p>
    <w:p w:rsidR="001B3925" w:rsidRPr="005D420A" w:rsidRDefault="001B3925" w:rsidP="00127C5C">
      <w:pPr>
        <w:widowControl/>
        <w:suppressAutoHyphens/>
        <w:spacing w:before="240" w:after="120"/>
        <w:ind w:firstLine="360"/>
        <w:rPr>
          <w:bCs/>
          <w:lang w:eastAsia="ar-SA"/>
        </w:rPr>
      </w:pPr>
      <w:r w:rsidRPr="005D420A">
        <w:rPr>
          <w:bCs/>
          <w:lang w:eastAsia="ar-SA"/>
        </w:rPr>
        <w:t>Одним из перспективных направлений деятельности Общества является строительст</w:t>
      </w:r>
      <w:r w:rsidR="00127C5C" w:rsidRPr="005D420A">
        <w:rPr>
          <w:bCs/>
          <w:lang w:eastAsia="ar-SA"/>
        </w:rPr>
        <w:t>во и реконструкция теплотрасс.</w:t>
      </w:r>
    </w:p>
    <w:tbl>
      <w:tblPr>
        <w:tblW w:w="0" w:type="auto"/>
        <w:tblInd w:w="108" w:type="dxa"/>
        <w:tblLayout w:type="fixed"/>
        <w:tblLook w:val="0000"/>
      </w:tblPr>
      <w:tblGrid>
        <w:gridCol w:w="5562"/>
        <w:gridCol w:w="1418"/>
        <w:gridCol w:w="2659"/>
      </w:tblGrid>
      <w:tr w:rsidR="0001238C" w:rsidRPr="005D420A" w:rsidTr="006B4681">
        <w:trPr>
          <w:trHeight w:val="285"/>
        </w:trPr>
        <w:tc>
          <w:tcPr>
            <w:tcW w:w="9639" w:type="dxa"/>
            <w:gridSpan w:val="3"/>
            <w:tcBorders>
              <w:top w:val="single" w:sz="4" w:space="0" w:color="C0C0C0"/>
              <w:left w:val="single" w:sz="4" w:space="0" w:color="C0C0C0"/>
              <w:bottom w:val="single" w:sz="4" w:space="0" w:color="C0C0C0"/>
              <w:right w:val="single" w:sz="4" w:space="0" w:color="C0C0C0"/>
            </w:tcBorders>
            <w:shd w:val="clear" w:color="auto" w:fill="FFCC99"/>
            <w:vAlign w:val="bottom"/>
          </w:tcPr>
          <w:p w:rsidR="001B3925" w:rsidRPr="005D420A" w:rsidRDefault="001B3925" w:rsidP="00507074">
            <w:pPr>
              <w:widowControl/>
              <w:suppressAutoHyphens/>
              <w:snapToGrid w:val="0"/>
              <w:ind w:left="360" w:firstLine="0"/>
              <w:jc w:val="center"/>
              <w:rPr>
                <w:b/>
                <w:bCs/>
                <w:lang w:eastAsia="ar-SA"/>
              </w:rPr>
            </w:pPr>
            <w:r w:rsidRPr="005D420A">
              <w:rPr>
                <w:b/>
                <w:bCs/>
                <w:lang w:eastAsia="ar-SA"/>
              </w:rPr>
              <w:t>Физически выполнено</w:t>
            </w:r>
            <w:r w:rsidR="00127C5C" w:rsidRPr="005D420A">
              <w:rPr>
                <w:b/>
                <w:bCs/>
                <w:lang w:eastAsia="ar-SA"/>
              </w:rPr>
              <w:t xml:space="preserve"> в 201</w:t>
            </w:r>
            <w:r w:rsidR="00507074">
              <w:rPr>
                <w:b/>
                <w:bCs/>
                <w:lang w:eastAsia="ar-SA"/>
              </w:rPr>
              <w:t>6</w:t>
            </w:r>
            <w:r w:rsidR="00127C5C" w:rsidRPr="005D420A">
              <w:rPr>
                <w:b/>
                <w:bCs/>
                <w:lang w:eastAsia="ar-SA"/>
              </w:rPr>
              <w:t xml:space="preserve"> году</w:t>
            </w:r>
          </w:p>
        </w:tc>
      </w:tr>
      <w:tr w:rsidR="0025403D" w:rsidRPr="005D420A" w:rsidTr="006F6AE1">
        <w:tc>
          <w:tcPr>
            <w:tcW w:w="5562" w:type="dxa"/>
            <w:tcBorders>
              <w:top w:val="single" w:sz="4" w:space="0" w:color="C0C0C0"/>
              <w:left w:val="single" w:sz="4" w:space="0" w:color="C0C0C0"/>
              <w:bottom w:val="single" w:sz="4" w:space="0" w:color="C0C0C0"/>
            </w:tcBorders>
            <w:shd w:val="clear" w:color="auto" w:fill="FFCC99"/>
            <w:vAlign w:val="center"/>
          </w:tcPr>
          <w:p w:rsidR="001B3925" w:rsidRPr="005D420A" w:rsidRDefault="001B3925" w:rsidP="001B3925">
            <w:pPr>
              <w:widowControl/>
              <w:suppressAutoHyphens/>
              <w:snapToGrid w:val="0"/>
              <w:ind w:firstLine="0"/>
              <w:jc w:val="center"/>
              <w:rPr>
                <w:lang w:eastAsia="ar-SA"/>
              </w:rPr>
            </w:pPr>
            <w:r w:rsidRPr="005D420A">
              <w:rPr>
                <w:lang w:eastAsia="ar-SA"/>
              </w:rPr>
              <w:t>Номенклатура работ</w:t>
            </w:r>
          </w:p>
        </w:tc>
        <w:tc>
          <w:tcPr>
            <w:tcW w:w="1418" w:type="dxa"/>
            <w:tcBorders>
              <w:top w:val="single" w:sz="4" w:space="0" w:color="C0C0C0"/>
              <w:left w:val="single" w:sz="4" w:space="0" w:color="C0C0C0"/>
              <w:bottom w:val="single" w:sz="4" w:space="0" w:color="C0C0C0"/>
            </w:tcBorders>
            <w:shd w:val="clear" w:color="auto" w:fill="FFCC99"/>
            <w:vAlign w:val="center"/>
          </w:tcPr>
          <w:p w:rsidR="001B3925" w:rsidRPr="005D420A" w:rsidRDefault="001B3925" w:rsidP="001B3925">
            <w:pPr>
              <w:widowControl/>
              <w:suppressAutoHyphens/>
              <w:snapToGrid w:val="0"/>
              <w:ind w:firstLine="0"/>
              <w:jc w:val="center"/>
              <w:rPr>
                <w:lang w:eastAsia="ar-SA"/>
              </w:rPr>
            </w:pPr>
            <w:r w:rsidRPr="005D420A">
              <w:rPr>
                <w:lang w:eastAsia="ar-SA"/>
              </w:rPr>
              <w:t>Единица измерения</w:t>
            </w:r>
          </w:p>
        </w:tc>
        <w:tc>
          <w:tcPr>
            <w:tcW w:w="2659" w:type="dxa"/>
            <w:tcBorders>
              <w:top w:val="single" w:sz="4" w:space="0" w:color="C0C0C0"/>
              <w:left w:val="single" w:sz="4" w:space="0" w:color="C0C0C0"/>
              <w:bottom w:val="single" w:sz="4" w:space="0" w:color="C0C0C0"/>
              <w:right w:val="single" w:sz="4" w:space="0" w:color="C0C0C0"/>
            </w:tcBorders>
            <w:shd w:val="clear" w:color="auto" w:fill="FFCC99"/>
            <w:vAlign w:val="center"/>
          </w:tcPr>
          <w:p w:rsidR="001B3925" w:rsidRPr="005D420A" w:rsidRDefault="001B3925" w:rsidP="001B3925">
            <w:pPr>
              <w:widowControl/>
              <w:suppressAutoHyphens/>
              <w:snapToGrid w:val="0"/>
              <w:ind w:firstLine="0"/>
              <w:jc w:val="center"/>
              <w:rPr>
                <w:lang w:eastAsia="ar-SA"/>
              </w:rPr>
            </w:pPr>
            <w:r w:rsidRPr="005D420A">
              <w:rPr>
                <w:lang w:eastAsia="ar-SA"/>
              </w:rPr>
              <w:t>Объем</w:t>
            </w:r>
          </w:p>
        </w:tc>
      </w:tr>
      <w:tr w:rsidR="001634A9" w:rsidRPr="005D420A" w:rsidTr="006B4681">
        <w:tc>
          <w:tcPr>
            <w:tcW w:w="5562" w:type="dxa"/>
            <w:tcBorders>
              <w:top w:val="single" w:sz="4" w:space="0" w:color="C0C0C0"/>
              <w:left w:val="single" w:sz="4" w:space="0" w:color="C0C0C0"/>
              <w:bottom w:val="single" w:sz="4" w:space="0" w:color="C0C0C0"/>
            </w:tcBorders>
            <w:vAlign w:val="center"/>
          </w:tcPr>
          <w:p w:rsidR="001634A9" w:rsidRPr="005D420A" w:rsidRDefault="001634A9" w:rsidP="001B3925">
            <w:pPr>
              <w:widowControl/>
              <w:suppressAutoHyphens/>
              <w:snapToGrid w:val="0"/>
              <w:ind w:firstLine="0"/>
              <w:jc w:val="left"/>
              <w:rPr>
                <w:lang w:eastAsia="ar-SA"/>
              </w:rPr>
            </w:pPr>
            <w:r w:rsidRPr="005D420A">
              <w:rPr>
                <w:lang w:eastAsia="ar-SA"/>
              </w:rPr>
              <w:t>1. Перекладка теплотрасс</w:t>
            </w:r>
          </w:p>
        </w:tc>
        <w:tc>
          <w:tcPr>
            <w:tcW w:w="1418" w:type="dxa"/>
            <w:tcBorders>
              <w:top w:val="single" w:sz="4" w:space="0" w:color="C0C0C0"/>
              <w:left w:val="single" w:sz="4" w:space="0" w:color="C0C0C0"/>
              <w:bottom w:val="single" w:sz="4" w:space="0" w:color="C0C0C0"/>
            </w:tcBorders>
            <w:vAlign w:val="center"/>
          </w:tcPr>
          <w:p w:rsidR="001634A9" w:rsidRPr="005D420A" w:rsidRDefault="001634A9" w:rsidP="001B3925">
            <w:pPr>
              <w:widowControl/>
              <w:suppressAutoHyphens/>
              <w:snapToGrid w:val="0"/>
              <w:ind w:firstLine="0"/>
              <w:jc w:val="center"/>
              <w:rPr>
                <w:lang w:eastAsia="ar-SA"/>
              </w:rPr>
            </w:pPr>
            <w:proofErr w:type="spellStart"/>
            <w:r w:rsidRPr="005D420A">
              <w:rPr>
                <w:lang w:eastAsia="ar-SA"/>
              </w:rPr>
              <w:t>пог</w:t>
            </w:r>
            <w:proofErr w:type="spellEnd"/>
            <w:r w:rsidRPr="005D420A">
              <w:rPr>
                <w:lang w:eastAsia="ar-SA"/>
              </w:rPr>
              <w:t>. Км</w:t>
            </w:r>
          </w:p>
        </w:tc>
        <w:tc>
          <w:tcPr>
            <w:tcW w:w="2659" w:type="dxa"/>
            <w:tcBorders>
              <w:top w:val="single" w:sz="4" w:space="0" w:color="C0C0C0"/>
              <w:left w:val="single" w:sz="4" w:space="0" w:color="C0C0C0"/>
              <w:bottom w:val="single" w:sz="4" w:space="0" w:color="C0C0C0"/>
              <w:right w:val="single" w:sz="4" w:space="0" w:color="C0C0C0"/>
            </w:tcBorders>
          </w:tcPr>
          <w:p w:rsidR="001634A9" w:rsidRPr="005D420A" w:rsidRDefault="00507074" w:rsidP="00E36DE0">
            <w:r>
              <w:t>74.755</w:t>
            </w:r>
          </w:p>
        </w:tc>
      </w:tr>
      <w:tr w:rsidR="001634A9" w:rsidRPr="005D420A" w:rsidTr="006B4681">
        <w:tc>
          <w:tcPr>
            <w:tcW w:w="5562" w:type="dxa"/>
            <w:tcBorders>
              <w:top w:val="single" w:sz="4" w:space="0" w:color="C0C0C0"/>
              <w:left w:val="single" w:sz="4" w:space="0" w:color="C0C0C0"/>
            </w:tcBorders>
            <w:vAlign w:val="center"/>
          </w:tcPr>
          <w:p w:rsidR="001634A9" w:rsidRPr="005D420A" w:rsidRDefault="001634A9" w:rsidP="001B3925">
            <w:pPr>
              <w:widowControl/>
              <w:suppressAutoHyphens/>
              <w:snapToGrid w:val="0"/>
              <w:ind w:left="284" w:firstLine="0"/>
              <w:jc w:val="left"/>
              <w:rPr>
                <w:lang w:eastAsia="ar-SA"/>
              </w:rPr>
            </w:pPr>
            <w:r w:rsidRPr="005D420A">
              <w:rPr>
                <w:lang w:eastAsia="ar-SA"/>
              </w:rPr>
              <w:t>в том числе собственными силами</w:t>
            </w:r>
          </w:p>
        </w:tc>
        <w:tc>
          <w:tcPr>
            <w:tcW w:w="1418" w:type="dxa"/>
            <w:tcBorders>
              <w:top w:val="single" w:sz="4" w:space="0" w:color="C0C0C0"/>
              <w:left w:val="single" w:sz="4" w:space="0" w:color="C0C0C0"/>
            </w:tcBorders>
            <w:vAlign w:val="center"/>
          </w:tcPr>
          <w:p w:rsidR="001634A9" w:rsidRPr="005D420A" w:rsidRDefault="001634A9" w:rsidP="001B3925">
            <w:pPr>
              <w:widowControl/>
              <w:suppressAutoHyphens/>
              <w:snapToGrid w:val="0"/>
              <w:ind w:firstLine="0"/>
              <w:jc w:val="center"/>
              <w:rPr>
                <w:lang w:eastAsia="ar-SA"/>
              </w:rPr>
            </w:pPr>
            <w:proofErr w:type="spellStart"/>
            <w:r w:rsidRPr="005D420A">
              <w:rPr>
                <w:lang w:eastAsia="ar-SA"/>
              </w:rPr>
              <w:t>пог</w:t>
            </w:r>
            <w:proofErr w:type="spellEnd"/>
            <w:r w:rsidRPr="005D420A">
              <w:rPr>
                <w:lang w:eastAsia="ar-SA"/>
              </w:rPr>
              <w:t>. Км</w:t>
            </w:r>
          </w:p>
        </w:tc>
        <w:tc>
          <w:tcPr>
            <w:tcW w:w="2659" w:type="dxa"/>
            <w:tcBorders>
              <w:top w:val="single" w:sz="4" w:space="0" w:color="C0C0C0"/>
              <w:left w:val="single" w:sz="4" w:space="0" w:color="C0C0C0"/>
              <w:right w:val="single" w:sz="4" w:space="0" w:color="C0C0C0"/>
            </w:tcBorders>
          </w:tcPr>
          <w:p w:rsidR="001634A9" w:rsidRPr="005D420A" w:rsidRDefault="00507074" w:rsidP="00E36DE0">
            <w:r>
              <w:t>6.005</w:t>
            </w:r>
          </w:p>
        </w:tc>
      </w:tr>
      <w:tr w:rsidR="001634A9" w:rsidRPr="005D420A" w:rsidTr="006B4681">
        <w:tc>
          <w:tcPr>
            <w:tcW w:w="5562" w:type="dxa"/>
            <w:tcBorders>
              <w:top w:val="single" w:sz="4" w:space="0" w:color="C0C0C0"/>
              <w:left w:val="single" w:sz="4" w:space="0" w:color="C0C0C0"/>
              <w:bottom w:val="single" w:sz="4" w:space="0" w:color="C0C0C0"/>
            </w:tcBorders>
            <w:vAlign w:val="center"/>
          </w:tcPr>
          <w:p w:rsidR="001634A9" w:rsidRPr="005D420A" w:rsidRDefault="001634A9" w:rsidP="001B3925">
            <w:pPr>
              <w:widowControl/>
              <w:suppressAutoHyphens/>
              <w:snapToGrid w:val="0"/>
              <w:ind w:left="284" w:firstLine="0"/>
              <w:jc w:val="left"/>
              <w:rPr>
                <w:lang w:eastAsia="ar-SA"/>
              </w:rPr>
            </w:pPr>
            <w:r w:rsidRPr="005D420A">
              <w:rPr>
                <w:lang w:eastAsia="ar-SA"/>
              </w:rPr>
              <w:t>силами подрядных организаций</w:t>
            </w:r>
          </w:p>
        </w:tc>
        <w:tc>
          <w:tcPr>
            <w:tcW w:w="1418" w:type="dxa"/>
            <w:tcBorders>
              <w:top w:val="single" w:sz="4" w:space="0" w:color="C0C0C0"/>
              <w:left w:val="single" w:sz="4" w:space="0" w:color="C0C0C0"/>
              <w:bottom w:val="single" w:sz="4" w:space="0" w:color="C0C0C0"/>
            </w:tcBorders>
            <w:vAlign w:val="center"/>
          </w:tcPr>
          <w:p w:rsidR="001634A9" w:rsidRPr="005D420A" w:rsidRDefault="001634A9" w:rsidP="001B3925">
            <w:pPr>
              <w:widowControl/>
              <w:suppressAutoHyphens/>
              <w:snapToGrid w:val="0"/>
              <w:ind w:firstLine="0"/>
              <w:jc w:val="center"/>
              <w:rPr>
                <w:lang w:eastAsia="ar-SA"/>
              </w:rPr>
            </w:pPr>
            <w:proofErr w:type="spellStart"/>
            <w:r w:rsidRPr="005D420A">
              <w:rPr>
                <w:lang w:eastAsia="ar-SA"/>
              </w:rPr>
              <w:t>пог</w:t>
            </w:r>
            <w:proofErr w:type="spellEnd"/>
            <w:r w:rsidRPr="005D420A">
              <w:rPr>
                <w:lang w:eastAsia="ar-SA"/>
              </w:rPr>
              <w:t>. Км</w:t>
            </w:r>
          </w:p>
        </w:tc>
        <w:tc>
          <w:tcPr>
            <w:tcW w:w="2659" w:type="dxa"/>
            <w:tcBorders>
              <w:top w:val="single" w:sz="4" w:space="0" w:color="C0C0C0"/>
              <w:left w:val="single" w:sz="4" w:space="0" w:color="C0C0C0"/>
              <w:bottom w:val="single" w:sz="4" w:space="0" w:color="C0C0C0"/>
              <w:right w:val="single" w:sz="4" w:space="0" w:color="C0C0C0"/>
            </w:tcBorders>
          </w:tcPr>
          <w:p w:rsidR="001634A9" w:rsidRPr="005D420A" w:rsidRDefault="00507074" w:rsidP="00E36DE0">
            <w:r>
              <w:t>68.750</w:t>
            </w:r>
          </w:p>
        </w:tc>
      </w:tr>
    </w:tbl>
    <w:p w:rsidR="001B3925" w:rsidRPr="005D420A" w:rsidRDefault="009B00B7" w:rsidP="001B3925">
      <w:pPr>
        <w:widowControl/>
        <w:shd w:val="clear" w:color="auto" w:fill="FFFFFF"/>
        <w:suppressAutoHyphens/>
        <w:spacing w:line="283" w:lineRule="exact"/>
        <w:ind w:right="5" w:firstLine="709"/>
        <w:rPr>
          <w:spacing w:val="-5"/>
          <w:lang w:eastAsia="ar-SA"/>
        </w:rPr>
      </w:pPr>
      <w:r>
        <w:rPr>
          <w:spacing w:val="-1"/>
          <w:lang w:eastAsia="ar-SA"/>
        </w:rPr>
        <w:t>К</w:t>
      </w:r>
      <w:r w:rsidR="001B3925" w:rsidRPr="005D420A">
        <w:rPr>
          <w:spacing w:val="-1"/>
          <w:lang w:eastAsia="ar-SA"/>
        </w:rPr>
        <w:t>ачество работ соответствует требованиям ГОСТ 30732-2006, ПБ 03-75-94, СНиП 23-01-99, СНиП 2.04.07-86, СНиП 2.04.14-88, СНиП 3.05.03-85 СНиП 111-4-80</w:t>
      </w:r>
      <w:r w:rsidR="001B3925" w:rsidRPr="005D420A">
        <w:rPr>
          <w:spacing w:val="-5"/>
          <w:lang w:eastAsia="ar-SA"/>
        </w:rPr>
        <w:t xml:space="preserve"> и др.</w:t>
      </w:r>
    </w:p>
    <w:p w:rsidR="001B3925" w:rsidRPr="009B00B7" w:rsidRDefault="001B3925" w:rsidP="001B3925">
      <w:pPr>
        <w:widowControl/>
        <w:shd w:val="clear" w:color="auto" w:fill="FFFFFF"/>
        <w:suppressAutoHyphens/>
        <w:spacing w:line="283" w:lineRule="exact"/>
        <w:ind w:right="5" w:firstLine="709"/>
        <w:rPr>
          <w:lang w:eastAsia="ar-SA"/>
        </w:rPr>
      </w:pPr>
      <w:r w:rsidRPr="009B00B7">
        <w:rPr>
          <w:lang w:eastAsia="ar-SA"/>
        </w:rPr>
        <w:t xml:space="preserve">Обществом на собственных объектах проводилась 100% проверка качества сварных соединений методом рентгенографии, что гарантирует соблюдение требуемого срока гарантии (10 лет). </w:t>
      </w:r>
    </w:p>
    <w:p w:rsidR="001259EF" w:rsidRPr="009B00B7" w:rsidRDefault="001259EF" w:rsidP="009B00B7">
      <w:pPr>
        <w:widowControl/>
        <w:suppressAutoHyphens/>
        <w:spacing w:before="240" w:after="120"/>
        <w:ind w:firstLine="0"/>
        <w:rPr>
          <w:b/>
          <w:spacing w:val="-4"/>
          <w:lang w:eastAsia="ar-SA"/>
        </w:rPr>
      </w:pPr>
      <w:r w:rsidRPr="009B00B7">
        <w:rPr>
          <w:b/>
          <w:spacing w:val="-4"/>
          <w:lang w:eastAsia="ar-SA"/>
        </w:rPr>
        <w:t>5.1. Информация о результатах финансово-хозяйственной деятельности Общества в 2016 г</w:t>
      </w:r>
      <w:r w:rsidR="009B00B7" w:rsidRPr="009B00B7">
        <w:rPr>
          <w:b/>
          <w:spacing w:val="-4"/>
          <w:lang w:eastAsia="ar-SA"/>
        </w:rPr>
        <w:t>.</w:t>
      </w:r>
    </w:p>
    <w:tbl>
      <w:tblPr>
        <w:tblW w:w="9986" w:type="dxa"/>
        <w:tblInd w:w="93" w:type="dxa"/>
        <w:tblLook w:val="04A0"/>
      </w:tblPr>
      <w:tblGrid>
        <w:gridCol w:w="640"/>
        <w:gridCol w:w="5440"/>
        <w:gridCol w:w="1306"/>
        <w:gridCol w:w="1300"/>
        <w:gridCol w:w="1300"/>
      </w:tblGrid>
      <w:tr w:rsidR="00993404" w:rsidTr="006B4681">
        <w:trPr>
          <w:trHeight w:val="645"/>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3404" w:rsidRPr="00993404" w:rsidRDefault="00993404" w:rsidP="00993404">
            <w:pPr>
              <w:widowControl/>
              <w:ind w:firstLine="0"/>
              <w:jc w:val="center"/>
              <w:rPr>
                <w:b/>
                <w:bCs/>
              </w:rPr>
            </w:pPr>
            <w:r w:rsidRPr="00993404">
              <w:rPr>
                <w:b/>
                <w:bCs/>
              </w:rPr>
              <w:t>№ п/п</w:t>
            </w:r>
          </w:p>
        </w:tc>
        <w:tc>
          <w:tcPr>
            <w:tcW w:w="5440" w:type="dxa"/>
            <w:tcBorders>
              <w:top w:val="single" w:sz="8" w:space="0" w:color="auto"/>
              <w:left w:val="nil"/>
              <w:bottom w:val="single" w:sz="8" w:space="0" w:color="auto"/>
              <w:right w:val="single" w:sz="8" w:space="0" w:color="auto"/>
            </w:tcBorders>
            <w:shd w:val="clear" w:color="auto" w:fill="auto"/>
            <w:vAlign w:val="center"/>
            <w:hideMark/>
          </w:tcPr>
          <w:p w:rsidR="00993404" w:rsidRPr="00993404" w:rsidRDefault="00993404" w:rsidP="00993404">
            <w:pPr>
              <w:widowControl/>
              <w:ind w:firstLine="0"/>
              <w:jc w:val="center"/>
              <w:rPr>
                <w:b/>
                <w:bCs/>
              </w:rPr>
            </w:pPr>
            <w:r w:rsidRPr="00993404">
              <w:rPr>
                <w:b/>
                <w:bCs/>
              </w:rPr>
              <w:t>Наименование показателя</w:t>
            </w:r>
          </w:p>
        </w:tc>
        <w:tc>
          <w:tcPr>
            <w:tcW w:w="1306" w:type="dxa"/>
            <w:tcBorders>
              <w:top w:val="single" w:sz="8" w:space="0" w:color="auto"/>
              <w:left w:val="nil"/>
              <w:bottom w:val="single" w:sz="8" w:space="0" w:color="auto"/>
              <w:right w:val="single" w:sz="8" w:space="0" w:color="auto"/>
            </w:tcBorders>
            <w:shd w:val="clear" w:color="auto" w:fill="auto"/>
            <w:vAlign w:val="center"/>
            <w:hideMark/>
          </w:tcPr>
          <w:p w:rsidR="00993404" w:rsidRPr="00993404" w:rsidRDefault="00993404" w:rsidP="00993404">
            <w:pPr>
              <w:widowControl/>
              <w:ind w:firstLine="0"/>
              <w:jc w:val="center"/>
              <w:rPr>
                <w:b/>
                <w:bCs/>
              </w:rPr>
            </w:pPr>
            <w:r w:rsidRPr="00993404">
              <w:rPr>
                <w:b/>
                <w:bCs/>
              </w:rPr>
              <w:t>2014</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93404" w:rsidRPr="00993404" w:rsidRDefault="00993404" w:rsidP="00993404">
            <w:pPr>
              <w:widowControl/>
              <w:ind w:firstLine="0"/>
              <w:jc w:val="center"/>
              <w:rPr>
                <w:b/>
                <w:bCs/>
              </w:rPr>
            </w:pPr>
            <w:r w:rsidRPr="00993404">
              <w:rPr>
                <w:b/>
                <w:bCs/>
              </w:rPr>
              <w:t>2015</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93404" w:rsidRPr="00993404" w:rsidRDefault="00993404" w:rsidP="00993404">
            <w:pPr>
              <w:widowControl/>
              <w:ind w:firstLine="0"/>
              <w:jc w:val="center"/>
              <w:rPr>
                <w:b/>
                <w:bCs/>
              </w:rPr>
            </w:pPr>
            <w:r w:rsidRPr="00993404">
              <w:rPr>
                <w:b/>
                <w:bCs/>
              </w:rPr>
              <w:t>2016</w:t>
            </w:r>
          </w:p>
        </w:tc>
      </w:tr>
      <w:tr w:rsidR="00993404" w:rsidRPr="00993404" w:rsidTr="006B4681">
        <w:trPr>
          <w:trHeight w:val="645"/>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6B4681">
              <w:t>1</w:t>
            </w:r>
          </w:p>
        </w:tc>
        <w:tc>
          <w:tcPr>
            <w:tcW w:w="544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6B4681">
            <w:pPr>
              <w:widowControl/>
              <w:ind w:firstLine="0"/>
              <w:jc w:val="center"/>
            </w:pPr>
            <w:r w:rsidRPr="006B4681">
              <w:t>Выручка (без НДС), руб.</w:t>
            </w:r>
          </w:p>
        </w:tc>
        <w:tc>
          <w:tcPr>
            <w:tcW w:w="1306"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6B4681">
              <w:t>6 297 950</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6B4681">
              <w:t>6 435 889</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6B4681">
              <w:t>5 817 472</w:t>
            </w:r>
          </w:p>
        </w:tc>
      </w:tr>
      <w:tr w:rsidR="00993404" w:rsidRPr="00993404" w:rsidTr="006B4681">
        <w:trPr>
          <w:trHeight w:val="645"/>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6B4681">
              <w:t>2</w:t>
            </w:r>
          </w:p>
        </w:tc>
        <w:tc>
          <w:tcPr>
            <w:tcW w:w="544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6B4681">
            <w:pPr>
              <w:widowControl/>
              <w:ind w:firstLine="0"/>
              <w:jc w:val="center"/>
            </w:pPr>
            <w:r w:rsidRPr="006B4681">
              <w:t>Валовая прибыль, руб.</w:t>
            </w:r>
          </w:p>
        </w:tc>
        <w:tc>
          <w:tcPr>
            <w:tcW w:w="1306"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6B4681">
              <w:t>881 368</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6B4681">
              <w:t>431 367</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6B4681">
              <w:t>549 762</w:t>
            </w:r>
          </w:p>
        </w:tc>
      </w:tr>
      <w:tr w:rsidR="00993404" w:rsidRPr="00993404" w:rsidTr="00993404">
        <w:trPr>
          <w:trHeight w:val="645"/>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3404" w:rsidRPr="00993404" w:rsidRDefault="00993404" w:rsidP="00993404">
            <w:pPr>
              <w:widowControl/>
              <w:ind w:firstLine="0"/>
              <w:jc w:val="center"/>
              <w:rPr>
                <w:bCs/>
              </w:rPr>
            </w:pPr>
            <w:r w:rsidRPr="00993404">
              <w:rPr>
                <w:bCs/>
              </w:rPr>
              <w:t>3</w:t>
            </w:r>
          </w:p>
        </w:tc>
        <w:tc>
          <w:tcPr>
            <w:tcW w:w="5440" w:type="dxa"/>
            <w:tcBorders>
              <w:top w:val="single" w:sz="8" w:space="0" w:color="auto"/>
              <w:left w:val="nil"/>
              <w:bottom w:val="single" w:sz="8" w:space="0" w:color="auto"/>
              <w:right w:val="single" w:sz="8" w:space="0" w:color="auto"/>
            </w:tcBorders>
            <w:shd w:val="clear" w:color="auto" w:fill="auto"/>
            <w:vAlign w:val="center"/>
            <w:hideMark/>
          </w:tcPr>
          <w:p w:rsidR="00993404" w:rsidRPr="00993404" w:rsidRDefault="00993404" w:rsidP="00993404">
            <w:pPr>
              <w:widowControl/>
              <w:ind w:firstLine="0"/>
              <w:jc w:val="center"/>
              <w:rPr>
                <w:bCs/>
              </w:rPr>
            </w:pPr>
            <w:r w:rsidRPr="00993404">
              <w:rPr>
                <w:bCs/>
              </w:rPr>
              <w:t>Прибыль (убыток) до налогообложения</w:t>
            </w:r>
          </w:p>
        </w:tc>
        <w:tc>
          <w:tcPr>
            <w:tcW w:w="1306" w:type="dxa"/>
            <w:tcBorders>
              <w:top w:val="single" w:sz="8" w:space="0" w:color="auto"/>
              <w:left w:val="nil"/>
              <w:bottom w:val="single" w:sz="8" w:space="0" w:color="auto"/>
              <w:right w:val="single" w:sz="8" w:space="0" w:color="auto"/>
            </w:tcBorders>
            <w:shd w:val="clear" w:color="auto" w:fill="auto"/>
            <w:vAlign w:val="center"/>
            <w:hideMark/>
          </w:tcPr>
          <w:p w:rsidR="00993404" w:rsidRPr="00993404" w:rsidRDefault="00993404" w:rsidP="00993404">
            <w:pPr>
              <w:widowControl/>
              <w:ind w:firstLine="0"/>
              <w:jc w:val="center"/>
              <w:rPr>
                <w:bCs/>
              </w:rPr>
            </w:pPr>
            <w:r w:rsidRPr="00993404">
              <w:rPr>
                <w:bCs/>
              </w:rPr>
              <w:t>549 699</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93404" w:rsidRPr="00993404" w:rsidRDefault="00993404" w:rsidP="00993404">
            <w:pPr>
              <w:widowControl/>
              <w:ind w:firstLine="0"/>
              <w:jc w:val="center"/>
              <w:rPr>
                <w:bCs/>
              </w:rPr>
            </w:pPr>
            <w:r w:rsidRPr="00993404">
              <w:rPr>
                <w:bCs/>
              </w:rPr>
              <w:t>49 457</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93404" w:rsidRPr="00993404" w:rsidRDefault="00993404" w:rsidP="00993404">
            <w:pPr>
              <w:widowControl/>
              <w:ind w:firstLine="0"/>
              <w:jc w:val="center"/>
              <w:rPr>
                <w:bCs/>
              </w:rPr>
            </w:pPr>
            <w:r w:rsidRPr="00993404">
              <w:rPr>
                <w:bCs/>
              </w:rPr>
              <w:t>471 398</w:t>
            </w:r>
          </w:p>
        </w:tc>
      </w:tr>
      <w:tr w:rsidR="00993404" w:rsidRPr="00993404" w:rsidTr="006B4681">
        <w:trPr>
          <w:trHeight w:val="645"/>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993404">
              <w:rPr>
                <w:bCs/>
              </w:rPr>
              <w:t>4</w:t>
            </w:r>
          </w:p>
        </w:tc>
        <w:tc>
          <w:tcPr>
            <w:tcW w:w="544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6B4681">
            <w:pPr>
              <w:widowControl/>
              <w:ind w:firstLine="0"/>
              <w:jc w:val="center"/>
            </w:pPr>
            <w:r w:rsidRPr="006B4681">
              <w:t>Чистая прибыль, руб.</w:t>
            </w:r>
          </w:p>
        </w:tc>
        <w:tc>
          <w:tcPr>
            <w:tcW w:w="1306"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6B4681">
              <w:t>425 851</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6B4681">
              <w:t>37 826</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6B4681">
              <w:t>419 381</w:t>
            </w:r>
          </w:p>
        </w:tc>
      </w:tr>
      <w:tr w:rsidR="00993404" w:rsidRPr="00993404" w:rsidTr="00993404">
        <w:trPr>
          <w:trHeight w:val="645"/>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3404" w:rsidRPr="00993404" w:rsidRDefault="00993404" w:rsidP="00993404">
            <w:pPr>
              <w:widowControl/>
              <w:ind w:firstLine="0"/>
              <w:jc w:val="center"/>
              <w:rPr>
                <w:bCs/>
              </w:rPr>
            </w:pPr>
            <w:r w:rsidRPr="00993404">
              <w:rPr>
                <w:bCs/>
              </w:rPr>
              <w:t>5</w:t>
            </w:r>
          </w:p>
        </w:tc>
        <w:tc>
          <w:tcPr>
            <w:tcW w:w="5440" w:type="dxa"/>
            <w:tcBorders>
              <w:top w:val="single" w:sz="8" w:space="0" w:color="auto"/>
              <w:left w:val="nil"/>
              <w:bottom w:val="single" w:sz="8" w:space="0" w:color="auto"/>
              <w:right w:val="single" w:sz="8" w:space="0" w:color="auto"/>
            </w:tcBorders>
            <w:shd w:val="clear" w:color="auto" w:fill="auto"/>
            <w:vAlign w:val="center"/>
            <w:hideMark/>
          </w:tcPr>
          <w:p w:rsidR="00993404" w:rsidRPr="00993404" w:rsidRDefault="00993404" w:rsidP="00993404">
            <w:pPr>
              <w:widowControl/>
              <w:ind w:firstLine="0"/>
              <w:jc w:val="center"/>
              <w:rPr>
                <w:bCs/>
              </w:rPr>
            </w:pPr>
            <w:r w:rsidRPr="00993404">
              <w:rPr>
                <w:bCs/>
              </w:rPr>
              <w:t>Рентабельность активов, % (по прибыли (убытку) до налогообложения)</w:t>
            </w:r>
          </w:p>
        </w:tc>
        <w:tc>
          <w:tcPr>
            <w:tcW w:w="1306" w:type="dxa"/>
            <w:tcBorders>
              <w:top w:val="single" w:sz="8" w:space="0" w:color="auto"/>
              <w:left w:val="nil"/>
              <w:bottom w:val="single" w:sz="8" w:space="0" w:color="auto"/>
              <w:right w:val="single" w:sz="8" w:space="0" w:color="auto"/>
            </w:tcBorders>
            <w:shd w:val="clear" w:color="auto" w:fill="auto"/>
            <w:vAlign w:val="center"/>
            <w:hideMark/>
          </w:tcPr>
          <w:p w:rsidR="00993404" w:rsidRPr="00993404" w:rsidRDefault="00993404" w:rsidP="00993404">
            <w:pPr>
              <w:widowControl/>
              <w:ind w:firstLine="0"/>
              <w:jc w:val="center"/>
              <w:rPr>
                <w:bCs/>
              </w:rPr>
            </w:pPr>
            <w:r w:rsidRPr="00993404">
              <w:rPr>
                <w:bCs/>
              </w:rPr>
              <w:t>8,56%</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93404" w:rsidRPr="00993404" w:rsidRDefault="00993404" w:rsidP="00993404">
            <w:pPr>
              <w:widowControl/>
              <w:ind w:firstLine="0"/>
              <w:jc w:val="center"/>
              <w:rPr>
                <w:bCs/>
              </w:rPr>
            </w:pPr>
            <w:r w:rsidRPr="00993404">
              <w:rPr>
                <w:bCs/>
              </w:rPr>
              <w:t>0,78%</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93404" w:rsidRPr="00993404" w:rsidRDefault="00993404" w:rsidP="00993404">
            <w:pPr>
              <w:widowControl/>
              <w:ind w:firstLine="0"/>
              <w:jc w:val="center"/>
              <w:rPr>
                <w:bCs/>
              </w:rPr>
            </w:pPr>
            <w:r w:rsidRPr="00993404">
              <w:rPr>
                <w:bCs/>
              </w:rPr>
              <w:t>10,31%</w:t>
            </w:r>
          </w:p>
        </w:tc>
      </w:tr>
      <w:tr w:rsidR="00993404" w:rsidRPr="00993404" w:rsidTr="006B4681">
        <w:trPr>
          <w:trHeight w:val="645"/>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993404">
              <w:rPr>
                <w:bCs/>
              </w:rPr>
              <w:t>6</w:t>
            </w:r>
          </w:p>
        </w:tc>
        <w:tc>
          <w:tcPr>
            <w:tcW w:w="544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6B4681">
            <w:pPr>
              <w:widowControl/>
              <w:ind w:firstLine="0"/>
              <w:jc w:val="center"/>
            </w:pPr>
            <w:r w:rsidRPr="006B4681">
              <w:t>Рентабельность активов</w:t>
            </w:r>
            <w:r w:rsidRPr="00993404">
              <w:rPr>
                <w:bCs/>
              </w:rPr>
              <w:t>, % (по чистой прибыли)</w:t>
            </w:r>
          </w:p>
        </w:tc>
        <w:tc>
          <w:tcPr>
            <w:tcW w:w="1306"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6B4681">
            <w:pPr>
              <w:widowControl/>
              <w:ind w:firstLine="0"/>
              <w:jc w:val="center"/>
            </w:pPr>
            <w:r w:rsidRPr="006B4681">
              <w:t>6,63%</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6B4681">
            <w:pPr>
              <w:widowControl/>
              <w:ind w:firstLine="0"/>
              <w:jc w:val="center"/>
            </w:pPr>
            <w:r w:rsidRPr="006B4681">
              <w:t>0,60%</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6B4681">
            <w:pPr>
              <w:widowControl/>
              <w:ind w:firstLine="0"/>
              <w:jc w:val="center"/>
            </w:pPr>
            <w:r w:rsidRPr="006B4681">
              <w:t>9,17%</w:t>
            </w:r>
          </w:p>
        </w:tc>
      </w:tr>
      <w:tr w:rsidR="00993404" w:rsidRPr="00993404" w:rsidTr="006B4681">
        <w:trPr>
          <w:trHeight w:val="645"/>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993404">
              <w:rPr>
                <w:bCs/>
              </w:rPr>
              <w:t>7</w:t>
            </w:r>
          </w:p>
        </w:tc>
        <w:tc>
          <w:tcPr>
            <w:tcW w:w="544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AB5687" w:rsidP="00AB5687">
            <w:pPr>
              <w:widowControl/>
              <w:ind w:firstLine="0"/>
              <w:jc w:val="center"/>
            </w:pPr>
            <w:r w:rsidRPr="00AB5687">
              <w:t>Рентабельность продаж по чистой прибыли</w:t>
            </w:r>
            <w:r w:rsidR="00993404" w:rsidRPr="006B4681">
              <w:t xml:space="preserve"> %</w:t>
            </w:r>
          </w:p>
        </w:tc>
        <w:tc>
          <w:tcPr>
            <w:tcW w:w="1306"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6B4681">
            <w:pPr>
              <w:widowControl/>
              <w:ind w:firstLine="0"/>
              <w:jc w:val="center"/>
            </w:pPr>
            <w:r w:rsidRPr="006B4681">
              <w:t>6,76%</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6B4681">
            <w:pPr>
              <w:widowControl/>
              <w:ind w:firstLine="0"/>
              <w:jc w:val="center"/>
            </w:pPr>
            <w:r w:rsidRPr="006B4681">
              <w:t>0,59%</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6B4681">
            <w:pPr>
              <w:widowControl/>
              <w:ind w:firstLine="0"/>
              <w:jc w:val="center"/>
            </w:pPr>
            <w:r w:rsidRPr="006B4681">
              <w:t>7,21%</w:t>
            </w:r>
          </w:p>
        </w:tc>
      </w:tr>
      <w:tr w:rsidR="00993404" w:rsidRPr="00993404" w:rsidTr="006B4681">
        <w:trPr>
          <w:trHeight w:val="645"/>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993404">
              <w:rPr>
                <w:bCs/>
              </w:rPr>
              <w:t>8</w:t>
            </w:r>
          </w:p>
        </w:tc>
        <w:tc>
          <w:tcPr>
            <w:tcW w:w="544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AB5687" w:rsidP="00AB5687">
            <w:pPr>
              <w:widowControl/>
              <w:ind w:firstLine="0"/>
              <w:jc w:val="center"/>
            </w:pPr>
            <w:r w:rsidRPr="00AB5687">
              <w:t>Рентабельность продаж по валовой прибыли</w:t>
            </w:r>
            <w:r w:rsidR="00993404" w:rsidRPr="006B4681">
              <w:t>, %</w:t>
            </w:r>
            <w:r w:rsidR="00993404" w:rsidRPr="00993404">
              <w:rPr>
                <w:bCs/>
              </w:rPr>
              <w:t> </w:t>
            </w:r>
          </w:p>
        </w:tc>
        <w:tc>
          <w:tcPr>
            <w:tcW w:w="1306"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6B4681">
            <w:pPr>
              <w:widowControl/>
              <w:ind w:firstLine="0"/>
              <w:jc w:val="center"/>
            </w:pPr>
            <w:r w:rsidRPr="006B4681">
              <w:t>13,99%</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6B4681">
            <w:pPr>
              <w:widowControl/>
              <w:ind w:firstLine="0"/>
              <w:jc w:val="center"/>
            </w:pPr>
            <w:r w:rsidRPr="006B4681">
              <w:t>6,70%</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6B4681">
            <w:pPr>
              <w:widowControl/>
              <w:ind w:firstLine="0"/>
              <w:jc w:val="center"/>
            </w:pPr>
            <w:r w:rsidRPr="006B4681">
              <w:t>9,45%</w:t>
            </w:r>
          </w:p>
        </w:tc>
      </w:tr>
      <w:tr w:rsidR="00993404" w:rsidRPr="00993404" w:rsidTr="006B4681">
        <w:trPr>
          <w:trHeight w:val="645"/>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993404">
              <w:rPr>
                <w:bCs/>
              </w:rPr>
              <w:t>9</w:t>
            </w:r>
          </w:p>
        </w:tc>
        <w:tc>
          <w:tcPr>
            <w:tcW w:w="544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6B4681">
            <w:pPr>
              <w:widowControl/>
              <w:ind w:firstLine="0"/>
              <w:jc w:val="center"/>
            </w:pPr>
            <w:r w:rsidRPr="006B4681">
              <w:t xml:space="preserve">Коэффициент оборачиваемости собственного капитала </w:t>
            </w:r>
          </w:p>
        </w:tc>
        <w:tc>
          <w:tcPr>
            <w:tcW w:w="1306"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6B4681">
            <w:pPr>
              <w:widowControl/>
              <w:ind w:firstLine="0"/>
              <w:jc w:val="center"/>
            </w:pPr>
            <w:r w:rsidRPr="006B4681">
              <w:t>8</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6B4681">
              <w:t>10</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6B4681">
              <w:t>12</w:t>
            </w:r>
          </w:p>
        </w:tc>
      </w:tr>
      <w:tr w:rsidR="00993404" w:rsidRPr="00993404" w:rsidTr="006B4681">
        <w:trPr>
          <w:trHeight w:val="645"/>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993404">
              <w:rPr>
                <w:bCs/>
              </w:rPr>
              <w:t>10</w:t>
            </w:r>
          </w:p>
        </w:tc>
        <w:tc>
          <w:tcPr>
            <w:tcW w:w="544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6B4681">
            <w:pPr>
              <w:widowControl/>
              <w:ind w:firstLine="0"/>
              <w:jc w:val="center"/>
            </w:pPr>
            <w:r w:rsidRPr="006B4681">
              <w:t>Сумма непокрытого убытка на отчетную дату, руб.</w:t>
            </w:r>
          </w:p>
        </w:tc>
        <w:tc>
          <w:tcPr>
            <w:tcW w:w="1306"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6B4681">
              <w:t> -</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6B4681">
              <w:t> -</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6B4681">
              <w:t>- </w:t>
            </w:r>
          </w:p>
        </w:tc>
      </w:tr>
      <w:tr w:rsidR="00993404" w:rsidRPr="00993404" w:rsidTr="006B4681">
        <w:trPr>
          <w:trHeight w:val="645"/>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993404">
              <w:rPr>
                <w:bCs/>
              </w:rPr>
              <w:lastRenderedPageBreak/>
              <w:t>11</w:t>
            </w:r>
          </w:p>
        </w:tc>
        <w:tc>
          <w:tcPr>
            <w:tcW w:w="544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6B4681">
            <w:pPr>
              <w:widowControl/>
              <w:ind w:firstLine="0"/>
              <w:jc w:val="center"/>
            </w:pPr>
            <w:r w:rsidRPr="006B4681">
              <w:t>Соотношение убытка на отчетную дату валюты баланса</w:t>
            </w:r>
          </w:p>
        </w:tc>
        <w:tc>
          <w:tcPr>
            <w:tcW w:w="1306"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6B4681">
              <w:t>- </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6B4681">
              <w:t>- </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993404" w:rsidRPr="006B4681" w:rsidRDefault="00993404" w:rsidP="00993404">
            <w:pPr>
              <w:widowControl/>
              <w:ind w:firstLine="0"/>
              <w:jc w:val="center"/>
            </w:pPr>
            <w:r w:rsidRPr="006B4681">
              <w:t>- </w:t>
            </w:r>
          </w:p>
        </w:tc>
      </w:tr>
    </w:tbl>
    <w:p w:rsidR="001259EF" w:rsidRPr="00E36DE0" w:rsidRDefault="001259EF" w:rsidP="001259EF">
      <w:pPr>
        <w:widowControl/>
        <w:suppressAutoHyphens/>
        <w:ind w:firstLine="0"/>
        <w:jc w:val="left"/>
        <w:rPr>
          <w:lang w:eastAsia="ar-SA"/>
        </w:rPr>
      </w:pPr>
    </w:p>
    <w:p w:rsidR="001259EF" w:rsidRPr="00C47A4E" w:rsidRDefault="001259EF" w:rsidP="001259EF">
      <w:pPr>
        <w:widowControl/>
        <w:suppressAutoHyphens/>
        <w:ind w:firstLine="0"/>
        <w:jc w:val="left"/>
        <w:rPr>
          <w:b/>
          <w:lang w:eastAsia="ar-SA"/>
        </w:rPr>
      </w:pPr>
      <w:r w:rsidRPr="00C47A4E">
        <w:rPr>
          <w:b/>
          <w:lang w:eastAsia="ar-SA"/>
        </w:rPr>
        <w:t>5.2. Показатели финансово-экономической деятельности Общества в 2016 году.</w:t>
      </w:r>
    </w:p>
    <w:p w:rsidR="001259EF" w:rsidRPr="00E36DE0" w:rsidRDefault="001259EF" w:rsidP="001259EF">
      <w:pPr>
        <w:widowControl/>
        <w:suppressAutoHyphens/>
        <w:ind w:firstLine="0"/>
        <w:jc w:val="left"/>
        <w:rPr>
          <w:lang w:eastAsia="ar-SA"/>
        </w:rPr>
      </w:pPr>
    </w:p>
    <w:tbl>
      <w:tblPr>
        <w:tblW w:w="998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
        <w:gridCol w:w="5440"/>
        <w:gridCol w:w="1306"/>
        <w:gridCol w:w="1300"/>
        <w:gridCol w:w="1300"/>
      </w:tblGrid>
      <w:tr w:rsidR="001259EF" w:rsidRPr="00F974EF" w:rsidTr="009B00B7">
        <w:trPr>
          <w:trHeight w:val="645"/>
        </w:trPr>
        <w:tc>
          <w:tcPr>
            <w:tcW w:w="640" w:type="dxa"/>
            <w:shd w:val="clear" w:color="auto" w:fill="auto"/>
            <w:vAlign w:val="center"/>
            <w:hideMark/>
          </w:tcPr>
          <w:p w:rsidR="001259EF" w:rsidRPr="00F974EF" w:rsidRDefault="001259EF" w:rsidP="00350A45">
            <w:pPr>
              <w:widowControl/>
              <w:ind w:firstLine="0"/>
              <w:jc w:val="center"/>
              <w:rPr>
                <w:b/>
                <w:bCs/>
                <w:sz w:val="22"/>
              </w:rPr>
            </w:pPr>
            <w:r w:rsidRPr="00F974EF">
              <w:rPr>
                <w:b/>
                <w:bCs/>
                <w:sz w:val="22"/>
              </w:rPr>
              <w:t>№ п/п</w:t>
            </w:r>
          </w:p>
        </w:tc>
        <w:tc>
          <w:tcPr>
            <w:tcW w:w="5440" w:type="dxa"/>
            <w:shd w:val="clear" w:color="auto" w:fill="auto"/>
            <w:vAlign w:val="center"/>
            <w:hideMark/>
          </w:tcPr>
          <w:p w:rsidR="001259EF" w:rsidRPr="00F974EF" w:rsidRDefault="001259EF" w:rsidP="00350A45">
            <w:pPr>
              <w:widowControl/>
              <w:ind w:firstLine="0"/>
              <w:jc w:val="center"/>
              <w:rPr>
                <w:b/>
                <w:bCs/>
                <w:sz w:val="22"/>
              </w:rPr>
            </w:pPr>
            <w:r w:rsidRPr="00F974EF">
              <w:rPr>
                <w:b/>
                <w:bCs/>
                <w:sz w:val="22"/>
              </w:rPr>
              <w:t>Наименование показателя</w:t>
            </w:r>
          </w:p>
        </w:tc>
        <w:tc>
          <w:tcPr>
            <w:tcW w:w="1306" w:type="dxa"/>
            <w:shd w:val="clear" w:color="auto" w:fill="auto"/>
            <w:vAlign w:val="center"/>
            <w:hideMark/>
          </w:tcPr>
          <w:p w:rsidR="001259EF" w:rsidRPr="00F974EF" w:rsidRDefault="001259EF" w:rsidP="00350A45">
            <w:pPr>
              <w:widowControl/>
              <w:ind w:firstLine="0"/>
              <w:jc w:val="center"/>
              <w:rPr>
                <w:b/>
                <w:bCs/>
                <w:sz w:val="22"/>
              </w:rPr>
            </w:pPr>
            <w:r w:rsidRPr="00F974EF">
              <w:rPr>
                <w:b/>
                <w:bCs/>
                <w:sz w:val="22"/>
              </w:rPr>
              <w:t>2014</w:t>
            </w:r>
          </w:p>
        </w:tc>
        <w:tc>
          <w:tcPr>
            <w:tcW w:w="1300" w:type="dxa"/>
            <w:shd w:val="clear" w:color="auto" w:fill="auto"/>
            <w:vAlign w:val="center"/>
            <w:hideMark/>
          </w:tcPr>
          <w:p w:rsidR="001259EF" w:rsidRPr="00F974EF" w:rsidRDefault="001259EF" w:rsidP="00350A45">
            <w:pPr>
              <w:widowControl/>
              <w:ind w:firstLine="0"/>
              <w:jc w:val="center"/>
              <w:rPr>
                <w:b/>
                <w:bCs/>
                <w:sz w:val="22"/>
              </w:rPr>
            </w:pPr>
            <w:r w:rsidRPr="00F974EF">
              <w:rPr>
                <w:b/>
                <w:bCs/>
                <w:sz w:val="22"/>
              </w:rPr>
              <w:t>2015</w:t>
            </w:r>
          </w:p>
        </w:tc>
        <w:tc>
          <w:tcPr>
            <w:tcW w:w="1300" w:type="dxa"/>
            <w:shd w:val="clear" w:color="auto" w:fill="auto"/>
            <w:vAlign w:val="center"/>
            <w:hideMark/>
          </w:tcPr>
          <w:p w:rsidR="001259EF" w:rsidRPr="00F974EF" w:rsidRDefault="001259EF" w:rsidP="00350A45">
            <w:pPr>
              <w:widowControl/>
              <w:ind w:firstLine="0"/>
              <w:jc w:val="center"/>
              <w:rPr>
                <w:b/>
                <w:bCs/>
                <w:sz w:val="22"/>
              </w:rPr>
            </w:pPr>
            <w:r w:rsidRPr="00F974EF">
              <w:rPr>
                <w:b/>
                <w:bCs/>
                <w:sz w:val="22"/>
              </w:rPr>
              <w:t>2016</w:t>
            </w:r>
          </w:p>
        </w:tc>
      </w:tr>
      <w:tr w:rsidR="001259EF" w:rsidRPr="00F974EF" w:rsidTr="009B00B7">
        <w:trPr>
          <w:trHeight w:val="330"/>
        </w:trPr>
        <w:tc>
          <w:tcPr>
            <w:tcW w:w="640" w:type="dxa"/>
            <w:shd w:val="clear" w:color="auto" w:fill="auto"/>
            <w:vAlign w:val="center"/>
            <w:hideMark/>
          </w:tcPr>
          <w:p w:rsidR="001259EF" w:rsidRPr="00F974EF" w:rsidRDefault="001259EF" w:rsidP="00350A45">
            <w:pPr>
              <w:widowControl/>
              <w:ind w:firstLine="0"/>
              <w:jc w:val="center"/>
              <w:rPr>
                <w:sz w:val="22"/>
              </w:rPr>
            </w:pPr>
            <w:r w:rsidRPr="00F974EF">
              <w:rPr>
                <w:sz w:val="22"/>
              </w:rPr>
              <w:t>1</w:t>
            </w:r>
          </w:p>
        </w:tc>
        <w:tc>
          <w:tcPr>
            <w:tcW w:w="5440" w:type="dxa"/>
            <w:shd w:val="clear" w:color="auto" w:fill="auto"/>
            <w:vAlign w:val="center"/>
            <w:hideMark/>
          </w:tcPr>
          <w:p w:rsidR="001259EF" w:rsidRPr="00F974EF" w:rsidRDefault="001259EF" w:rsidP="00350A45">
            <w:pPr>
              <w:widowControl/>
              <w:ind w:firstLine="0"/>
              <w:jc w:val="left"/>
              <w:rPr>
                <w:sz w:val="22"/>
              </w:rPr>
            </w:pPr>
            <w:r w:rsidRPr="00F974EF">
              <w:rPr>
                <w:sz w:val="22"/>
              </w:rPr>
              <w:t>Стоимость чистых активов Общества, руб.</w:t>
            </w:r>
          </w:p>
        </w:tc>
        <w:tc>
          <w:tcPr>
            <w:tcW w:w="1306" w:type="dxa"/>
            <w:shd w:val="clear" w:color="auto" w:fill="auto"/>
            <w:vAlign w:val="center"/>
            <w:hideMark/>
          </w:tcPr>
          <w:p w:rsidR="001259EF" w:rsidRPr="00F974EF" w:rsidRDefault="001259EF" w:rsidP="009B00B7">
            <w:pPr>
              <w:widowControl/>
              <w:ind w:firstLine="0"/>
              <w:jc w:val="center"/>
              <w:rPr>
                <w:sz w:val="22"/>
              </w:rPr>
            </w:pPr>
            <w:r w:rsidRPr="00F974EF">
              <w:rPr>
                <w:sz w:val="22"/>
              </w:rPr>
              <w:t>901 780</w:t>
            </w:r>
          </w:p>
        </w:tc>
        <w:tc>
          <w:tcPr>
            <w:tcW w:w="1300" w:type="dxa"/>
            <w:shd w:val="clear" w:color="auto" w:fill="auto"/>
            <w:vAlign w:val="center"/>
            <w:hideMark/>
          </w:tcPr>
          <w:p w:rsidR="001259EF" w:rsidRPr="00F974EF" w:rsidRDefault="001259EF" w:rsidP="009B00B7">
            <w:pPr>
              <w:widowControl/>
              <w:ind w:firstLine="0"/>
              <w:jc w:val="center"/>
              <w:rPr>
                <w:sz w:val="22"/>
              </w:rPr>
            </w:pPr>
            <w:r w:rsidRPr="00F974EF">
              <w:rPr>
                <w:sz w:val="22"/>
              </w:rPr>
              <w:t>435 354</w:t>
            </w:r>
          </w:p>
        </w:tc>
        <w:tc>
          <w:tcPr>
            <w:tcW w:w="1300" w:type="dxa"/>
            <w:shd w:val="clear" w:color="auto" w:fill="auto"/>
            <w:vAlign w:val="center"/>
            <w:hideMark/>
          </w:tcPr>
          <w:p w:rsidR="001259EF" w:rsidRPr="00F974EF" w:rsidRDefault="001259EF" w:rsidP="009B00B7">
            <w:pPr>
              <w:widowControl/>
              <w:ind w:firstLine="0"/>
              <w:jc w:val="center"/>
              <w:rPr>
                <w:sz w:val="22"/>
              </w:rPr>
            </w:pPr>
            <w:r w:rsidRPr="00F974EF">
              <w:rPr>
                <w:sz w:val="22"/>
              </w:rPr>
              <w:t>560 220</w:t>
            </w:r>
          </w:p>
        </w:tc>
      </w:tr>
      <w:tr w:rsidR="001259EF" w:rsidRPr="00F974EF" w:rsidTr="009B00B7">
        <w:trPr>
          <w:trHeight w:val="645"/>
        </w:trPr>
        <w:tc>
          <w:tcPr>
            <w:tcW w:w="640" w:type="dxa"/>
            <w:shd w:val="clear" w:color="auto" w:fill="auto"/>
            <w:vAlign w:val="center"/>
            <w:hideMark/>
          </w:tcPr>
          <w:p w:rsidR="001259EF" w:rsidRPr="00F974EF" w:rsidRDefault="001259EF" w:rsidP="00350A45">
            <w:pPr>
              <w:widowControl/>
              <w:ind w:firstLine="0"/>
              <w:jc w:val="center"/>
              <w:rPr>
                <w:sz w:val="22"/>
              </w:rPr>
            </w:pPr>
            <w:r w:rsidRPr="00F974EF">
              <w:rPr>
                <w:sz w:val="22"/>
              </w:rPr>
              <w:t>2</w:t>
            </w:r>
          </w:p>
        </w:tc>
        <w:tc>
          <w:tcPr>
            <w:tcW w:w="5440" w:type="dxa"/>
            <w:shd w:val="clear" w:color="auto" w:fill="auto"/>
            <w:vAlign w:val="center"/>
            <w:hideMark/>
          </w:tcPr>
          <w:p w:rsidR="001259EF" w:rsidRPr="00F974EF" w:rsidRDefault="001259EF" w:rsidP="00350A45">
            <w:pPr>
              <w:widowControl/>
              <w:ind w:firstLine="0"/>
              <w:jc w:val="left"/>
              <w:rPr>
                <w:sz w:val="22"/>
              </w:rPr>
            </w:pPr>
            <w:r w:rsidRPr="00F974EF">
              <w:rPr>
                <w:sz w:val="22"/>
              </w:rPr>
              <w:t>Отношение суммы привлеченных средств к капиталу и резервам, %</w:t>
            </w:r>
          </w:p>
        </w:tc>
        <w:tc>
          <w:tcPr>
            <w:tcW w:w="1306" w:type="dxa"/>
            <w:shd w:val="clear" w:color="auto" w:fill="auto"/>
            <w:vAlign w:val="center"/>
            <w:hideMark/>
          </w:tcPr>
          <w:p w:rsidR="001259EF" w:rsidRPr="00F974EF" w:rsidRDefault="001259EF" w:rsidP="00350A45">
            <w:pPr>
              <w:widowControl/>
              <w:ind w:firstLineChars="100" w:firstLine="220"/>
              <w:jc w:val="right"/>
              <w:rPr>
                <w:sz w:val="22"/>
              </w:rPr>
            </w:pPr>
            <w:r w:rsidRPr="00F974EF">
              <w:rPr>
                <w:sz w:val="22"/>
              </w:rPr>
              <w:t>611,79%</w:t>
            </w:r>
          </w:p>
        </w:tc>
        <w:tc>
          <w:tcPr>
            <w:tcW w:w="1300" w:type="dxa"/>
            <w:shd w:val="clear" w:color="auto" w:fill="auto"/>
            <w:vAlign w:val="center"/>
            <w:hideMark/>
          </w:tcPr>
          <w:p w:rsidR="001259EF" w:rsidRPr="00F974EF" w:rsidRDefault="001259EF" w:rsidP="00350A45">
            <w:pPr>
              <w:widowControl/>
              <w:ind w:firstLine="0"/>
              <w:rPr>
                <w:sz w:val="22"/>
              </w:rPr>
            </w:pPr>
            <w:r w:rsidRPr="00F974EF">
              <w:rPr>
                <w:sz w:val="22"/>
              </w:rPr>
              <w:t>1</w:t>
            </w:r>
            <w:r>
              <w:rPr>
                <w:sz w:val="22"/>
              </w:rPr>
              <w:t xml:space="preserve"> </w:t>
            </w:r>
            <w:r w:rsidRPr="00F974EF">
              <w:rPr>
                <w:sz w:val="22"/>
              </w:rPr>
              <w:t>347,85%</w:t>
            </w:r>
          </w:p>
        </w:tc>
        <w:tc>
          <w:tcPr>
            <w:tcW w:w="1300" w:type="dxa"/>
            <w:shd w:val="clear" w:color="auto" w:fill="auto"/>
            <w:vAlign w:val="center"/>
            <w:hideMark/>
          </w:tcPr>
          <w:p w:rsidR="001259EF" w:rsidRPr="00F974EF" w:rsidRDefault="001259EF" w:rsidP="00350A45">
            <w:pPr>
              <w:widowControl/>
              <w:ind w:firstLineChars="100" w:firstLine="220"/>
              <w:jc w:val="right"/>
              <w:rPr>
                <w:sz w:val="22"/>
              </w:rPr>
            </w:pPr>
            <w:r w:rsidRPr="00F974EF">
              <w:rPr>
                <w:sz w:val="22"/>
              </w:rPr>
              <w:t>716,43%</w:t>
            </w:r>
          </w:p>
        </w:tc>
      </w:tr>
      <w:tr w:rsidR="001259EF" w:rsidRPr="00F974EF" w:rsidTr="009B00B7">
        <w:trPr>
          <w:trHeight w:val="645"/>
        </w:trPr>
        <w:tc>
          <w:tcPr>
            <w:tcW w:w="640" w:type="dxa"/>
            <w:shd w:val="clear" w:color="auto" w:fill="auto"/>
            <w:vAlign w:val="center"/>
            <w:hideMark/>
          </w:tcPr>
          <w:p w:rsidR="001259EF" w:rsidRPr="00F974EF" w:rsidRDefault="001259EF" w:rsidP="00350A45">
            <w:pPr>
              <w:widowControl/>
              <w:ind w:firstLine="0"/>
              <w:jc w:val="center"/>
              <w:rPr>
                <w:sz w:val="22"/>
              </w:rPr>
            </w:pPr>
            <w:r w:rsidRPr="00F974EF">
              <w:rPr>
                <w:sz w:val="22"/>
              </w:rPr>
              <w:t>3</w:t>
            </w:r>
          </w:p>
        </w:tc>
        <w:tc>
          <w:tcPr>
            <w:tcW w:w="5440" w:type="dxa"/>
            <w:shd w:val="clear" w:color="auto" w:fill="auto"/>
            <w:vAlign w:val="center"/>
            <w:hideMark/>
          </w:tcPr>
          <w:p w:rsidR="001259EF" w:rsidRPr="00F974EF" w:rsidRDefault="001259EF" w:rsidP="00350A45">
            <w:pPr>
              <w:widowControl/>
              <w:ind w:firstLine="0"/>
              <w:jc w:val="left"/>
              <w:rPr>
                <w:sz w:val="22"/>
              </w:rPr>
            </w:pPr>
            <w:r w:rsidRPr="00F974EF">
              <w:rPr>
                <w:sz w:val="22"/>
              </w:rPr>
              <w:t>Отношение суммы краткосрочных обязательств к капиталу и резервам,%</w:t>
            </w:r>
          </w:p>
        </w:tc>
        <w:tc>
          <w:tcPr>
            <w:tcW w:w="1306" w:type="dxa"/>
            <w:shd w:val="clear" w:color="auto" w:fill="auto"/>
            <w:vAlign w:val="center"/>
            <w:hideMark/>
          </w:tcPr>
          <w:p w:rsidR="001259EF" w:rsidRPr="00F974EF" w:rsidRDefault="001259EF" w:rsidP="00350A45">
            <w:pPr>
              <w:widowControl/>
              <w:ind w:firstLineChars="100" w:firstLine="220"/>
              <w:jc w:val="right"/>
              <w:rPr>
                <w:sz w:val="22"/>
              </w:rPr>
            </w:pPr>
            <w:r w:rsidRPr="00F974EF">
              <w:rPr>
                <w:sz w:val="22"/>
              </w:rPr>
              <w:t>606,00%</w:t>
            </w:r>
          </w:p>
        </w:tc>
        <w:tc>
          <w:tcPr>
            <w:tcW w:w="1300" w:type="dxa"/>
            <w:shd w:val="clear" w:color="auto" w:fill="auto"/>
            <w:vAlign w:val="center"/>
            <w:hideMark/>
          </w:tcPr>
          <w:p w:rsidR="001259EF" w:rsidRPr="00F974EF" w:rsidRDefault="001259EF" w:rsidP="00350A45">
            <w:pPr>
              <w:widowControl/>
              <w:ind w:firstLine="0"/>
              <w:rPr>
                <w:sz w:val="22"/>
              </w:rPr>
            </w:pPr>
            <w:r w:rsidRPr="00F974EF">
              <w:rPr>
                <w:sz w:val="22"/>
              </w:rPr>
              <w:t>1</w:t>
            </w:r>
            <w:r>
              <w:rPr>
                <w:sz w:val="22"/>
              </w:rPr>
              <w:t xml:space="preserve"> </w:t>
            </w:r>
            <w:r w:rsidRPr="00F974EF">
              <w:rPr>
                <w:sz w:val="22"/>
              </w:rPr>
              <w:t>330,32%</w:t>
            </w:r>
          </w:p>
        </w:tc>
        <w:tc>
          <w:tcPr>
            <w:tcW w:w="1300" w:type="dxa"/>
            <w:shd w:val="clear" w:color="auto" w:fill="auto"/>
            <w:vAlign w:val="center"/>
            <w:hideMark/>
          </w:tcPr>
          <w:p w:rsidR="001259EF" w:rsidRPr="00F974EF" w:rsidRDefault="001259EF" w:rsidP="00350A45">
            <w:pPr>
              <w:widowControl/>
              <w:ind w:firstLineChars="100" w:firstLine="220"/>
              <w:jc w:val="right"/>
              <w:rPr>
                <w:sz w:val="22"/>
              </w:rPr>
            </w:pPr>
            <w:r w:rsidRPr="00F974EF">
              <w:rPr>
                <w:sz w:val="22"/>
              </w:rPr>
              <w:t>700,94%</w:t>
            </w:r>
          </w:p>
        </w:tc>
      </w:tr>
      <w:tr w:rsidR="001259EF" w:rsidRPr="00F974EF" w:rsidTr="009B00B7">
        <w:trPr>
          <w:trHeight w:val="330"/>
        </w:trPr>
        <w:tc>
          <w:tcPr>
            <w:tcW w:w="640" w:type="dxa"/>
            <w:shd w:val="clear" w:color="auto" w:fill="auto"/>
            <w:vAlign w:val="center"/>
            <w:hideMark/>
          </w:tcPr>
          <w:p w:rsidR="001259EF" w:rsidRPr="00F974EF" w:rsidRDefault="001259EF" w:rsidP="00350A45">
            <w:pPr>
              <w:widowControl/>
              <w:ind w:firstLine="0"/>
              <w:jc w:val="center"/>
              <w:rPr>
                <w:sz w:val="22"/>
              </w:rPr>
            </w:pPr>
            <w:r w:rsidRPr="00F974EF">
              <w:rPr>
                <w:sz w:val="22"/>
              </w:rPr>
              <w:t>4</w:t>
            </w:r>
          </w:p>
        </w:tc>
        <w:tc>
          <w:tcPr>
            <w:tcW w:w="5440" w:type="dxa"/>
            <w:shd w:val="clear" w:color="auto" w:fill="auto"/>
            <w:vAlign w:val="center"/>
            <w:hideMark/>
          </w:tcPr>
          <w:p w:rsidR="001259EF" w:rsidRPr="00F974EF" w:rsidRDefault="001259EF" w:rsidP="00350A45">
            <w:pPr>
              <w:widowControl/>
              <w:ind w:firstLine="0"/>
              <w:jc w:val="left"/>
              <w:rPr>
                <w:sz w:val="22"/>
              </w:rPr>
            </w:pPr>
            <w:r w:rsidRPr="00F974EF">
              <w:rPr>
                <w:sz w:val="22"/>
              </w:rPr>
              <w:t>Покрытие платежей по обслуживанию долгов,%</w:t>
            </w:r>
          </w:p>
        </w:tc>
        <w:tc>
          <w:tcPr>
            <w:tcW w:w="1306" w:type="dxa"/>
            <w:shd w:val="clear" w:color="auto" w:fill="auto"/>
            <w:vAlign w:val="center"/>
            <w:hideMark/>
          </w:tcPr>
          <w:p w:rsidR="001259EF" w:rsidRPr="00F974EF" w:rsidRDefault="001259EF" w:rsidP="00350A45">
            <w:pPr>
              <w:widowControl/>
              <w:ind w:firstLineChars="100" w:firstLine="220"/>
              <w:jc w:val="right"/>
              <w:rPr>
                <w:sz w:val="22"/>
              </w:rPr>
            </w:pPr>
            <w:r w:rsidRPr="00F974EF">
              <w:rPr>
                <w:sz w:val="22"/>
              </w:rPr>
              <w:t>157,74%</w:t>
            </w:r>
          </w:p>
        </w:tc>
        <w:tc>
          <w:tcPr>
            <w:tcW w:w="1300" w:type="dxa"/>
            <w:shd w:val="clear" w:color="auto" w:fill="auto"/>
            <w:vAlign w:val="center"/>
            <w:hideMark/>
          </w:tcPr>
          <w:p w:rsidR="001259EF" w:rsidRPr="00F974EF" w:rsidRDefault="001259EF" w:rsidP="00350A45">
            <w:pPr>
              <w:widowControl/>
              <w:ind w:firstLineChars="100" w:firstLine="220"/>
              <w:jc w:val="right"/>
              <w:rPr>
                <w:sz w:val="22"/>
              </w:rPr>
            </w:pPr>
            <w:r w:rsidRPr="00F974EF">
              <w:rPr>
                <w:sz w:val="22"/>
              </w:rPr>
              <w:t>270,64%</w:t>
            </w:r>
          </w:p>
        </w:tc>
        <w:tc>
          <w:tcPr>
            <w:tcW w:w="1300" w:type="dxa"/>
            <w:shd w:val="clear" w:color="auto" w:fill="auto"/>
            <w:vAlign w:val="center"/>
            <w:hideMark/>
          </w:tcPr>
          <w:p w:rsidR="001259EF" w:rsidRPr="00F974EF" w:rsidRDefault="001259EF" w:rsidP="00350A45">
            <w:pPr>
              <w:widowControl/>
              <w:ind w:firstLineChars="100" w:firstLine="220"/>
              <w:jc w:val="right"/>
              <w:rPr>
                <w:sz w:val="22"/>
              </w:rPr>
            </w:pPr>
            <w:r w:rsidRPr="00F974EF">
              <w:rPr>
                <w:sz w:val="22"/>
              </w:rPr>
              <w:t>311,19%</w:t>
            </w:r>
          </w:p>
        </w:tc>
      </w:tr>
      <w:tr w:rsidR="001259EF" w:rsidRPr="00F974EF" w:rsidTr="009B00B7">
        <w:trPr>
          <w:trHeight w:val="330"/>
        </w:trPr>
        <w:tc>
          <w:tcPr>
            <w:tcW w:w="640" w:type="dxa"/>
            <w:shd w:val="clear" w:color="auto" w:fill="auto"/>
            <w:vAlign w:val="center"/>
            <w:hideMark/>
          </w:tcPr>
          <w:p w:rsidR="001259EF" w:rsidRPr="00F974EF" w:rsidRDefault="001259EF" w:rsidP="00350A45">
            <w:pPr>
              <w:widowControl/>
              <w:ind w:firstLine="0"/>
              <w:jc w:val="center"/>
              <w:rPr>
                <w:sz w:val="22"/>
              </w:rPr>
            </w:pPr>
            <w:r w:rsidRPr="00F974EF">
              <w:rPr>
                <w:sz w:val="22"/>
              </w:rPr>
              <w:t>5</w:t>
            </w:r>
          </w:p>
        </w:tc>
        <w:tc>
          <w:tcPr>
            <w:tcW w:w="5440" w:type="dxa"/>
            <w:shd w:val="clear" w:color="auto" w:fill="auto"/>
            <w:vAlign w:val="center"/>
            <w:hideMark/>
          </w:tcPr>
          <w:p w:rsidR="001259EF" w:rsidRPr="00F974EF" w:rsidRDefault="001259EF" w:rsidP="00350A45">
            <w:pPr>
              <w:widowControl/>
              <w:ind w:firstLine="0"/>
              <w:jc w:val="left"/>
              <w:rPr>
                <w:sz w:val="22"/>
              </w:rPr>
            </w:pPr>
            <w:r w:rsidRPr="00F974EF">
              <w:rPr>
                <w:sz w:val="22"/>
              </w:rPr>
              <w:t>Уровень просроченной задолженности, %</w:t>
            </w:r>
          </w:p>
        </w:tc>
        <w:tc>
          <w:tcPr>
            <w:tcW w:w="1306" w:type="dxa"/>
            <w:shd w:val="clear" w:color="auto" w:fill="auto"/>
            <w:vAlign w:val="center"/>
            <w:hideMark/>
          </w:tcPr>
          <w:p w:rsidR="001259EF" w:rsidRPr="00F974EF" w:rsidRDefault="001259EF" w:rsidP="00350A45">
            <w:pPr>
              <w:widowControl/>
              <w:ind w:firstLine="0"/>
              <w:jc w:val="center"/>
              <w:rPr>
                <w:sz w:val="22"/>
              </w:rPr>
            </w:pPr>
            <w:r w:rsidRPr="00F974EF">
              <w:rPr>
                <w:sz w:val="22"/>
              </w:rPr>
              <w:t>8,19%</w:t>
            </w:r>
          </w:p>
        </w:tc>
        <w:tc>
          <w:tcPr>
            <w:tcW w:w="1300" w:type="dxa"/>
            <w:shd w:val="clear" w:color="auto" w:fill="auto"/>
            <w:vAlign w:val="center"/>
            <w:hideMark/>
          </w:tcPr>
          <w:p w:rsidR="001259EF" w:rsidRPr="00F974EF" w:rsidRDefault="001259EF" w:rsidP="00350A45">
            <w:pPr>
              <w:widowControl/>
              <w:ind w:firstLine="0"/>
              <w:jc w:val="center"/>
              <w:rPr>
                <w:sz w:val="22"/>
              </w:rPr>
            </w:pPr>
            <w:r w:rsidRPr="00F974EF">
              <w:rPr>
                <w:sz w:val="22"/>
              </w:rPr>
              <w:t>2,28%</w:t>
            </w:r>
          </w:p>
        </w:tc>
        <w:tc>
          <w:tcPr>
            <w:tcW w:w="1300" w:type="dxa"/>
            <w:shd w:val="clear" w:color="auto" w:fill="auto"/>
            <w:vAlign w:val="center"/>
            <w:hideMark/>
          </w:tcPr>
          <w:p w:rsidR="001259EF" w:rsidRPr="00F974EF" w:rsidRDefault="001259EF" w:rsidP="00350A45">
            <w:pPr>
              <w:widowControl/>
              <w:ind w:firstLine="0"/>
              <w:jc w:val="center"/>
              <w:rPr>
                <w:sz w:val="22"/>
              </w:rPr>
            </w:pPr>
            <w:r w:rsidRPr="00F974EF">
              <w:rPr>
                <w:sz w:val="22"/>
              </w:rPr>
              <w:t>10,40%</w:t>
            </w:r>
          </w:p>
        </w:tc>
      </w:tr>
      <w:tr w:rsidR="001259EF" w:rsidRPr="00F974EF" w:rsidTr="009B00B7">
        <w:trPr>
          <w:trHeight w:val="645"/>
        </w:trPr>
        <w:tc>
          <w:tcPr>
            <w:tcW w:w="640" w:type="dxa"/>
            <w:shd w:val="clear" w:color="auto" w:fill="auto"/>
            <w:vAlign w:val="center"/>
            <w:hideMark/>
          </w:tcPr>
          <w:p w:rsidR="001259EF" w:rsidRPr="00F974EF" w:rsidRDefault="001259EF" w:rsidP="00350A45">
            <w:pPr>
              <w:widowControl/>
              <w:ind w:firstLine="0"/>
              <w:jc w:val="center"/>
              <w:rPr>
                <w:sz w:val="22"/>
              </w:rPr>
            </w:pPr>
            <w:r w:rsidRPr="00F974EF">
              <w:rPr>
                <w:sz w:val="22"/>
              </w:rPr>
              <w:t>6</w:t>
            </w:r>
          </w:p>
        </w:tc>
        <w:tc>
          <w:tcPr>
            <w:tcW w:w="5440" w:type="dxa"/>
            <w:shd w:val="clear" w:color="auto" w:fill="auto"/>
            <w:vAlign w:val="center"/>
            <w:hideMark/>
          </w:tcPr>
          <w:p w:rsidR="001259EF" w:rsidRPr="00F974EF" w:rsidRDefault="001259EF" w:rsidP="00350A45">
            <w:pPr>
              <w:widowControl/>
              <w:ind w:firstLine="0"/>
              <w:jc w:val="left"/>
              <w:rPr>
                <w:sz w:val="22"/>
              </w:rPr>
            </w:pPr>
            <w:r w:rsidRPr="00F974EF">
              <w:rPr>
                <w:sz w:val="22"/>
              </w:rPr>
              <w:t>Коэффициент оборачиваемости дебиторской задолженности</w:t>
            </w:r>
          </w:p>
        </w:tc>
        <w:tc>
          <w:tcPr>
            <w:tcW w:w="1306" w:type="dxa"/>
            <w:shd w:val="clear" w:color="auto" w:fill="auto"/>
            <w:vAlign w:val="center"/>
            <w:hideMark/>
          </w:tcPr>
          <w:p w:rsidR="001259EF" w:rsidRPr="00F974EF" w:rsidRDefault="001259EF" w:rsidP="009B00B7">
            <w:pPr>
              <w:widowControl/>
              <w:ind w:firstLine="0"/>
              <w:jc w:val="center"/>
              <w:rPr>
                <w:sz w:val="22"/>
              </w:rPr>
            </w:pPr>
            <w:r w:rsidRPr="00F974EF">
              <w:rPr>
                <w:sz w:val="22"/>
              </w:rPr>
              <w:t>1,6</w:t>
            </w:r>
          </w:p>
        </w:tc>
        <w:tc>
          <w:tcPr>
            <w:tcW w:w="1300" w:type="dxa"/>
            <w:shd w:val="clear" w:color="auto" w:fill="auto"/>
            <w:vAlign w:val="center"/>
            <w:hideMark/>
          </w:tcPr>
          <w:p w:rsidR="001259EF" w:rsidRPr="00F974EF" w:rsidRDefault="001259EF" w:rsidP="009B00B7">
            <w:pPr>
              <w:widowControl/>
              <w:ind w:firstLine="0"/>
              <w:jc w:val="center"/>
              <w:rPr>
                <w:sz w:val="22"/>
              </w:rPr>
            </w:pPr>
            <w:r w:rsidRPr="00F974EF">
              <w:rPr>
                <w:sz w:val="22"/>
              </w:rPr>
              <w:t>1,2</w:t>
            </w:r>
          </w:p>
        </w:tc>
        <w:tc>
          <w:tcPr>
            <w:tcW w:w="1300" w:type="dxa"/>
            <w:shd w:val="clear" w:color="auto" w:fill="auto"/>
            <w:vAlign w:val="center"/>
            <w:hideMark/>
          </w:tcPr>
          <w:p w:rsidR="001259EF" w:rsidRPr="00F974EF" w:rsidRDefault="001259EF" w:rsidP="009B00B7">
            <w:pPr>
              <w:widowControl/>
              <w:ind w:firstLine="0"/>
              <w:jc w:val="center"/>
              <w:rPr>
                <w:sz w:val="22"/>
              </w:rPr>
            </w:pPr>
            <w:r w:rsidRPr="00F974EF">
              <w:rPr>
                <w:sz w:val="22"/>
              </w:rPr>
              <w:t>1,3</w:t>
            </w:r>
          </w:p>
        </w:tc>
      </w:tr>
      <w:tr w:rsidR="001259EF" w:rsidRPr="00F974EF" w:rsidTr="009B00B7">
        <w:trPr>
          <w:trHeight w:val="330"/>
        </w:trPr>
        <w:tc>
          <w:tcPr>
            <w:tcW w:w="640" w:type="dxa"/>
            <w:shd w:val="clear" w:color="auto" w:fill="auto"/>
            <w:vAlign w:val="center"/>
            <w:hideMark/>
          </w:tcPr>
          <w:p w:rsidR="001259EF" w:rsidRPr="00F974EF" w:rsidRDefault="001259EF" w:rsidP="00350A45">
            <w:pPr>
              <w:widowControl/>
              <w:ind w:firstLine="0"/>
              <w:jc w:val="center"/>
              <w:rPr>
                <w:sz w:val="22"/>
              </w:rPr>
            </w:pPr>
            <w:r w:rsidRPr="00F974EF">
              <w:rPr>
                <w:sz w:val="22"/>
              </w:rPr>
              <w:t>7</w:t>
            </w:r>
          </w:p>
        </w:tc>
        <w:tc>
          <w:tcPr>
            <w:tcW w:w="5440" w:type="dxa"/>
            <w:shd w:val="clear" w:color="auto" w:fill="auto"/>
            <w:vAlign w:val="center"/>
            <w:hideMark/>
          </w:tcPr>
          <w:p w:rsidR="001259EF" w:rsidRPr="00F974EF" w:rsidRDefault="001259EF" w:rsidP="00350A45">
            <w:pPr>
              <w:widowControl/>
              <w:ind w:firstLine="0"/>
              <w:jc w:val="left"/>
              <w:rPr>
                <w:sz w:val="22"/>
              </w:rPr>
            </w:pPr>
            <w:r w:rsidRPr="00F974EF">
              <w:rPr>
                <w:sz w:val="22"/>
              </w:rPr>
              <w:t>Производительность труда, руб./чел.</w:t>
            </w:r>
          </w:p>
        </w:tc>
        <w:tc>
          <w:tcPr>
            <w:tcW w:w="1306" w:type="dxa"/>
            <w:shd w:val="clear" w:color="auto" w:fill="auto"/>
            <w:vAlign w:val="center"/>
            <w:hideMark/>
          </w:tcPr>
          <w:p w:rsidR="001259EF" w:rsidRPr="00F974EF" w:rsidRDefault="001259EF" w:rsidP="009B00B7">
            <w:pPr>
              <w:widowControl/>
              <w:ind w:firstLine="0"/>
              <w:jc w:val="right"/>
              <w:rPr>
                <w:sz w:val="22"/>
              </w:rPr>
            </w:pPr>
            <w:r w:rsidRPr="00F974EF">
              <w:rPr>
                <w:sz w:val="22"/>
              </w:rPr>
              <w:t>17 943</w:t>
            </w:r>
          </w:p>
        </w:tc>
        <w:tc>
          <w:tcPr>
            <w:tcW w:w="1300" w:type="dxa"/>
            <w:shd w:val="clear" w:color="auto" w:fill="auto"/>
            <w:vAlign w:val="center"/>
            <w:hideMark/>
          </w:tcPr>
          <w:p w:rsidR="001259EF" w:rsidRPr="00F974EF" w:rsidRDefault="001259EF" w:rsidP="009B00B7">
            <w:pPr>
              <w:widowControl/>
              <w:ind w:firstLine="0"/>
              <w:jc w:val="center"/>
              <w:rPr>
                <w:sz w:val="22"/>
              </w:rPr>
            </w:pPr>
            <w:r w:rsidRPr="00F974EF">
              <w:rPr>
                <w:sz w:val="22"/>
              </w:rPr>
              <w:t>23 403</w:t>
            </w:r>
          </w:p>
        </w:tc>
        <w:tc>
          <w:tcPr>
            <w:tcW w:w="1300" w:type="dxa"/>
            <w:shd w:val="clear" w:color="auto" w:fill="auto"/>
            <w:vAlign w:val="center"/>
            <w:hideMark/>
          </w:tcPr>
          <w:p w:rsidR="001259EF" w:rsidRPr="00F974EF" w:rsidRDefault="001259EF" w:rsidP="009B00B7">
            <w:pPr>
              <w:widowControl/>
              <w:ind w:firstLine="0"/>
              <w:jc w:val="center"/>
              <w:rPr>
                <w:sz w:val="22"/>
              </w:rPr>
            </w:pPr>
            <w:r w:rsidRPr="00F974EF">
              <w:rPr>
                <w:sz w:val="22"/>
              </w:rPr>
              <w:t>18 011</w:t>
            </w:r>
          </w:p>
        </w:tc>
      </w:tr>
      <w:tr w:rsidR="001259EF" w:rsidRPr="00F974EF" w:rsidTr="009B00B7">
        <w:trPr>
          <w:trHeight w:val="330"/>
        </w:trPr>
        <w:tc>
          <w:tcPr>
            <w:tcW w:w="640" w:type="dxa"/>
            <w:shd w:val="clear" w:color="auto" w:fill="auto"/>
            <w:vAlign w:val="center"/>
            <w:hideMark/>
          </w:tcPr>
          <w:p w:rsidR="001259EF" w:rsidRPr="00F974EF" w:rsidRDefault="001259EF" w:rsidP="00350A45">
            <w:pPr>
              <w:widowControl/>
              <w:ind w:firstLine="0"/>
              <w:jc w:val="center"/>
              <w:rPr>
                <w:sz w:val="22"/>
              </w:rPr>
            </w:pPr>
            <w:r w:rsidRPr="00F974EF">
              <w:rPr>
                <w:sz w:val="22"/>
              </w:rPr>
              <w:t>8</w:t>
            </w:r>
          </w:p>
        </w:tc>
        <w:tc>
          <w:tcPr>
            <w:tcW w:w="5440" w:type="dxa"/>
            <w:shd w:val="clear" w:color="auto" w:fill="auto"/>
            <w:vAlign w:val="center"/>
            <w:hideMark/>
          </w:tcPr>
          <w:p w:rsidR="001259EF" w:rsidRPr="00F974EF" w:rsidRDefault="001259EF" w:rsidP="00350A45">
            <w:pPr>
              <w:widowControl/>
              <w:ind w:firstLine="0"/>
              <w:jc w:val="left"/>
              <w:rPr>
                <w:sz w:val="22"/>
              </w:rPr>
            </w:pPr>
            <w:r w:rsidRPr="00F974EF">
              <w:rPr>
                <w:sz w:val="22"/>
              </w:rPr>
              <w:t xml:space="preserve">Амортизация к объему выручки, </w:t>
            </w:r>
            <w:r w:rsidRPr="00F974EF">
              <w:rPr>
                <w:i/>
                <w:iCs/>
                <w:sz w:val="22"/>
              </w:rPr>
              <w:t>%</w:t>
            </w:r>
          </w:p>
        </w:tc>
        <w:tc>
          <w:tcPr>
            <w:tcW w:w="1306" w:type="dxa"/>
            <w:shd w:val="clear" w:color="auto" w:fill="auto"/>
            <w:vAlign w:val="center"/>
            <w:hideMark/>
          </w:tcPr>
          <w:p w:rsidR="001259EF" w:rsidRPr="00F974EF" w:rsidRDefault="001259EF" w:rsidP="00350A45">
            <w:pPr>
              <w:widowControl/>
              <w:ind w:firstLineChars="100" w:firstLine="220"/>
              <w:jc w:val="right"/>
              <w:rPr>
                <w:sz w:val="22"/>
              </w:rPr>
            </w:pPr>
            <w:r w:rsidRPr="00F974EF">
              <w:rPr>
                <w:sz w:val="22"/>
              </w:rPr>
              <w:t>0,50%</w:t>
            </w:r>
          </w:p>
        </w:tc>
        <w:tc>
          <w:tcPr>
            <w:tcW w:w="1300" w:type="dxa"/>
            <w:shd w:val="clear" w:color="auto" w:fill="auto"/>
            <w:vAlign w:val="center"/>
            <w:hideMark/>
          </w:tcPr>
          <w:p w:rsidR="001259EF" w:rsidRPr="00F974EF" w:rsidRDefault="001259EF" w:rsidP="00350A45">
            <w:pPr>
              <w:widowControl/>
              <w:ind w:firstLineChars="100" w:firstLine="220"/>
              <w:jc w:val="right"/>
              <w:rPr>
                <w:sz w:val="22"/>
              </w:rPr>
            </w:pPr>
            <w:r w:rsidRPr="00F974EF">
              <w:rPr>
                <w:sz w:val="22"/>
              </w:rPr>
              <w:t>0,36%</w:t>
            </w:r>
          </w:p>
        </w:tc>
        <w:tc>
          <w:tcPr>
            <w:tcW w:w="1300" w:type="dxa"/>
            <w:shd w:val="clear" w:color="auto" w:fill="auto"/>
            <w:vAlign w:val="center"/>
            <w:hideMark/>
          </w:tcPr>
          <w:p w:rsidR="001259EF" w:rsidRPr="00F974EF" w:rsidRDefault="001259EF" w:rsidP="00350A45">
            <w:pPr>
              <w:widowControl/>
              <w:ind w:firstLineChars="100" w:firstLine="220"/>
              <w:jc w:val="right"/>
              <w:rPr>
                <w:sz w:val="22"/>
              </w:rPr>
            </w:pPr>
            <w:r w:rsidRPr="00F974EF">
              <w:rPr>
                <w:sz w:val="22"/>
              </w:rPr>
              <w:t>0,60%</w:t>
            </w:r>
          </w:p>
        </w:tc>
      </w:tr>
    </w:tbl>
    <w:p w:rsidR="001259EF" w:rsidRDefault="001259EF" w:rsidP="001259EF">
      <w:pPr>
        <w:widowControl/>
        <w:suppressAutoHyphens/>
        <w:ind w:firstLine="0"/>
        <w:jc w:val="left"/>
        <w:rPr>
          <w:lang w:eastAsia="ar-SA"/>
        </w:rPr>
      </w:pPr>
    </w:p>
    <w:p w:rsidR="001259EF" w:rsidRPr="00C47A4E" w:rsidRDefault="001259EF" w:rsidP="001259EF">
      <w:pPr>
        <w:widowControl/>
        <w:suppressAutoHyphens/>
        <w:ind w:firstLine="0"/>
        <w:jc w:val="left"/>
        <w:rPr>
          <w:b/>
          <w:lang w:eastAsia="ar-SA"/>
        </w:rPr>
      </w:pPr>
      <w:r w:rsidRPr="00C47A4E">
        <w:rPr>
          <w:b/>
          <w:lang w:eastAsia="ar-SA"/>
        </w:rPr>
        <w:t>5.3. Сведения о чистых активах Общества.</w:t>
      </w:r>
    </w:p>
    <w:p w:rsidR="001259EF" w:rsidRPr="00E36DE0" w:rsidRDefault="001259EF" w:rsidP="009B00B7">
      <w:pPr>
        <w:widowControl/>
        <w:suppressAutoHyphens/>
        <w:spacing w:before="120"/>
        <w:ind w:firstLine="0"/>
        <w:jc w:val="left"/>
        <w:rPr>
          <w:lang w:eastAsia="ar-SA"/>
        </w:rPr>
      </w:pPr>
      <w:r w:rsidRPr="00E36DE0">
        <w:rPr>
          <w:lang w:eastAsia="ar-SA"/>
        </w:rPr>
        <w:t>Сумма чистых активов Общества по состоянию на:</w:t>
      </w:r>
    </w:p>
    <w:p w:rsidR="001259EF" w:rsidRPr="00E36DE0" w:rsidRDefault="001259EF" w:rsidP="001259EF">
      <w:pPr>
        <w:widowControl/>
        <w:suppressAutoHyphens/>
        <w:ind w:firstLine="0"/>
        <w:rPr>
          <w:lang w:eastAsia="ar-SA"/>
        </w:rPr>
      </w:pPr>
      <w:r w:rsidRPr="00E36DE0">
        <w:rPr>
          <w:lang w:eastAsia="ar-SA"/>
        </w:rPr>
        <w:t>31.12.2013 год – 628 63</w:t>
      </w:r>
      <w:r>
        <w:rPr>
          <w:lang w:eastAsia="ar-SA"/>
        </w:rPr>
        <w:t>4</w:t>
      </w:r>
      <w:r w:rsidRPr="00E36DE0">
        <w:rPr>
          <w:lang w:eastAsia="ar-SA"/>
        </w:rPr>
        <w:t xml:space="preserve"> тыс. руб.</w:t>
      </w:r>
      <w:r w:rsidRPr="00E36DE0">
        <w:rPr>
          <w:lang w:eastAsia="ar-SA"/>
        </w:rPr>
        <w:tab/>
      </w:r>
    </w:p>
    <w:p w:rsidR="001259EF" w:rsidRPr="00E36DE0" w:rsidRDefault="001259EF" w:rsidP="001259EF">
      <w:pPr>
        <w:widowControl/>
        <w:suppressAutoHyphens/>
        <w:ind w:firstLine="0"/>
        <w:rPr>
          <w:lang w:eastAsia="ar-SA"/>
        </w:rPr>
      </w:pPr>
      <w:r w:rsidRPr="00E36DE0">
        <w:rPr>
          <w:lang w:eastAsia="ar-SA"/>
        </w:rPr>
        <w:t xml:space="preserve">31.12.2014 год – </w:t>
      </w:r>
      <w:r w:rsidRPr="00E36DE0">
        <w:t>901 7</w:t>
      </w:r>
      <w:r w:rsidR="00993404">
        <w:t>80</w:t>
      </w:r>
      <w:r w:rsidRPr="00E36DE0">
        <w:t xml:space="preserve"> </w:t>
      </w:r>
      <w:r w:rsidRPr="00E36DE0">
        <w:rPr>
          <w:lang w:eastAsia="ar-SA"/>
        </w:rPr>
        <w:t>тыс. руб.</w:t>
      </w:r>
      <w:r w:rsidRPr="00E36DE0">
        <w:rPr>
          <w:lang w:eastAsia="ar-SA"/>
        </w:rPr>
        <w:tab/>
      </w:r>
    </w:p>
    <w:p w:rsidR="001259EF" w:rsidRDefault="001259EF" w:rsidP="001259EF">
      <w:pPr>
        <w:widowControl/>
        <w:suppressAutoHyphens/>
        <w:ind w:firstLine="0"/>
      </w:pPr>
      <w:r w:rsidRPr="00E36DE0">
        <w:rPr>
          <w:lang w:eastAsia="ar-SA"/>
        </w:rPr>
        <w:t xml:space="preserve">31.12.2015 год - </w:t>
      </w:r>
      <w:r w:rsidRPr="00E36DE0">
        <w:t>435 35</w:t>
      </w:r>
      <w:r>
        <w:t>4</w:t>
      </w:r>
      <w:r w:rsidRPr="00E36DE0">
        <w:t xml:space="preserve"> тыс. руб.</w:t>
      </w:r>
    </w:p>
    <w:p w:rsidR="001259EF" w:rsidRPr="00E36DE0" w:rsidRDefault="001259EF" w:rsidP="001259EF">
      <w:pPr>
        <w:widowControl/>
        <w:suppressAutoHyphens/>
        <w:ind w:firstLine="0"/>
      </w:pPr>
      <w:r w:rsidRPr="00F974EF">
        <w:t>31.12.2016 год - 560 220 тыс. руб.</w:t>
      </w:r>
    </w:p>
    <w:p w:rsidR="001259EF" w:rsidRPr="00E36DE0" w:rsidRDefault="001259EF" w:rsidP="001259EF">
      <w:pPr>
        <w:widowControl/>
        <w:suppressAutoHyphens/>
        <w:ind w:firstLine="0"/>
        <w:rPr>
          <w:lang w:eastAsia="ar-SA"/>
        </w:rPr>
      </w:pPr>
      <w:r w:rsidRPr="00E36DE0">
        <w:rPr>
          <w:lang w:eastAsia="ar-SA"/>
        </w:rPr>
        <w:tab/>
        <w:t>Стоимость чистых активов Общества стабильна и превышает величину зарегистрированного уставного капитала Общества (</w:t>
      </w:r>
      <w:r w:rsidRPr="00E36DE0">
        <w:t>282 493 597 рублей</w:t>
      </w:r>
      <w:r w:rsidRPr="00E36DE0">
        <w:rPr>
          <w:lang w:eastAsia="ar-SA"/>
        </w:rPr>
        <w:t>).</w:t>
      </w:r>
    </w:p>
    <w:p w:rsidR="00C3443E" w:rsidRPr="00B71611" w:rsidRDefault="00C3443E" w:rsidP="00C3443E">
      <w:pPr>
        <w:pStyle w:val="af0"/>
        <w:keepNext/>
        <w:spacing w:before="240" w:after="120"/>
        <w:ind w:left="0" w:firstLine="709"/>
        <w:rPr>
          <w:rFonts w:ascii="Times New Roman" w:hAnsi="Times New Roman" w:cs="Times New Roman"/>
        </w:rPr>
      </w:pPr>
      <w:r w:rsidRPr="00B71611">
        <w:rPr>
          <w:rFonts w:ascii="Times New Roman" w:hAnsi="Times New Roman" w:cs="Times New Roman"/>
        </w:rPr>
        <w:t xml:space="preserve">6. </w:t>
      </w:r>
      <w:r w:rsidR="009F6583" w:rsidRPr="00B71611">
        <w:rPr>
          <w:rFonts w:ascii="Times New Roman" w:hAnsi="Times New Roman" w:cs="Times New Roman"/>
        </w:rPr>
        <w:t>О</w:t>
      </w:r>
      <w:r w:rsidRPr="00B71611">
        <w:rPr>
          <w:rFonts w:ascii="Times New Roman" w:hAnsi="Times New Roman" w:cs="Times New Roman"/>
        </w:rPr>
        <w:t>сновны</w:t>
      </w:r>
      <w:r w:rsidR="009F6583" w:rsidRPr="00B71611">
        <w:rPr>
          <w:rFonts w:ascii="Times New Roman" w:hAnsi="Times New Roman" w:cs="Times New Roman"/>
        </w:rPr>
        <w:t>е</w:t>
      </w:r>
      <w:r w:rsidRPr="00B71611">
        <w:rPr>
          <w:rFonts w:ascii="Times New Roman" w:hAnsi="Times New Roman" w:cs="Times New Roman"/>
        </w:rPr>
        <w:t xml:space="preserve"> фактор</w:t>
      </w:r>
      <w:r w:rsidR="009F6583" w:rsidRPr="00B71611">
        <w:rPr>
          <w:rFonts w:ascii="Times New Roman" w:hAnsi="Times New Roman" w:cs="Times New Roman"/>
        </w:rPr>
        <w:t>ы</w:t>
      </w:r>
      <w:r w:rsidRPr="00B71611">
        <w:rPr>
          <w:rFonts w:ascii="Times New Roman" w:hAnsi="Times New Roman" w:cs="Times New Roman"/>
        </w:rPr>
        <w:t xml:space="preserve"> риска, связанны</w:t>
      </w:r>
      <w:r w:rsidR="009F6583" w:rsidRPr="00B71611">
        <w:rPr>
          <w:rFonts w:ascii="Times New Roman" w:hAnsi="Times New Roman" w:cs="Times New Roman"/>
        </w:rPr>
        <w:t>е</w:t>
      </w:r>
      <w:r w:rsidRPr="00B71611">
        <w:rPr>
          <w:rFonts w:ascii="Times New Roman" w:hAnsi="Times New Roman" w:cs="Times New Roman"/>
        </w:rPr>
        <w:t xml:space="preserve"> с деятельность</w:t>
      </w:r>
      <w:r w:rsidR="009F6583" w:rsidRPr="00B71611">
        <w:rPr>
          <w:rFonts w:ascii="Times New Roman" w:hAnsi="Times New Roman" w:cs="Times New Roman"/>
        </w:rPr>
        <w:t>ю</w:t>
      </w:r>
      <w:r w:rsidRPr="00B71611">
        <w:rPr>
          <w:rFonts w:ascii="Times New Roman" w:hAnsi="Times New Roman" w:cs="Times New Roman"/>
        </w:rPr>
        <w:t xml:space="preserve"> Общества.</w:t>
      </w:r>
    </w:p>
    <w:p w:rsidR="00287AD9" w:rsidRPr="00B71611" w:rsidRDefault="00287AD9" w:rsidP="00287AD9">
      <w:pPr>
        <w:pStyle w:val="aff4"/>
        <w:rPr>
          <w:lang w:eastAsia="ar-SA"/>
        </w:rPr>
      </w:pPr>
      <w:r w:rsidRPr="00B71611">
        <w:rPr>
          <w:lang w:eastAsia="ar-SA"/>
        </w:rPr>
        <w:t xml:space="preserve">Развивающиеся рынки, в частности рынки Российской Федерации, характеризуются более высоким уровнем рисков, чем более развитые рынки, включая значительные правовые, экономические и политические риски. </w:t>
      </w:r>
    </w:p>
    <w:p w:rsidR="00287AD9" w:rsidRPr="006B4681" w:rsidRDefault="00287AD9" w:rsidP="00C47A4E">
      <w:pPr>
        <w:pStyle w:val="aff4"/>
        <w:spacing w:before="120"/>
        <w:rPr>
          <w:b/>
        </w:rPr>
      </w:pPr>
      <w:r w:rsidRPr="006B4681">
        <w:rPr>
          <w:b/>
        </w:rPr>
        <w:t>6.1. Отраслевые риски.</w:t>
      </w:r>
    </w:p>
    <w:p w:rsidR="00287AD9" w:rsidRDefault="00F84F4B" w:rsidP="00287AD9">
      <w:pPr>
        <w:pStyle w:val="aff4"/>
        <w:rPr>
          <w:lang w:eastAsia="ar-SA"/>
        </w:rPr>
      </w:pPr>
      <w:r>
        <w:rPr>
          <w:lang w:eastAsia="ar-SA"/>
        </w:rPr>
        <w:t xml:space="preserve">6.1.1. </w:t>
      </w:r>
      <w:r w:rsidR="00287AD9" w:rsidRPr="00B71611">
        <w:rPr>
          <w:lang w:eastAsia="ar-SA"/>
        </w:rPr>
        <w:t>Внутренний рынок</w:t>
      </w:r>
      <w:r>
        <w:rPr>
          <w:lang w:eastAsia="ar-SA"/>
        </w:rPr>
        <w:t>:</w:t>
      </w:r>
    </w:p>
    <w:p w:rsidR="00287AD9" w:rsidRPr="00B71611" w:rsidRDefault="00F84F4B" w:rsidP="00287AD9">
      <w:pPr>
        <w:pStyle w:val="aff4"/>
        <w:rPr>
          <w:lang w:eastAsia="ar-SA"/>
        </w:rPr>
      </w:pPr>
      <w:r>
        <w:rPr>
          <w:lang w:eastAsia="ar-SA"/>
        </w:rPr>
        <w:t xml:space="preserve">6.1.1.1. </w:t>
      </w:r>
      <w:r w:rsidR="00287AD9" w:rsidRPr="00B71611">
        <w:rPr>
          <w:lang w:eastAsia="ar-SA"/>
        </w:rPr>
        <w:t>Высокий уровень конкуренции может привести к необходимости снижения уровня цен с целью обеспечения конкурентоспособности услуг Общества на рынке. Снижение цен может привести к снижению рентабельности бизнеса.</w:t>
      </w:r>
    </w:p>
    <w:p w:rsidR="00287AD9" w:rsidRPr="00B71611" w:rsidRDefault="00287AD9" w:rsidP="00287AD9">
      <w:pPr>
        <w:pStyle w:val="aff4"/>
        <w:rPr>
          <w:lang w:eastAsia="ar-SA"/>
        </w:rPr>
      </w:pPr>
      <w:r w:rsidRPr="00B71611">
        <w:rPr>
          <w:lang w:eastAsia="ar-SA"/>
        </w:rPr>
        <w:t>Будущая выручка является в краткосрочной перспективе предсказуемой. Основную часть выручки Общество планирует получать от деятельности по прокладке, реконструкции, ремонту тепловых сетей в регионах присутствия.</w:t>
      </w:r>
    </w:p>
    <w:p w:rsidR="00F84F4B" w:rsidRPr="00B71611" w:rsidRDefault="00F84F4B" w:rsidP="00F84F4B">
      <w:pPr>
        <w:pStyle w:val="aff4"/>
        <w:rPr>
          <w:lang w:eastAsia="ar-SA"/>
        </w:rPr>
      </w:pPr>
      <w:r>
        <w:rPr>
          <w:lang w:eastAsia="ar-SA"/>
        </w:rPr>
        <w:t xml:space="preserve">6.1.1.2. </w:t>
      </w:r>
      <w:r w:rsidRPr="00B71611">
        <w:rPr>
          <w:lang w:eastAsia="ar-SA"/>
        </w:rPr>
        <w:t>Данные риски присущи Обществу, однако изменения, по мнению Общества, не сильно будут отличаться от уровня инфляции в стране и существенным образом не превысят ее среднегодовых показателей. В случае повышения цен на сырье и услуги Общество будет вынужден</w:t>
      </w:r>
      <w:r>
        <w:rPr>
          <w:lang w:eastAsia="ar-SA"/>
        </w:rPr>
        <w:t>о</w:t>
      </w:r>
      <w:r w:rsidRPr="00B71611">
        <w:rPr>
          <w:lang w:eastAsia="ar-SA"/>
        </w:rPr>
        <w:t xml:space="preserve"> реагировать на изменяющиеся условия, что в конечном счете может привести к повышению цен на выпускаемую продукцию и выполняемые работы и снижению прибыли.</w:t>
      </w:r>
    </w:p>
    <w:p w:rsidR="00F84F4B" w:rsidRPr="00B71611" w:rsidRDefault="00F84F4B" w:rsidP="00F84F4B">
      <w:pPr>
        <w:pStyle w:val="aff4"/>
        <w:rPr>
          <w:lang w:eastAsia="ar-SA"/>
        </w:rPr>
      </w:pPr>
      <w:r>
        <w:rPr>
          <w:lang w:eastAsia="ar-SA"/>
        </w:rPr>
        <w:t xml:space="preserve">6.1.1.3. </w:t>
      </w:r>
      <w:r w:rsidRPr="00B71611">
        <w:rPr>
          <w:lang w:eastAsia="ar-SA"/>
        </w:rPr>
        <w:t xml:space="preserve">Если при росте себестоимости продукции и/или выполняемых работ </w:t>
      </w:r>
      <w:r w:rsidRPr="00B71611">
        <w:rPr>
          <w:lang w:eastAsia="ar-SA"/>
        </w:rPr>
        <w:lastRenderedPageBreak/>
        <w:t>Общество не сможет соразмерно увеличивать цены на свою продукцию и/или работы для покрытия таких затрат, то данный факт может негативно отразиться на результатах хозяйственной деятельности Общества. Для снижения влияния таких рисков Общество предпримет меры по оптимизации производственных программ, оптимизации объемов производства, разработке программ по снижению затрат на производство и реализацию продукции.</w:t>
      </w:r>
    </w:p>
    <w:p w:rsidR="00F84F4B" w:rsidRPr="00B71611" w:rsidRDefault="00F84F4B" w:rsidP="00F84F4B">
      <w:pPr>
        <w:pStyle w:val="aff4"/>
        <w:rPr>
          <w:lang w:eastAsia="ar-SA"/>
        </w:rPr>
      </w:pPr>
      <w:r w:rsidRPr="00B71611">
        <w:rPr>
          <w:lang w:eastAsia="ar-SA"/>
        </w:rPr>
        <w:t>По мнению Общества, указанные риски могут оказать существенное влияни</w:t>
      </w:r>
      <w:r>
        <w:rPr>
          <w:lang w:eastAsia="ar-SA"/>
        </w:rPr>
        <w:t>е</w:t>
      </w:r>
      <w:r w:rsidRPr="00B71611">
        <w:rPr>
          <w:lang w:eastAsia="ar-SA"/>
        </w:rPr>
        <w:t xml:space="preserve"> на исполнение Обществом обязательств по ценным бумагам.</w:t>
      </w:r>
    </w:p>
    <w:p w:rsidR="00F84F4B" w:rsidRPr="00B71611" w:rsidRDefault="00F84F4B" w:rsidP="00F84F4B">
      <w:pPr>
        <w:pStyle w:val="aff4"/>
        <w:rPr>
          <w:lang w:eastAsia="ar-SA"/>
        </w:rPr>
      </w:pPr>
      <w:r w:rsidRPr="00B71611">
        <w:rPr>
          <w:lang w:eastAsia="ar-SA"/>
        </w:rPr>
        <w:t>Предполагаемые действия Общества в случае усиления конкуренции и неполучения предполагаемых заказов: использование структурированной маркетинговой политики, основанной на тщательном анализе спроса, интересов и возможностей потребителей услуг Общества; внедрение новых видов услуг; снижение цен.</w:t>
      </w:r>
    </w:p>
    <w:p w:rsidR="00287AD9" w:rsidRPr="00B71611" w:rsidRDefault="00F84F4B" w:rsidP="00287AD9">
      <w:pPr>
        <w:pStyle w:val="aff4"/>
        <w:rPr>
          <w:lang w:eastAsia="ar-SA"/>
        </w:rPr>
      </w:pPr>
      <w:r>
        <w:rPr>
          <w:lang w:eastAsia="ar-SA"/>
        </w:rPr>
        <w:t xml:space="preserve">6.1.2. </w:t>
      </w:r>
      <w:r w:rsidR="00287AD9" w:rsidRPr="00B71611">
        <w:rPr>
          <w:lang w:eastAsia="ar-SA"/>
        </w:rPr>
        <w:t>Внешний рынок</w:t>
      </w:r>
      <w:r>
        <w:rPr>
          <w:lang w:eastAsia="ar-SA"/>
        </w:rPr>
        <w:t>:</w:t>
      </w:r>
    </w:p>
    <w:p w:rsidR="00287AD9" w:rsidRPr="00B71611" w:rsidRDefault="00F84F4B" w:rsidP="00287AD9">
      <w:pPr>
        <w:pStyle w:val="aff4"/>
        <w:rPr>
          <w:lang w:eastAsia="ar-SA"/>
        </w:rPr>
      </w:pPr>
      <w:r>
        <w:rPr>
          <w:lang w:eastAsia="ar-SA"/>
        </w:rPr>
        <w:t xml:space="preserve">6.1.2.1. </w:t>
      </w:r>
      <w:r w:rsidR="00287AD9" w:rsidRPr="00B71611">
        <w:rPr>
          <w:lang w:eastAsia="ar-SA"/>
        </w:rPr>
        <w:t>В связи с тем, что Общество не экспортирует свою продукцию, риски на внешних рынках не существенны.</w:t>
      </w:r>
    </w:p>
    <w:p w:rsidR="00287AD9" w:rsidRPr="00B71611" w:rsidRDefault="00287AD9" w:rsidP="00287AD9">
      <w:pPr>
        <w:pStyle w:val="aff4"/>
        <w:rPr>
          <w:lang w:eastAsia="ar-SA"/>
        </w:rPr>
      </w:pPr>
      <w:r w:rsidRPr="00B71611">
        <w:rPr>
          <w:lang w:eastAsia="ar-SA"/>
        </w:rPr>
        <w:t>Риски, связанные с возможным изменением цен на сырье, услуги, используемые Обществом в своей деятельности, и их влияние на деятельность Общества и исполнение обязательств по ценным бумагам.</w:t>
      </w:r>
    </w:p>
    <w:p w:rsidR="00287AD9" w:rsidRPr="00B71611" w:rsidRDefault="00F84F4B" w:rsidP="00287AD9">
      <w:pPr>
        <w:pStyle w:val="aff4"/>
        <w:rPr>
          <w:lang w:eastAsia="ar-SA"/>
        </w:rPr>
      </w:pPr>
      <w:r>
        <w:rPr>
          <w:lang w:eastAsia="ar-SA"/>
        </w:rPr>
        <w:t xml:space="preserve">6.1.2.2.  </w:t>
      </w:r>
      <w:r w:rsidR="00287AD9" w:rsidRPr="00B71611">
        <w:rPr>
          <w:lang w:eastAsia="ar-SA"/>
        </w:rPr>
        <w:t>В связи с тем, что  Общество не работает на экспорт, риски на внешних рынках, по мнению Общества, не существенны.</w:t>
      </w:r>
    </w:p>
    <w:p w:rsidR="00287AD9" w:rsidRDefault="00287AD9" w:rsidP="00287AD9">
      <w:pPr>
        <w:pStyle w:val="aff4"/>
        <w:rPr>
          <w:lang w:eastAsia="ar-SA"/>
        </w:rPr>
      </w:pPr>
      <w:r w:rsidRPr="00B71611">
        <w:rPr>
          <w:lang w:eastAsia="ar-SA"/>
        </w:rPr>
        <w:t>Риски, связанные с возможным изменением цен на продукцию и/или услуги Общества, и их влияние на деятельность Общества и исполнение обязательств по ценным бумагам.</w:t>
      </w:r>
    </w:p>
    <w:p w:rsidR="00287AD9" w:rsidRPr="006B4681" w:rsidRDefault="00287AD9" w:rsidP="00C47A4E">
      <w:pPr>
        <w:pStyle w:val="aff4"/>
        <w:spacing w:before="120"/>
        <w:rPr>
          <w:b/>
        </w:rPr>
      </w:pPr>
      <w:r w:rsidRPr="006B4681">
        <w:rPr>
          <w:b/>
        </w:rPr>
        <w:t xml:space="preserve">6.2. </w:t>
      </w:r>
      <w:proofErr w:type="spellStart"/>
      <w:r w:rsidRPr="006B4681">
        <w:rPr>
          <w:b/>
        </w:rPr>
        <w:t>Страновые</w:t>
      </w:r>
      <w:proofErr w:type="spellEnd"/>
      <w:r w:rsidRPr="006B4681">
        <w:rPr>
          <w:b/>
        </w:rPr>
        <w:t xml:space="preserve"> и региональные риски.</w:t>
      </w:r>
    </w:p>
    <w:p w:rsidR="00287AD9" w:rsidRPr="00B71611" w:rsidRDefault="00287AD9" w:rsidP="00287AD9">
      <w:pPr>
        <w:pStyle w:val="aff4"/>
        <w:rPr>
          <w:lang w:eastAsia="ar-SA"/>
        </w:rPr>
      </w:pPr>
      <w:r w:rsidRPr="00B71611">
        <w:rPr>
          <w:lang w:eastAsia="ar-SA"/>
        </w:rPr>
        <w:t>Общество зарегистрировано в качестве налогоплательщика в Москве (Центральный федеральный округ). В настоящее время Общество ведёт деятельность и получает доходы от деятельности в г. Москва и г. Санкт-Петербург. Ухудшение политической и экономической ситуации в указанных регионах окажет существенное влияние на деятельность Общества.</w:t>
      </w:r>
    </w:p>
    <w:p w:rsidR="00287AD9" w:rsidRPr="00B71611" w:rsidRDefault="00287AD9" w:rsidP="00287AD9">
      <w:pPr>
        <w:pStyle w:val="aff4"/>
        <w:rPr>
          <w:lang w:eastAsia="ar-SA"/>
        </w:rPr>
      </w:pPr>
      <w:r w:rsidRPr="00B71611">
        <w:rPr>
          <w:lang w:eastAsia="ar-SA"/>
        </w:rPr>
        <w:t>По мнению руководства Компании, существенное ухудшение политической и экономической ситуации в регионе  маловероятно.</w:t>
      </w:r>
    </w:p>
    <w:p w:rsidR="00287AD9" w:rsidRPr="00B71611" w:rsidRDefault="00287AD9" w:rsidP="00287AD9">
      <w:pPr>
        <w:pStyle w:val="aff4"/>
        <w:rPr>
          <w:lang w:eastAsia="ar-SA"/>
        </w:rPr>
      </w:pPr>
      <w:r w:rsidRPr="00B71611">
        <w:rPr>
          <w:lang w:eastAsia="ar-SA"/>
        </w:rPr>
        <w:t>В случае отрицательного влияния изменения ситуации в регионе на деятельность компании Общество предполагает осуществить все действия, направленные на снижение влияния таких изменений на свою деятельность, в том числе: сокращение издержек производства, сокращение расходов, сокращение инвестиционных планов.</w:t>
      </w:r>
    </w:p>
    <w:p w:rsidR="00287AD9" w:rsidRPr="00B71611" w:rsidRDefault="00287AD9" w:rsidP="00287AD9">
      <w:pPr>
        <w:pStyle w:val="aff4"/>
        <w:rPr>
          <w:lang w:eastAsia="ar-SA"/>
        </w:rPr>
      </w:pPr>
      <w:r w:rsidRPr="00B71611">
        <w:rPr>
          <w:lang w:eastAsia="ar-SA"/>
        </w:rPr>
        <w:t>Риски, связанные с возможными военными конфликтами, введением чрезвычайного положения и забастовками в стране и регионе, в которых Общество зарегистрировано в качестве налогоплательщика и/или осуществляет основную деятельность.</w:t>
      </w:r>
    </w:p>
    <w:p w:rsidR="00287AD9" w:rsidRPr="00B71611" w:rsidRDefault="00287AD9" w:rsidP="00287AD9">
      <w:pPr>
        <w:pStyle w:val="aff4"/>
        <w:rPr>
          <w:lang w:eastAsia="ar-SA"/>
        </w:rPr>
      </w:pPr>
      <w:r w:rsidRPr="00B71611">
        <w:rPr>
          <w:lang w:eastAsia="ar-SA"/>
        </w:rPr>
        <w:t>В случае возникновения возможных военных конфликтов Общество несет риски выведения из строя его основных средств. Введение чрезвычайного положения и забастовки не окажут существенного влияния на деятельность Общества, такие риски минимальны и маловероятны.</w:t>
      </w:r>
    </w:p>
    <w:p w:rsidR="00287AD9" w:rsidRPr="00C47A4E" w:rsidRDefault="00287AD9" w:rsidP="00287AD9">
      <w:pPr>
        <w:pStyle w:val="aff4"/>
        <w:rPr>
          <w:spacing w:val="-4"/>
          <w:lang w:eastAsia="ar-SA"/>
        </w:rPr>
      </w:pPr>
      <w:r w:rsidRPr="00B71611">
        <w:rPr>
          <w:lang w:eastAsia="ar-SA"/>
        </w:rPr>
        <w:t xml:space="preserve">Риски, связанные с географическими особенностями страны и региона, в которых Общество зарегистрировано в качестве налогоплательщика и/или осуществляет основную деятельность, в том числе повышенная опасность стихийных бедствий, возможное </w:t>
      </w:r>
      <w:r w:rsidRPr="00C47A4E">
        <w:rPr>
          <w:spacing w:val="-4"/>
          <w:lang w:eastAsia="ar-SA"/>
        </w:rPr>
        <w:t>прекращение транспортного сообщения в связи с удаленностью и/или труднодоступностью и т.п.</w:t>
      </w:r>
    </w:p>
    <w:p w:rsidR="00287AD9" w:rsidRPr="00B71611" w:rsidRDefault="00287AD9" w:rsidP="00287AD9">
      <w:pPr>
        <w:pStyle w:val="aff4"/>
        <w:rPr>
          <w:lang w:eastAsia="ar-SA"/>
        </w:rPr>
      </w:pPr>
      <w:r w:rsidRPr="00B71611">
        <w:rPr>
          <w:lang w:eastAsia="ar-SA"/>
        </w:rPr>
        <w:t>Риски, связанные с географическими особенностями региона, в том числе повышенной опасностью стихийных бедствий, возможным прекращением транспортного сообщения в связи с удаленностью и/или труднодоступностью, не оказывают существенного влияния на Общество, поскольку регион деятельности Общества мало подвержен таким рискам.</w:t>
      </w:r>
    </w:p>
    <w:p w:rsidR="007F6530" w:rsidRPr="00B71611" w:rsidRDefault="007F6530" w:rsidP="007F6530">
      <w:pPr>
        <w:pStyle w:val="aff4"/>
        <w:ind w:firstLine="709"/>
        <w:rPr>
          <w:lang w:eastAsia="ar-SA"/>
        </w:rPr>
      </w:pPr>
      <w:r w:rsidRPr="00B71611">
        <w:rPr>
          <w:lang w:eastAsia="ar-SA"/>
        </w:rPr>
        <w:lastRenderedPageBreak/>
        <w:t>Как показывает ретроспективный анализ предпринимательских мнений о состоянии делового климата в своих организациях в периоды начала экономических рецессий (1999 и конец 2008 г.г.), строительство в силу своей отраслевой специфики входило в эту фазу экономического цикла позже, чем другие базовые виды экономической деятельности. Правда, и выходило позже и с более серьезными потерями, чем другие отрасли.</w:t>
      </w:r>
    </w:p>
    <w:p w:rsidR="00287AD9" w:rsidRPr="00B71611" w:rsidRDefault="00287AD9" w:rsidP="00287AD9">
      <w:pPr>
        <w:pStyle w:val="aff4"/>
        <w:rPr>
          <w:lang w:eastAsia="ar-SA"/>
        </w:rPr>
      </w:pPr>
      <w:r w:rsidRPr="00B71611">
        <w:rPr>
          <w:lang w:eastAsia="ar-SA"/>
        </w:rPr>
        <w:t xml:space="preserve">Риск отрицательного влияния изменения ситуации в стране и регионе на финансово-хозяйственную деятельность Общества, оценивается как </w:t>
      </w:r>
      <w:r w:rsidR="007F6530" w:rsidRPr="00B71611">
        <w:rPr>
          <w:lang w:eastAsia="ar-SA"/>
        </w:rPr>
        <w:t>существенный</w:t>
      </w:r>
      <w:r w:rsidRPr="00B71611">
        <w:rPr>
          <w:lang w:eastAsia="ar-SA"/>
        </w:rPr>
        <w:t xml:space="preserve">. В случае его возникновения Общество не исключает возможности смены сферы деятельности. </w:t>
      </w:r>
    </w:p>
    <w:p w:rsidR="00287AD9" w:rsidRPr="00B71611" w:rsidRDefault="00287AD9" w:rsidP="00287AD9">
      <w:pPr>
        <w:pStyle w:val="aff4"/>
        <w:rPr>
          <w:lang w:eastAsia="ar-SA"/>
        </w:rPr>
      </w:pPr>
      <w:r w:rsidRPr="00B71611">
        <w:rPr>
          <w:lang w:eastAsia="ar-SA"/>
        </w:rPr>
        <w:t>В случае негативного изменения экономической ситуации в регионе основными действиями Общества по снижению влияния данных негативных факторов будут следующие: снижение издержек на производство, привлечение новых заказчиков, выход на рынки других регионов.</w:t>
      </w:r>
    </w:p>
    <w:p w:rsidR="00C54B00" w:rsidRDefault="00C54B00" w:rsidP="00B341C5">
      <w:pPr>
        <w:spacing w:before="100"/>
        <w:rPr>
          <w:b/>
          <w:lang w:eastAsia="ar-SA"/>
        </w:rPr>
      </w:pPr>
      <w:r w:rsidRPr="004C6D28">
        <w:rPr>
          <w:b/>
          <w:lang w:eastAsia="ar-SA"/>
        </w:rPr>
        <w:t>6.3. Финансовые риски.</w:t>
      </w:r>
    </w:p>
    <w:p w:rsidR="00C54B00" w:rsidRDefault="00C54B00" w:rsidP="00C54B00">
      <w:pPr>
        <w:pStyle w:val="ABC-paragrahinNotes"/>
        <w:spacing w:after="0"/>
        <w:ind w:firstLine="708"/>
        <w:rPr>
          <w:rFonts w:ascii="Times New Roman" w:hAnsi="Times New Roman"/>
          <w:sz w:val="24"/>
          <w:szCs w:val="24"/>
        </w:rPr>
      </w:pPr>
      <w:r>
        <w:rPr>
          <w:rFonts w:ascii="Times New Roman" w:hAnsi="Times New Roman"/>
          <w:sz w:val="24"/>
          <w:szCs w:val="24"/>
        </w:rPr>
        <w:t xml:space="preserve">Финансовый риск Общества включает рыночный риск (валютный риск, риск изменения процентной ставки и прочий ценовой риск), кредитный риск и риск ликвидности. Главной целью управления финансовыми рисками Общества является определение лимитов риска и дальнейшее обеспечение соблюдения установленных лимитов. </w:t>
      </w:r>
    </w:p>
    <w:p w:rsidR="00C54B00" w:rsidRPr="000712FD" w:rsidRDefault="00C54B00" w:rsidP="00C47A4E">
      <w:pPr>
        <w:spacing w:before="120"/>
        <w:rPr>
          <w:b/>
        </w:rPr>
      </w:pPr>
      <w:r w:rsidRPr="000712FD">
        <w:rPr>
          <w:b/>
          <w:lang w:eastAsia="ar-SA"/>
        </w:rPr>
        <w:t>Кредитный</w:t>
      </w:r>
      <w:r w:rsidRPr="000712FD">
        <w:rPr>
          <w:b/>
        </w:rPr>
        <w:t xml:space="preserve"> риск </w:t>
      </w:r>
    </w:p>
    <w:p w:rsidR="000712FD" w:rsidRPr="000712FD" w:rsidRDefault="000712FD" w:rsidP="000712FD">
      <w:pPr>
        <w:widowControl/>
        <w:ind w:firstLine="709"/>
        <w:rPr>
          <w:lang w:bidi="ru-RU"/>
        </w:rPr>
      </w:pPr>
      <w:r w:rsidRPr="000712FD">
        <w:rPr>
          <w:lang w:bidi="ru-RU"/>
        </w:rPr>
        <w:t xml:space="preserve">Общество подвержено кредитному риску, а именно риску того, что контрагенты Общества не смогут исполнить свои обязательства перед Обществом. Подверженность кредитному риску возникает в результате продажи Обществом товаров, продукции, работ и услуг на условиях отсрочки платежа и совершения других сделок с контрагентами, в результате которых возникает дебиторская задолженность, а также в результате размещения средств Общества на </w:t>
      </w:r>
      <w:r w:rsidR="004C5CFE" w:rsidRPr="000712FD">
        <w:rPr>
          <w:lang w:bidi="ru-RU"/>
        </w:rPr>
        <w:t>банковски</w:t>
      </w:r>
      <w:r w:rsidR="004C5CFE">
        <w:rPr>
          <w:lang w:bidi="ru-RU"/>
        </w:rPr>
        <w:t>х</w:t>
      </w:r>
      <w:r w:rsidR="004C5CFE" w:rsidRPr="000712FD">
        <w:rPr>
          <w:lang w:bidi="ru-RU"/>
        </w:rPr>
        <w:t xml:space="preserve"> </w:t>
      </w:r>
      <w:r w:rsidRPr="000712FD">
        <w:rPr>
          <w:lang w:bidi="ru-RU"/>
        </w:rPr>
        <w:t>счета</w:t>
      </w:r>
      <w:r w:rsidR="004C5CFE">
        <w:rPr>
          <w:lang w:bidi="ru-RU"/>
        </w:rPr>
        <w:t>х</w:t>
      </w:r>
      <w:r w:rsidRPr="000712FD">
        <w:rPr>
          <w:lang w:bidi="ru-RU"/>
        </w:rPr>
        <w:t>.</w:t>
      </w:r>
    </w:p>
    <w:p w:rsidR="000712FD" w:rsidRPr="000712FD" w:rsidRDefault="000712FD" w:rsidP="009B00B7">
      <w:pPr>
        <w:widowControl/>
        <w:ind w:firstLine="709"/>
        <w:rPr>
          <w:lang w:bidi="ru-RU"/>
        </w:rPr>
      </w:pPr>
      <w:r w:rsidRPr="000712FD">
        <w:rPr>
          <w:lang w:bidi="ru-RU"/>
        </w:rPr>
        <w:t xml:space="preserve">Максимальный кредитный риск, возникающий у Общества по видам активов, отражен по балансовой стоимости активов в бухгалтерском балансе, включает следующее: </w:t>
      </w:r>
    </w:p>
    <w:p w:rsidR="00C54B00" w:rsidRPr="00A6550E" w:rsidRDefault="00C54B00" w:rsidP="00B341C5">
      <w:pPr>
        <w:pStyle w:val="ABC-paragrahinNotes"/>
        <w:spacing w:before="120" w:after="0"/>
        <w:ind w:left="6480" w:firstLine="720"/>
        <w:jc w:val="right"/>
        <w:rPr>
          <w:rFonts w:ascii="Times New Roman" w:hAnsi="Times New Roman"/>
          <w:sz w:val="20"/>
          <w:szCs w:val="22"/>
        </w:rPr>
      </w:pPr>
      <w:r w:rsidRPr="00A6550E">
        <w:rPr>
          <w:rFonts w:ascii="Times New Roman" w:hAnsi="Times New Roman"/>
          <w:sz w:val="20"/>
          <w:szCs w:val="22"/>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tblPr>
      <w:tblGrid>
        <w:gridCol w:w="4957"/>
        <w:gridCol w:w="1757"/>
        <w:gridCol w:w="1439"/>
        <w:gridCol w:w="1597"/>
      </w:tblGrid>
      <w:tr w:rsidR="00A6550E" w:rsidRPr="00A6550E" w:rsidTr="004C62CE">
        <w:trPr>
          <w:trHeight w:val="227"/>
          <w:tblHeader/>
        </w:trPr>
        <w:tc>
          <w:tcPr>
            <w:tcW w:w="2541" w:type="pct"/>
            <w:tcBorders>
              <w:top w:val="single" w:sz="4" w:space="0" w:color="auto"/>
              <w:left w:val="single" w:sz="4" w:space="0" w:color="auto"/>
              <w:bottom w:val="single" w:sz="4" w:space="0" w:color="auto"/>
              <w:right w:val="single" w:sz="4" w:space="0" w:color="auto"/>
            </w:tcBorders>
            <w:vAlign w:val="bottom"/>
          </w:tcPr>
          <w:p w:rsidR="00A6550E" w:rsidRPr="00A6550E" w:rsidRDefault="00A6550E" w:rsidP="00A6550E">
            <w:pPr>
              <w:widowControl/>
              <w:spacing w:line="276" w:lineRule="auto"/>
              <w:ind w:left="86" w:hanging="86"/>
              <w:rPr>
                <w:b/>
                <w:i/>
                <w:sz w:val="20"/>
                <w:szCs w:val="20"/>
                <w:lang w:bidi="ru-RU"/>
              </w:rPr>
            </w:pPr>
          </w:p>
        </w:tc>
        <w:tc>
          <w:tcPr>
            <w:tcW w:w="901" w:type="pct"/>
            <w:tcBorders>
              <w:top w:val="single" w:sz="4" w:space="0" w:color="auto"/>
              <w:left w:val="single" w:sz="4" w:space="0" w:color="auto"/>
              <w:bottom w:val="single" w:sz="4" w:space="0" w:color="auto"/>
              <w:right w:val="single" w:sz="4" w:space="0" w:color="auto"/>
            </w:tcBorders>
          </w:tcPr>
          <w:p w:rsidR="00A6550E" w:rsidRPr="00A6550E" w:rsidRDefault="00A6550E" w:rsidP="00A6550E">
            <w:pPr>
              <w:widowControl/>
              <w:tabs>
                <w:tab w:val="left" w:pos="708"/>
                <w:tab w:val="decimal" w:pos="1503"/>
              </w:tabs>
              <w:ind w:right="57" w:firstLine="0"/>
              <w:jc w:val="center"/>
              <w:rPr>
                <w:b/>
                <w:sz w:val="20"/>
                <w:szCs w:val="20"/>
                <w:highlight w:val="yellow"/>
                <w:lang w:bidi="ru-RU"/>
              </w:rPr>
            </w:pPr>
            <w:r w:rsidRPr="00A6550E">
              <w:rPr>
                <w:b/>
                <w:sz w:val="20"/>
                <w:szCs w:val="20"/>
                <w:lang w:bidi="ru-RU"/>
              </w:rPr>
              <w:t>2016</w:t>
            </w:r>
          </w:p>
        </w:tc>
        <w:tc>
          <w:tcPr>
            <w:tcW w:w="738" w:type="pct"/>
            <w:tcBorders>
              <w:top w:val="single" w:sz="4" w:space="0" w:color="auto"/>
              <w:left w:val="single" w:sz="4" w:space="0" w:color="auto"/>
              <w:bottom w:val="single" w:sz="4" w:space="0" w:color="auto"/>
              <w:right w:val="single" w:sz="4" w:space="0" w:color="auto"/>
            </w:tcBorders>
            <w:hideMark/>
          </w:tcPr>
          <w:p w:rsidR="00A6550E" w:rsidRPr="00A6550E" w:rsidRDefault="00A6550E" w:rsidP="00A6550E">
            <w:pPr>
              <w:widowControl/>
              <w:tabs>
                <w:tab w:val="left" w:pos="708"/>
                <w:tab w:val="decimal" w:pos="1503"/>
              </w:tabs>
              <w:ind w:right="57" w:firstLine="0"/>
              <w:jc w:val="center"/>
              <w:rPr>
                <w:b/>
                <w:sz w:val="20"/>
                <w:szCs w:val="20"/>
                <w:lang w:val="en-US" w:bidi="ru-RU"/>
              </w:rPr>
            </w:pPr>
            <w:r w:rsidRPr="00A6550E">
              <w:rPr>
                <w:b/>
                <w:sz w:val="20"/>
                <w:szCs w:val="20"/>
                <w:lang w:bidi="ru-RU"/>
              </w:rPr>
              <w:t>2015</w:t>
            </w:r>
          </w:p>
        </w:tc>
        <w:tc>
          <w:tcPr>
            <w:tcW w:w="819" w:type="pct"/>
            <w:tcBorders>
              <w:top w:val="single" w:sz="4" w:space="0" w:color="auto"/>
              <w:left w:val="single" w:sz="4" w:space="0" w:color="auto"/>
              <w:bottom w:val="single" w:sz="4" w:space="0" w:color="auto"/>
              <w:right w:val="single" w:sz="4" w:space="0" w:color="auto"/>
            </w:tcBorders>
            <w:hideMark/>
          </w:tcPr>
          <w:p w:rsidR="00A6550E" w:rsidRPr="00A6550E" w:rsidRDefault="00A6550E" w:rsidP="00A6550E">
            <w:pPr>
              <w:widowControl/>
              <w:tabs>
                <w:tab w:val="left" w:pos="708"/>
                <w:tab w:val="decimal" w:pos="1503"/>
              </w:tabs>
              <w:ind w:right="57" w:firstLine="0"/>
              <w:jc w:val="center"/>
              <w:rPr>
                <w:b/>
                <w:sz w:val="20"/>
                <w:szCs w:val="20"/>
                <w:lang w:val="en-US" w:bidi="ru-RU"/>
              </w:rPr>
            </w:pPr>
            <w:r w:rsidRPr="00A6550E">
              <w:rPr>
                <w:b/>
                <w:sz w:val="20"/>
                <w:szCs w:val="20"/>
                <w:lang w:bidi="ru-RU"/>
              </w:rPr>
              <w:t>201</w:t>
            </w:r>
            <w:r w:rsidRPr="00A6550E">
              <w:rPr>
                <w:b/>
                <w:sz w:val="20"/>
                <w:szCs w:val="20"/>
                <w:lang w:val="en-US" w:bidi="ru-RU"/>
              </w:rPr>
              <w:t>4</w:t>
            </w:r>
          </w:p>
        </w:tc>
      </w:tr>
      <w:tr w:rsidR="00A6550E" w:rsidRPr="00A6550E" w:rsidTr="004C62CE">
        <w:trPr>
          <w:trHeight w:val="227"/>
          <w:tblHeader/>
        </w:trPr>
        <w:tc>
          <w:tcPr>
            <w:tcW w:w="2541" w:type="pct"/>
            <w:tcBorders>
              <w:top w:val="single" w:sz="4" w:space="0" w:color="auto"/>
              <w:left w:val="single" w:sz="4" w:space="0" w:color="auto"/>
              <w:bottom w:val="single" w:sz="4" w:space="0" w:color="auto"/>
              <w:right w:val="single" w:sz="4" w:space="0" w:color="auto"/>
            </w:tcBorders>
            <w:hideMark/>
          </w:tcPr>
          <w:p w:rsidR="00A6550E" w:rsidRPr="00A6550E" w:rsidRDefault="00A6550E" w:rsidP="00A6550E">
            <w:pPr>
              <w:widowControl/>
              <w:tabs>
                <w:tab w:val="left" w:pos="2496"/>
              </w:tabs>
              <w:spacing w:line="276" w:lineRule="auto"/>
              <w:ind w:firstLine="0"/>
              <w:jc w:val="left"/>
              <w:rPr>
                <w:b/>
                <w:i/>
                <w:sz w:val="20"/>
                <w:szCs w:val="20"/>
                <w:lang w:bidi="ru-RU"/>
              </w:rPr>
            </w:pPr>
            <w:r w:rsidRPr="00A6550E">
              <w:rPr>
                <w:b/>
                <w:i/>
                <w:sz w:val="20"/>
                <w:szCs w:val="20"/>
                <w:lang w:bidi="ru-RU"/>
              </w:rPr>
              <w:t>Дебиторская задолженность</w:t>
            </w:r>
          </w:p>
        </w:tc>
        <w:tc>
          <w:tcPr>
            <w:tcW w:w="901" w:type="pct"/>
            <w:tcBorders>
              <w:top w:val="single" w:sz="4" w:space="0" w:color="auto"/>
              <w:left w:val="single" w:sz="4" w:space="0" w:color="auto"/>
              <w:bottom w:val="single" w:sz="4" w:space="0" w:color="auto"/>
              <w:right w:val="single" w:sz="4" w:space="0" w:color="auto"/>
            </w:tcBorders>
          </w:tcPr>
          <w:p w:rsidR="00A6550E" w:rsidRPr="00A6550E" w:rsidRDefault="00A6550E" w:rsidP="00A6550E">
            <w:pPr>
              <w:widowControl/>
              <w:tabs>
                <w:tab w:val="left" w:pos="708"/>
                <w:tab w:val="decimal" w:pos="1503"/>
              </w:tabs>
              <w:spacing w:line="276" w:lineRule="auto"/>
              <w:ind w:right="57" w:firstLine="0"/>
              <w:jc w:val="right"/>
              <w:rPr>
                <w:b/>
                <w:i/>
                <w:sz w:val="20"/>
                <w:szCs w:val="20"/>
                <w:highlight w:val="yellow"/>
                <w:lang w:val="en-AU" w:eastAsia="en-US" w:bidi="ru-RU"/>
              </w:rPr>
            </w:pPr>
          </w:p>
        </w:tc>
        <w:tc>
          <w:tcPr>
            <w:tcW w:w="738" w:type="pct"/>
            <w:tcBorders>
              <w:top w:val="single" w:sz="4" w:space="0" w:color="auto"/>
              <w:left w:val="single" w:sz="4" w:space="0" w:color="auto"/>
              <w:bottom w:val="single" w:sz="4" w:space="0" w:color="auto"/>
              <w:right w:val="single" w:sz="4" w:space="0" w:color="auto"/>
            </w:tcBorders>
            <w:vAlign w:val="center"/>
          </w:tcPr>
          <w:p w:rsidR="00A6550E" w:rsidRPr="00A6550E" w:rsidRDefault="00A6550E" w:rsidP="00A6550E">
            <w:pPr>
              <w:widowControl/>
              <w:tabs>
                <w:tab w:val="left" w:pos="708"/>
                <w:tab w:val="decimal" w:pos="1503"/>
              </w:tabs>
              <w:spacing w:line="276" w:lineRule="auto"/>
              <w:ind w:right="57" w:firstLine="0"/>
              <w:jc w:val="right"/>
              <w:rPr>
                <w:b/>
                <w:i/>
                <w:sz w:val="20"/>
                <w:szCs w:val="20"/>
                <w:lang w:val="en-AU" w:eastAsia="en-US" w:bidi="ru-RU"/>
              </w:rPr>
            </w:pPr>
          </w:p>
        </w:tc>
        <w:tc>
          <w:tcPr>
            <w:tcW w:w="819" w:type="pct"/>
            <w:tcBorders>
              <w:top w:val="single" w:sz="4" w:space="0" w:color="auto"/>
              <w:left w:val="single" w:sz="4" w:space="0" w:color="auto"/>
              <w:bottom w:val="single" w:sz="4" w:space="0" w:color="auto"/>
              <w:right w:val="single" w:sz="4" w:space="0" w:color="auto"/>
            </w:tcBorders>
            <w:vAlign w:val="center"/>
          </w:tcPr>
          <w:p w:rsidR="00A6550E" w:rsidRPr="00A6550E" w:rsidRDefault="00A6550E" w:rsidP="00A6550E">
            <w:pPr>
              <w:widowControl/>
              <w:tabs>
                <w:tab w:val="left" w:pos="708"/>
                <w:tab w:val="decimal" w:pos="1503"/>
              </w:tabs>
              <w:spacing w:line="276" w:lineRule="auto"/>
              <w:ind w:right="57" w:firstLine="0"/>
              <w:jc w:val="right"/>
              <w:rPr>
                <w:b/>
                <w:i/>
                <w:sz w:val="20"/>
                <w:szCs w:val="20"/>
                <w:lang w:val="en-AU" w:eastAsia="en-US" w:bidi="ru-RU"/>
              </w:rPr>
            </w:pPr>
          </w:p>
        </w:tc>
      </w:tr>
      <w:tr w:rsidR="00A6550E" w:rsidRPr="00A6550E" w:rsidTr="004C62CE">
        <w:trPr>
          <w:trHeight w:val="227"/>
          <w:tblHeader/>
        </w:trPr>
        <w:tc>
          <w:tcPr>
            <w:tcW w:w="2541" w:type="pct"/>
            <w:tcBorders>
              <w:top w:val="single" w:sz="4" w:space="0" w:color="auto"/>
              <w:left w:val="single" w:sz="4" w:space="0" w:color="auto"/>
              <w:bottom w:val="single" w:sz="4" w:space="0" w:color="auto"/>
              <w:right w:val="single" w:sz="4" w:space="0" w:color="auto"/>
            </w:tcBorders>
            <w:hideMark/>
          </w:tcPr>
          <w:p w:rsidR="00A6550E" w:rsidRPr="00A6550E" w:rsidRDefault="00A6550E" w:rsidP="00A6550E">
            <w:pPr>
              <w:widowControl/>
              <w:tabs>
                <w:tab w:val="left" w:pos="2496"/>
              </w:tabs>
              <w:spacing w:line="276" w:lineRule="auto"/>
              <w:ind w:firstLine="0"/>
              <w:jc w:val="left"/>
              <w:rPr>
                <w:sz w:val="20"/>
                <w:szCs w:val="20"/>
                <w:lang w:bidi="ru-RU"/>
              </w:rPr>
            </w:pPr>
            <w:r w:rsidRPr="00A6550E">
              <w:rPr>
                <w:sz w:val="20"/>
                <w:szCs w:val="20"/>
                <w:lang w:bidi="ru-RU"/>
              </w:rPr>
              <w:t>Дебиторская задолженность по проданным товарам, продукции, работам, услугам</w:t>
            </w:r>
          </w:p>
        </w:tc>
        <w:tc>
          <w:tcPr>
            <w:tcW w:w="901" w:type="pct"/>
            <w:tcBorders>
              <w:top w:val="single" w:sz="4" w:space="0" w:color="auto"/>
              <w:left w:val="single" w:sz="4" w:space="0" w:color="auto"/>
              <w:bottom w:val="single" w:sz="4" w:space="0" w:color="auto"/>
              <w:right w:val="single" w:sz="4" w:space="0" w:color="auto"/>
            </w:tcBorders>
            <w:vAlign w:val="center"/>
          </w:tcPr>
          <w:p w:rsidR="00A6550E" w:rsidRPr="00A6550E" w:rsidRDefault="00A6550E" w:rsidP="00A6550E">
            <w:pPr>
              <w:widowControl/>
              <w:tabs>
                <w:tab w:val="left" w:pos="708"/>
                <w:tab w:val="decimal" w:pos="1503"/>
              </w:tabs>
              <w:spacing w:line="276" w:lineRule="auto"/>
              <w:ind w:right="57" w:firstLine="0"/>
              <w:jc w:val="right"/>
              <w:rPr>
                <w:sz w:val="20"/>
                <w:szCs w:val="20"/>
                <w:lang w:bidi="ru-RU"/>
              </w:rPr>
            </w:pPr>
            <w:r w:rsidRPr="00A6550E">
              <w:rPr>
                <w:sz w:val="20"/>
                <w:szCs w:val="20"/>
                <w:lang w:bidi="ru-RU"/>
              </w:rPr>
              <w:t>3 266 329</w:t>
            </w:r>
          </w:p>
        </w:tc>
        <w:tc>
          <w:tcPr>
            <w:tcW w:w="738" w:type="pct"/>
            <w:tcBorders>
              <w:top w:val="single" w:sz="4" w:space="0" w:color="auto"/>
              <w:left w:val="single" w:sz="4" w:space="0" w:color="auto"/>
              <w:bottom w:val="single" w:sz="4" w:space="0" w:color="auto"/>
              <w:right w:val="single" w:sz="4" w:space="0" w:color="auto"/>
            </w:tcBorders>
            <w:vAlign w:val="center"/>
            <w:hideMark/>
          </w:tcPr>
          <w:p w:rsidR="00A6550E" w:rsidRPr="00A6550E" w:rsidRDefault="00A6550E" w:rsidP="00A6550E">
            <w:pPr>
              <w:widowControl/>
              <w:tabs>
                <w:tab w:val="left" w:pos="708"/>
                <w:tab w:val="decimal" w:pos="1503"/>
              </w:tabs>
              <w:spacing w:line="276" w:lineRule="auto"/>
              <w:ind w:right="57" w:firstLine="0"/>
              <w:jc w:val="right"/>
              <w:rPr>
                <w:sz w:val="20"/>
                <w:szCs w:val="20"/>
                <w:lang w:val="en-US" w:bidi="ru-RU"/>
              </w:rPr>
            </w:pPr>
            <w:r w:rsidRPr="00A6550E">
              <w:rPr>
                <w:sz w:val="20"/>
                <w:szCs w:val="20"/>
                <w:lang w:val="en-US" w:bidi="ru-RU"/>
              </w:rPr>
              <w:t>5 151 552</w:t>
            </w:r>
          </w:p>
        </w:tc>
        <w:tc>
          <w:tcPr>
            <w:tcW w:w="819" w:type="pct"/>
            <w:tcBorders>
              <w:top w:val="single" w:sz="4" w:space="0" w:color="auto"/>
              <w:left w:val="single" w:sz="4" w:space="0" w:color="auto"/>
              <w:bottom w:val="single" w:sz="4" w:space="0" w:color="auto"/>
              <w:right w:val="single" w:sz="4" w:space="0" w:color="auto"/>
            </w:tcBorders>
            <w:vAlign w:val="center"/>
            <w:hideMark/>
          </w:tcPr>
          <w:p w:rsidR="00A6550E" w:rsidRPr="00A6550E" w:rsidRDefault="00A6550E" w:rsidP="00A6550E">
            <w:pPr>
              <w:widowControl/>
              <w:tabs>
                <w:tab w:val="left" w:pos="708"/>
                <w:tab w:val="decimal" w:pos="1503"/>
              </w:tabs>
              <w:spacing w:line="276" w:lineRule="auto"/>
              <w:ind w:right="57" w:firstLine="0"/>
              <w:jc w:val="right"/>
              <w:rPr>
                <w:sz w:val="20"/>
                <w:szCs w:val="20"/>
                <w:lang w:val="en-US" w:bidi="ru-RU"/>
              </w:rPr>
            </w:pPr>
            <w:r w:rsidRPr="00A6550E">
              <w:rPr>
                <w:sz w:val="20"/>
                <w:szCs w:val="20"/>
                <w:lang w:val="en-US" w:bidi="ru-RU"/>
              </w:rPr>
              <w:t>4 785 700</w:t>
            </w:r>
          </w:p>
        </w:tc>
      </w:tr>
      <w:tr w:rsidR="00A6550E" w:rsidRPr="00A6550E" w:rsidTr="004C62CE">
        <w:trPr>
          <w:trHeight w:val="227"/>
          <w:tblHeader/>
        </w:trPr>
        <w:tc>
          <w:tcPr>
            <w:tcW w:w="2541" w:type="pct"/>
            <w:tcBorders>
              <w:top w:val="single" w:sz="4" w:space="0" w:color="auto"/>
              <w:left w:val="single" w:sz="4" w:space="0" w:color="auto"/>
              <w:bottom w:val="single" w:sz="4" w:space="0" w:color="auto"/>
              <w:right w:val="single" w:sz="4" w:space="0" w:color="auto"/>
            </w:tcBorders>
            <w:hideMark/>
          </w:tcPr>
          <w:p w:rsidR="00A6550E" w:rsidRPr="00A6550E" w:rsidRDefault="00A6550E" w:rsidP="00A6550E">
            <w:pPr>
              <w:widowControl/>
              <w:tabs>
                <w:tab w:val="left" w:pos="2496"/>
              </w:tabs>
              <w:spacing w:line="276" w:lineRule="auto"/>
              <w:ind w:firstLine="0"/>
              <w:jc w:val="left"/>
              <w:rPr>
                <w:sz w:val="20"/>
                <w:szCs w:val="20"/>
                <w:lang w:bidi="ru-RU"/>
              </w:rPr>
            </w:pPr>
            <w:r w:rsidRPr="00A6550E">
              <w:rPr>
                <w:sz w:val="20"/>
                <w:szCs w:val="20"/>
                <w:lang w:bidi="ru-RU"/>
              </w:rPr>
              <w:t>Авансы выданные</w:t>
            </w:r>
          </w:p>
        </w:tc>
        <w:tc>
          <w:tcPr>
            <w:tcW w:w="901" w:type="pct"/>
            <w:tcBorders>
              <w:top w:val="single" w:sz="4" w:space="0" w:color="auto"/>
              <w:left w:val="single" w:sz="4" w:space="0" w:color="auto"/>
              <w:bottom w:val="single" w:sz="4" w:space="0" w:color="auto"/>
              <w:right w:val="single" w:sz="4" w:space="0" w:color="auto"/>
            </w:tcBorders>
            <w:vAlign w:val="center"/>
          </w:tcPr>
          <w:p w:rsidR="00A6550E" w:rsidRPr="00A6550E" w:rsidRDefault="00A6550E" w:rsidP="00A6550E">
            <w:pPr>
              <w:widowControl/>
              <w:tabs>
                <w:tab w:val="left" w:pos="708"/>
                <w:tab w:val="decimal" w:pos="1503"/>
              </w:tabs>
              <w:spacing w:line="276" w:lineRule="auto"/>
              <w:ind w:right="57" w:firstLine="0"/>
              <w:jc w:val="right"/>
              <w:rPr>
                <w:sz w:val="20"/>
                <w:szCs w:val="20"/>
                <w:lang w:bidi="ru-RU"/>
              </w:rPr>
            </w:pPr>
            <w:r w:rsidRPr="00A6550E">
              <w:rPr>
                <w:sz w:val="20"/>
                <w:szCs w:val="20"/>
                <w:lang w:bidi="ru-RU"/>
              </w:rPr>
              <w:t>312 365</w:t>
            </w:r>
          </w:p>
        </w:tc>
        <w:tc>
          <w:tcPr>
            <w:tcW w:w="738" w:type="pct"/>
            <w:tcBorders>
              <w:top w:val="single" w:sz="4" w:space="0" w:color="auto"/>
              <w:left w:val="single" w:sz="4" w:space="0" w:color="auto"/>
              <w:bottom w:val="single" w:sz="4" w:space="0" w:color="auto"/>
              <w:right w:val="single" w:sz="4" w:space="0" w:color="auto"/>
            </w:tcBorders>
            <w:vAlign w:val="center"/>
            <w:hideMark/>
          </w:tcPr>
          <w:p w:rsidR="00A6550E" w:rsidRPr="00A6550E" w:rsidRDefault="00A6550E" w:rsidP="00A6550E">
            <w:pPr>
              <w:widowControl/>
              <w:tabs>
                <w:tab w:val="left" w:pos="708"/>
                <w:tab w:val="decimal" w:pos="1503"/>
              </w:tabs>
              <w:spacing w:line="276" w:lineRule="auto"/>
              <w:ind w:right="57" w:firstLine="0"/>
              <w:jc w:val="right"/>
              <w:rPr>
                <w:sz w:val="20"/>
                <w:szCs w:val="20"/>
                <w:lang w:bidi="ru-RU"/>
              </w:rPr>
            </w:pPr>
            <w:r w:rsidRPr="00A6550E">
              <w:rPr>
                <w:sz w:val="20"/>
                <w:szCs w:val="20"/>
                <w:lang w:bidi="ru-RU"/>
              </w:rPr>
              <w:t>114 694</w:t>
            </w:r>
          </w:p>
        </w:tc>
        <w:tc>
          <w:tcPr>
            <w:tcW w:w="819" w:type="pct"/>
            <w:tcBorders>
              <w:top w:val="single" w:sz="4" w:space="0" w:color="auto"/>
              <w:left w:val="single" w:sz="4" w:space="0" w:color="auto"/>
              <w:bottom w:val="single" w:sz="4" w:space="0" w:color="auto"/>
              <w:right w:val="single" w:sz="4" w:space="0" w:color="auto"/>
            </w:tcBorders>
            <w:vAlign w:val="center"/>
            <w:hideMark/>
          </w:tcPr>
          <w:p w:rsidR="00A6550E" w:rsidRPr="00A6550E" w:rsidRDefault="00A6550E" w:rsidP="00A6550E">
            <w:pPr>
              <w:widowControl/>
              <w:tabs>
                <w:tab w:val="left" w:pos="708"/>
                <w:tab w:val="decimal" w:pos="1503"/>
              </w:tabs>
              <w:spacing w:line="276" w:lineRule="auto"/>
              <w:ind w:right="57" w:firstLine="0"/>
              <w:jc w:val="right"/>
              <w:rPr>
                <w:sz w:val="20"/>
                <w:szCs w:val="20"/>
                <w:lang w:bidi="ru-RU"/>
              </w:rPr>
            </w:pPr>
            <w:r w:rsidRPr="00A6550E">
              <w:rPr>
                <w:sz w:val="20"/>
                <w:szCs w:val="20"/>
                <w:lang w:bidi="ru-RU"/>
              </w:rPr>
              <w:t>333 281</w:t>
            </w:r>
          </w:p>
        </w:tc>
      </w:tr>
      <w:tr w:rsidR="00A6550E" w:rsidRPr="00A6550E" w:rsidTr="004C62CE">
        <w:trPr>
          <w:trHeight w:val="227"/>
          <w:tblHeader/>
        </w:trPr>
        <w:tc>
          <w:tcPr>
            <w:tcW w:w="2541" w:type="pct"/>
            <w:tcBorders>
              <w:top w:val="single" w:sz="4" w:space="0" w:color="auto"/>
              <w:left w:val="single" w:sz="4" w:space="0" w:color="auto"/>
              <w:bottom w:val="single" w:sz="4" w:space="0" w:color="auto"/>
              <w:right w:val="single" w:sz="4" w:space="0" w:color="auto"/>
            </w:tcBorders>
            <w:hideMark/>
          </w:tcPr>
          <w:p w:rsidR="00A6550E" w:rsidRPr="00A6550E" w:rsidRDefault="00A6550E" w:rsidP="00A6550E">
            <w:pPr>
              <w:keepNext/>
              <w:widowControl/>
              <w:spacing w:line="276" w:lineRule="auto"/>
              <w:ind w:left="85" w:hanging="85"/>
              <w:jc w:val="left"/>
              <w:rPr>
                <w:b/>
                <w:sz w:val="20"/>
                <w:szCs w:val="20"/>
                <w:lang w:bidi="ru-RU"/>
              </w:rPr>
            </w:pPr>
            <w:r w:rsidRPr="00A6550E">
              <w:rPr>
                <w:b/>
                <w:i/>
                <w:sz w:val="20"/>
                <w:szCs w:val="20"/>
                <w:lang w:bidi="ru-RU"/>
              </w:rPr>
              <w:t>Денежные средства и денежные эквиваленты</w:t>
            </w:r>
          </w:p>
        </w:tc>
        <w:tc>
          <w:tcPr>
            <w:tcW w:w="901" w:type="pct"/>
            <w:tcBorders>
              <w:top w:val="single" w:sz="4" w:space="0" w:color="auto"/>
              <w:left w:val="single" w:sz="4" w:space="0" w:color="auto"/>
              <w:bottom w:val="single" w:sz="4" w:space="0" w:color="auto"/>
              <w:right w:val="single" w:sz="4" w:space="0" w:color="auto"/>
            </w:tcBorders>
            <w:vAlign w:val="center"/>
          </w:tcPr>
          <w:p w:rsidR="00A6550E" w:rsidRPr="00A6550E" w:rsidRDefault="00A6550E" w:rsidP="00A6550E">
            <w:pPr>
              <w:widowControl/>
              <w:tabs>
                <w:tab w:val="left" w:pos="708"/>
                <w:tab w:val="decimal" w:pos="1503"/>
              </w:tabs>
              <w:spacing w:line="276" w:lineRule="auto"/>
              <w:ind w:right="57" w:firstLine="0"/>
              <w:jc w:val="right"/>
              <w:rPr>
                <w:sz w:val="20"/>
                <w:szCs w:val="20"/>
                <w:lang w:bidi="ru-RU"/>
              </w:rPr>
            </w:pPr>
            <w:r w:rsidRPr="00A6550E">
              <w:rPr>
                <w:sz w:val="20"/>
                <w:szCs w:val="20"/>
                <w:lang w:bidi="ru-RU"/>
              </w:rPr>
              <w:t> </w:t>
            </w:r>
          </w:p>
        </w:tc>
        <w:tc>
          <w:tcPr>
            <w:tcW w:w="738" w:type="pct"/>
            <w:tcBorders>
              <w:top w:val="single" w:sz="4" w:space="0" w:color="auto"/>
              <w:left w:val="single" w:sz="4" w:space="0" w:color="auto"/>
              <w:bottom w:val="single" w:sz="4" w:space="0" w:color="auto"/>
              <w:right w:val="single" w:sz="4" w:space="0" w:color="auto"/>
            </w:tcBorders>
            <w:vAlign w:val="center"/>
          </w:tcPr>
          <w:p w:rsidR="00A6550E" w:rsidRPr="00A6550E" w:rsidRDefault="00A6550E" w:rsidP="00A6550E">
            <w:pPr>
              <w:widowControl/>
              <w:tabs>
                <w:tab w:val="left" w:pos="708"/>
                <w:tab w:val="decimal" w:pos="1503"/>
              </w:tabs>
              <w:spacing w:line="276" w:lineRule="auto"/>
              <w:ind w:right="57" w:firstLine="0"/>
              <w:jc w:val="right"/>
              <w:rPr>
                <w:sz w:val="20"/>
                <w:szCs w:val="20"/>
                <w:lang w:bidi="ru-RU"/>
              </w:rPr>
            </w:pPr>
          </w:p>
        </w:tc>
        <w:tc>
          <w:tcPr>
            <w:tcW w:w="819" w:type="pct"/>
            <w:tcBorders>
              <w:top w:val="single" w:sz="4" w:space="0" w:color="auto"/>
              <w:left w:val="single" w:sz="4" w:space="0" w:color="auto"/>
              <w:bottom w:val="single" w:sz="4" w:space="0" w:color="auto"/>
              <w:right w:val="single" w:sz="4" w:space="0" w:color="auto"/>
            </w:tcBorders>
            <w:vAlign w:val="center"/>
          </w:tcPr>
          <w:p w:rsidR="00A6550E" w:rsidRPr="00A6550E" w:rsidRDefault="00A6550E" w:rsidP="00A6550E">
            <w:pPr>
              <w:widowControl/>
              <w:tabs>
                <w:tab w:val="left" w:pos="708"/>
                <w:tab w:val="decimal" w:pos="1503"/>
              </w:tabs>
              <w:spacing w:line="276" w:lineRule="auto"/>
              <w:ind w:right="57" w:firstLine="0"/>
              <w:jc w:val="right"/>
              <w:rPr>
                <w:b/>
                <w:sz w:val="20"/>
                <w:szCs w:val="20"/>
                <w:lang w:eastAsia="en-US" w:bidi="ru-RU"/>
              </w:rPr>
            </w:pPr>
          </w:p>
        </w:tc>
      </w:tr>
      <w:tr w:rsidR="00A6550E" w:rsidRPr="00A6550E" w:rsidTr="004C62CE">
        <w:trPr>
          <w:trHeight w:val="227"/>
          <w:tblHeader/>
        </w:trPr>
        <w:tc>
          <w:tcPr>
            <w:tcW w:w="2541" w:type="pct"/>
            <w:tcBorders>
              <w:top w:val="single" w:sz="4" w:space="0" w:color="auto"/>
              <w:left w:val="single" w:sz="4" w:space="0" w:color="auto"/>
              <w:bottom w:val="single" w:sz="4" w:space="0" w:color="auto"/>
              <w:right w:val="single" w:sz="4" w:space="0" w:color="auto"/>
            </w:tcBorders>
            <w:hideMark/>
          </w:tcPr>
          <w:p w:rsidR="00A6550E" w:rsidRPr="00A6550E" w:rsidRDefault="00A6550E" w:rsidP="00A6550E">
            <w:pPr>
              <w:widowControl/>
              <w:tabs>
                <w:tab w:val="left" w:pos="2496"/>
              </w:tabs>
              <w:spacing w:line="276" w:lineRule="auto"/>
              <w:ind w:firstLine="0"/>
              <w:jc w:val="left"/>
              <w:rPr>
                <w:sz w:val="20"/>
                <w:szCs w:val="20"/>
                <w:lang w:bidi="ru-RU"/>
              </w:rPr>
            </w:pPr>
            <w:r w:rsidRPr="00A6550E">
              <w:rPr>
                <w:sz w:val="20"/>
                <w:szCs w:val="20"/>
                <w:lang w:bidi="ru-RU"/>
              </w:rPr>
              <w:t>Денежные средства на расчетных и валютных счетах</w:t>
            </w:r>
          </w:p>
        </w:tc>
        <w:tc>
          <w:tcPr>
            <w:tcW w:w="901" w:type="pct"/>
            <w:tcBorders>
              <w:top w:val="single" w:sz="4" w:space="0" w:color="auto"/>
              <w:left w:val="single" w:sz="4" w:space="0" w:color="auto"/>
              <w:bottom w:val="single" w:sz="4" w:space="0" w:color="auto"/>
              <w:right w:val="single" w:sz="4" w:space="0" w:color="auto"/>
            </w:tcBorders>
            <w:vAlign w:val="center"/>
          </w:tcPr>
          <w:p w:rsidR="00A6550E" w:rsidRPr="00A6550E" w:rsidRDefault="00A6550E" w:rsidP="00A6550E">
            <w:pPr>
              <w:widowControl/>
              <w:tabs>
                <w:tab w:val="left" w:pos="708"/>
                <w:tab w:val="decimal" w:pos="1503"/>
              </w:tabs>
              <w:spacing w:line="276" w:lineRule="auto"/>
              <w:ind w:right="57" w:firstLine="0"/>
              <w:jc w:val="right"/>
              <w:rPr>
                <w:sz w:val="20"/>
                <w:szCs w:val="20"/>
                <w:lang w:bidi="ru-RU"/>
              </w:rPr>
            </w:pPr>
            <w:r w:rsidRPr="00A6550E">
              <w:rPr>
                <w:sz w:val="20"/>
                <w:szCs w:val="20"/>
                <w:lang w:bidi="ru-RU"/>
              </w:rPr>
              <w:t>51 027</w:t>
            </w:r>
          </w:p>
        </w:tc>
        <w:tc>
          <w:tcPr>
            <w:tcW w:w="738" w:type="pct"/>
            <w:tcBorders>
              <w:top w:val="single" w:sz="4" w:space="0" w:color="auto"/>
              <w:left w:val="single" w:sz="4" w:space="0" w:color="auto"/>
              <w:bottom w:val="single" w:sz="4" w:space="0" w:color="auto"/>
              <w:right w:val="single" w:sz="4" w:space="0" w:color="auto"/>
            </w:tcBorders>
            <w:vAlign w:val="center"/>
            <w:hideMark/>
          </w:tcPr>
          <w:p w:rsidR="00A6550E" w:rsidRPr="00A6550E" w:rsidRDefault="00A6550E" w:rsidP="00A6550E">
            <w:pPr>
              <w:widowControl/>
              <w:tabs>
                <w:tab w:val="left" w:pos="708"/>
                <w:tab w:val="decimal" w:pos="1503"/>
              </w:tabs>
              <w:spacing w:line="276" w:lineRule="auto"/>
              <w:ind w:right="57" w:firstLine="0"/>
              <w:jc w:val="right"/>
              <w:rPr>
                <w:sz w:val="20"/>
                <w:szCs w:val="20"/>
                <w:lang w:val="en-US" w:bidi="ru-RU"/>
              </w:rPr>
            </w:pPr>
            <w:r w:rsidRPr="00A6550E">
              <w:rPr>
                <w:sz w:val="20"/>
                <w:szCs w:val="20"/>
                <w:lang w:val="en-US" w:bidi="ru-RU"/>
              </w:rPr>
              <w:t>276 193</w:t>
            </w:r>
          </w:p>
        </w:tc>
        <w:tc>
          <w:tcPr>
            <w:tcW w:w="819" w:type="pct"/>
            <w:tcBorders>
              <w:top w:val="single" w:sz="4" w:space="0" w:color="auto"/>
              <w:left w:val="single" w:sz="4" w:space="0" w:color="auto"/>
              <w:bottom w:val="single" w:sz="4" w:space="0" w:color="auto"/>
              <w:right w:val="single" w:sz="4" w:space="0" w:color="auto"/>
            </w:tcBorders>
            <w:vAlign w:val="center"/>
            <w:hideMark/>
          </w:tcPr>
          <w:p w:rsidR="00A6550E" w:rsidRPr="00A6550E" w:rsidRDefault="00A6550E" w:rsidP="00A6550E">
            <w:pPr>
              <w:widowControl/>
              <w:tabs>
                <w:tab w:val="left" w:pos="708"/>
                <w:tab w:val="decimal" w:pos="1503"/>
              </w:tabs>
              <w:spacing w:line="276" w:lineRule="auto"/>
              <w:ind w:right="57" w:firstLine="0"/>
              <w:jc w:val="right"/>
              <w:rPr>
                <w:sz w:val="20"/>
                <w:szCs w:val="20"/>
                <w:lang w:bidi="ru-RU"/>
              </w:rPr>
            </w:pPr>
            <w:r w:rsidRPr="00A6550E">
              <w:rPr>
                <w:sz w:val="20"/>
                <w:szCs w:val="20"/>
                <w:lang w:bidi="ru-RU"/>
              </w:rPr>
              <w:t>51 761</w:t>
            </w:r>
          </w:p>
        </w:tc>
      </w:tr>
      <w:tr w:rsidR="00A6550E" w:rsidRPr="00A6550E" w:rsidTr="004C62CE">
        <w:trPr>
          <w:trHeight w:val="227"/>
          <w:tblHeader/>
        </w:trPr>
        <w:tc>
          <w:tcPr>
            <w:tcW w:w="2541" w:type="pct"/>
            <w:tcBorders>
              <w:top w:val="single" w:sz="4" w:space="0" w:color="auto"/>
              <w:left w:val="single" w:sz="4" w:space="0" w:color="auto"/>
              <w:bottom w:val="single" w:sz="4" w:space="0" w:color="auto"/>
              <w:right w:val="single" w:sz="4" w:space="0" w:color="auto"/>
            </w:tcBorders>
            <w:hideMark/>
          </w:tcPr>
          <w:p w:rsidR="00A6550E" w:rsidRPr="00A6550E" w:rsidRDefault="00A6550E" w:rsidP="00A6550E">
            <w:pPr>
              <w:widowControl/>
              <w:tabs>
                <w:tab w:val="left" w:pos="2496"/>
              </w:tabs>
              <w:spacing w:line="276" w:lineRule="auto"/>
              <w:ind w:firstLine="0"/>
              <w:jc w:val="left"/>
              <w:rPr>
                <w:b/>
                <w:i/>
                <w:sz w:val="20"/>
                <w:szCs w:val="20"/>
                <w:lang w:bidi="ru-RU"/>
              </w:rPr>
            </w:pPr>
            <w:r w:rsidRPr="00A6550E">
              <w:rPr>
                <w:b/>
                <w:i/>
                <w:sz w:val="20"/>
                <w:szCs w:val="20"/>
                <w:lang w:bidi="ru-RU"/>
              </w:rPr>
              <w:t>Финансовые вложения</w:t>
            </w:r>
          </w:p>
        </w:tc>
        <w:tc>
          <w:tcPr>
            <w:tcW w:w="901" w:type="pct"/>
            <w:tcBorders>
              <w:top w:val="single" w:sz="4" w:space="0" w:color="auto"/>
              <w:left w:val="single" w:sz="4" w:space="0" w:color="auto"/>
              <w:bottom w:val="single" w:sz="4" w:space="0" w:color="auto"/>
              <w:right w:val="single" w:sz="4" w:space="0" w:color="auto"/>
            </w:tcBorders>
            <w:vAlign w:val="center"/>
          </w:tcPr>
          <w:p w:rsidR="00A6550E" w:rsidRPr="00A6550E" w:rsidRDefault="00A6550E" w:rsidP="00A6550E">
            <w:pPr>
              <w:widowControl/>
              <w:tabs>
                <w:tab w:val="left" w:pos="708"/>
                <w:tab w:val="decimal" w:pos="1503"/>
              </w:tabs>
              <w:spacing w:line="276" w:lineRule="auto"/>
              <w:ind w:right="57" w:firstLine="0"/>
              <w:jc w:val="right"/>
              <w:rPr>
                <w:sz w:val="20"/>
                <w:szCs w:val="20"/>
                <w:lang w:bidi="ru-RU"/>
              </w:rPr>
            </w:pPr>
            <w:r w:rsidRPr="00A6550E">
              <w:rPr>
                <w:sz w:val="20"/>
                <w:szCs w:val="20"/>
                <w:lang w:bidi="ru-RU"/>
              </w:rPr>
              <w:t> </w:t>
            </w:r>
          </w:p>
        </w:tc>
        <w:tc>
          <w:tcPr>
            <w:tcW w:w="738" w:type="pct"/>
            <w:tcBorders>
              <w:top w:val="single" w:sz="4" w:space="0" w:color="auto"/>
              <w:left w:val="single" w:sz="4" w:space="0" w:color="auto"/>
              <w:bottom w:val="single" w:sz="4" w:space="0" w:color="auto"/>
              <w:right w:val="single" w:sz="4" w:space="0" w:color="auto"/>
            </w:tcBorders>
            <w:vAlign w:val="center"/>
          </w:tcPr>
          <w:p w:rsidR="00A6550E" w:rsidRPr="00A6550E" w:rsidRDefault="00A6550E" w:rsidP="00A6550E">
            <w:pPr>
              <w:widowControl/>
              <w:tabs>
                <w:tab w:val="left" w:pos="708"/>
                <w:tab w:val="decimal" w:pos="1503"/>
              </w:tabs>
              <w:spacing w:line="276" w:lineRule="auto"/>
              <w:ind w:right="57" w:firstLine="0"/>
              <w:jc w:val="right"/>
              <w:rPr>
                <w:sz w:val="20"/>
                <w:szCs w:val="20"/>
                <w:lang w:val="en-US" w:bidi="ru-RU"/>
              </w:rPr>
            </w:pPr>
          </w:p>
        </w:tc>
        <w:tc>
          <w:tcPr>
            <w:tcW w:w="819" w:type="pct"/>
            <w:tcBorders>
              <w:top w:val="single" w:sz="4" w:space="0" w:color="auto"/>
              <w:left w:val="single" w:sz="4" w:space="0" w:color="auto"/>
              <w:bottom w:val="single" w:sz="4" w:space="0" w:color="auto"/>
              <w:right w:val="single" w:sz="4" w:space="0" w:color="auto"/>
            </w:tcBorders>
            <w:vAlign w:val="center"/>
          </w:tcPr>
          <w:p w:rsidR="00A6550E" w:rsidRPr="00A6550E" w:rsidRDefault="00A6550E" w:rsidP="00A6550E">
            <w:pPr>
              <w:widowControl/>
              <w:tabs>
                <w:tab w:val="left" w:pos="708"/>
                <w:tab w:val="decimal" w:pos="1503"/>
              </w:tabs>
              <w:spacing w:line="276" w:lineRule="auto"/>
              <w:ind w:right="57" w:firstLine="0"/>
              <w:jc w:val="right"/>
              <w:rPr>
                <w:b/>
                <w:i/>
                <w:sz w:val="20"/>
                <w:szCs w:val="20"/>
                <w:lang w:bidi="ru-RU"/>
              </w:rPr>
            </w:pPr>
          </w:p>
        </w:tc>
      </w:tr>
      <w:tr w:rsidR="00A6550E" w:rsidRPr="00A6550E" w:rsidTr="004C62CE">
        <w:trPr>
          <w:trHeight w:val="227"/>
          <w:tblHeader/>
        </w:trPr>
        <w:tc>
          <w:tcPr>
            <w:tcW w:w="2541" w:type="pct"/>
            <w:tcBorders>
              <w:top w:val="single" w:sz="4" w:space="0" w:color="auto"/>
              <w:left w:val="single" w:sz="4" w:space="0" w:color="auto"/>
              <w:bottom w:val="single" w:sz="4" w:space="0" w:color="auto"/>
              <w:right w:val="single" w:sz="4" w:space="0" w:color="auto"/>
            </w:tcBorders>
            <w:hideMark/>
          </w:tcPr>
          <w:p w:rsidR="00A6550E" w:rsidRPr="00A6550E" w:rsidRDefault="00A6550E" w:rsidP="00A6550E">
            <w:pPr>
              <w:widowControl/>
              <w:tabs>
                <w:tab w:val="left" w:pos="2496"/>
              </w:tabs>
              <w:spacing w:line="276" w:lineRule="auto"/>
              <w:ind w:firstLine="0"/>
              <w:jc w:val="left"/>
              <w:rPr>
                <w:sz w:val="20"/>
                <w:szCs w:val="20"/>
                <w:lang w:bidi="ru-RU"/>
              </w:rPr>
            </w:pPr>
            <w:r w:rsidRPr="00A6550E">
              <w:rPr>
                <w:sz w:val="20"/>
                <w:szCs w:val="20"/>
                <w:lang w:bidi="ru-RU"/>
              </w:rPr>
              <w:t>Предоставленные займы</w:t>
            </w:r>
          </w:p>
        </w:tc>
        <w:tc>
          <w:tcPr>
            <w:tcW w:w="901" w:type="pct"/>
            <w:tcBorders>
              <w:top w:val="single" w:sz="4" w:space="0" w:color="auto"/>
              <w:left w:val="single" w:sz="4" w:space="0" w:color="auto"/>
              <w:bottom w:val="single" w:sz="4" w:space="0" w:color="auto"/>
              <w:right w:val="single" w:sz="4" w:space="0" w:color="auto"/>
            </w:tcBorders>
            <w:vAlign w:val="center"/>
          </w:tcPr>
          <w:p w:rsidR="00A6550E" w:rsidRPr="00A6550E" w:rsidRDefault="00A6550E" w:rsidP="00A6550E">
            <w:pPr>
              <w:widowControl/>
              <w:tabs>
                <w:tab w:val="left" w:pos="708"/>
                <w:tab w:val="decimal" w:pos="1503"/>
              </w:tabs>
              <w:spacing w:line="276" w:lineRule="auto"/>
              <w:ind w:right="57" w:firstLine="0"/>
              <w:jc w:val="right"/>
              <w:rPr>
                <w:sz w:val="20"/>
                <w:szCs w:val="20"/>
                <w:lang w:bidi="ru-RU"/>
              </w:rPr>
            </w:pPr>
            <w:r w:rsidRPr="00A6550E">
              <w:rPr>
                <w:sz w:val="20"/>
                <w:szCs w:val="20"/>
                <w:lang w:bidi="ru-RU"/>
              </w:rPr>
              <w:t>57</w:t>
            </w:r>
          </w:p>
        </w:tc>
        <w:tc>
          <w:tcPr>
            <w:tcW w:w="738" w:type="pct"/>
            <w:tcBorders>
              <w:top w:val="single" w:sz="4" w:space="0" w:color="auto"/>
              <w:left w:val="single" w:sz="4" w:space="0" w:color="auto"/>
              <w:bottom w:val="single" w:sz="4" w:space="0" w:color="auto"/>
              <w:right w:val="single" w:sz="4" w:space="0" w:color="auto"/>
            </w:tcBorders>
            <w:vAlign w:val="center"/>
            <w:hideMark/>
          </w:tcPr>
          <w:p w:rsidR="00A6550E" w:rsidRPr="00A6550E" w:rsidRDefault="00A6550E" w:rsidP="00A6550E">
            <w:pPr>
              <w:widowControl/>
              <w:tabs>
                <w:tab w:val="left" w:pos="708"/>
                <w:tab w:val="decimal" w:pos="1503"/>
              </w:tabs>
              <w:spacing w:line="276" w:lineRule="auto"/>
              <w:ind w:right="57" w:firstLine="0"/>
              <w:jc w:val="right"/>
              <w:rPr>
                <w:sz w:val="20"/>
                <w:szCs w:val="20"/>
                <w:lang w:bidi="ru-RU"/>
              </w:rPr>
            </w:pPr>
            <w:r w:rsidRPr="00A6550E">
              <w:rPr>
                <w:sz w:val="20"/>
                <w:szCs w:val="20"/>
                <w:lang w:bidi="ru-RU"/>
              </w:rPr>
              <w:t>57</w:t>
            </w:r>
          </w:p>
        </w:tc>
        <w:tc>
          <w:tcPr>
            <w:tcW w:w="819" w:type="pct"/>
            <w:tcBorders>
              <w:top w:val="single" w:sz="4" w:space="0" w:color="auto"/>
              <w:left w:val="single" w:sz="4" w:space="0" w:color="auto"/>
              <w:bottom w:val="single" w:sz="4" w:space="0" w:color="auto"/>
              <w:right w:val="single" w:sz="4" w:space="0" w:color="auto"/>
            </w:tcBorders>
            <w:vAlign w:val="center"/>
            <w:hideMark/>
          </w:tcPr>
          <w:p w:rsidR="00A6550E" w:rsidRPr="00A6550E" w:rsidRDefault="00A6550E" w:rsidP="00A6550E">
            <w:pPr>
              <w:widowControl/>
              <w:tabs>
                <w:tab w:val="left" w:pos="708"/>
                <w:tab w:val="decimal" w:pos="1503"/>
              </w:tabs>
              <w:spacing w:line="276" w:lineRule="auto"/>
              <w:ind w:right="57" w:firstLine="0"/>
              <w:jc w:val="right"/>
              <w:rPr>
                <w:sz w:val="20"/>
                <w:szCs w:val="20"/>
                <w:lang w:bidi="ru-RU"/>
              </w:rPr>
            </w:pPr>
            <w:r w:rsidRPr="00A6550E">
              <w:rPr>
                <w:sz w:val="20"/>
                <w:szCs w:val="20"/>
                <w:lang w:bidi="ru-RU"/>
              </w:rPr>
              <w:t>404 039</w:t>
            </w:r>
          </w:p>
        </w:tc>
      </w:tr>
      <w:tr w:rsidR="008A7482" w:rsidRPr="00A6550E" w:rsidTr="00DA24E8">
        <w:trPr>
          <w:trHeight w:val="227"/>
          <w:tblHeader/>
        </w:trPr>
        <w:tc>
          <w:tcPr>
            <w:tcW w:w="2541" w:type="pct"/>
            <w:tcBorders>
              <w:top w:val="single" w:sz="4" w:space="0" w:color="auto"/>
              <w:left w:val="single" w:sz="4" w:space="0" w:color="auto"/>
              <w:bottom w:val="single" w:sz="4" w:space="0" w:color="auto"/>
              <w:right w:val="single" w:sz="4" w:space="0" w:color="auto"/>
            </w:tcBorders>
          </w:tcPr>
          <w:p w:rsidR="008A7482" w:rsidRPr="00A6550E" w:rsidRDefault="008A7482" w:rsidP="00A6550E">
            <w:pPr>
              <w:widowControl/>
              <w:tabs>
                <w:tab w:val="left" w:pos="2496"/>
              </w:tabs>
              <w:spacing w:line="276" w:lineRule="auto"/>
              <w:ind w:firstLine="0"/>
              <w:jc w:val="left"/>
              <w:rPr>
                <w:sz w:val="20"/>
                <w:szCs w:val="20"/>
                <w:lang w:bidi="ru-RU"/>
              </w:rPr>
            </w:pPr>
            <w:r w:rsidRPr="008A7482">
              <w:rPr>
                <w:sz w:val="20"/>
                <w:szCs w:val="20"/>
                <w:lang w:bidi="ru-RU"/>
              </w:rPr>
              <w:t>Иные краткосрочные вложения</w:t>
            </w:r>
          </w:p>
        </w:tc>
        <w:tc>
          <w:tcPr>
            <w:tcW w:w="901" w:type="pct"/>
            <w:tcBorders>
              <w:top w:val="single" w:sz="4" w:space="0" w:color="auto"/>
              <w:left w:val="single" w:sz="4" w:space="0" w:color="auto"/>
              <w:bottom w:val="single" w:sz="4" w:space="0" w:color="auto"/>
              <w:right w:val="single" w:sz="4" w:space="0" w:color="auto"/>
            </w:tcBorders>
            <w:vAlign w:val="center"/>
          </w:tcPr>
          <w:p w:rsidR="008A7482" w:rsidRPr="00A6550E" w:rsidRDefault="008A7482" w:rsidP="00A6550E">
            <w:pPr>
              <w:widowControl/>
              <w:tabs>
                <w:tab w:val="left" w:pos="708"/>
                <w:tab w:val="decimal" w:pos="1503"/>
              </w:tabs>
              <w:spacing w:line="276" w:lineRule="auto"/>
              <w:ind w:right="57" w:firstLine="0"/>
              <w:jc w:val="right"/>
              <w:rPr>
                <w:sz w:val="20"/>
                <w:szCs w:val="20"/>
                <w:lang w:bidi="ru-RU"/>
              </w:rPr>
            </w:pPr>
            <w:r w:rsidRPr="008A7482">
              <w:rPr>
                <w:sz w:val="20"/>
                <w:szCs w:val="20"/>
                <w:lang w:bidi="ru-RU"/>
              </w:rPr>
              <w:t>369</w:t>
            </w:r>
          </w:p>
        </w:tc>
        <w:tc>
          <w:tcPr>
            <w:tcW w:w="738" w:type="pct"/>
            <w:tcBorders>
              <w:top w:val="single" w:sz="4" w:space="0" w:color="auto"/>
              <w:left w:val="single" w:sz="4" w:space="0" w:color="auto"/>
              <w:bottom w:val="single" w:sz="4" w:space="0" w:color="auto"/>
              <w:right w:val="single" w:sz="4" w:space="0" w:color="auto"/>
            </w:tcBorders>
            <w:vAlign w:val="center"/>
          </w:tcPr>
          <w:p w:rsidR="008A7482" w:rsidRPr="00A6550E" w:rsidRDefault="008A7482" w:rsidP="00A6550E">
            <w:pPr>
              <w:widowControl/>
              <w:tabs>
                <w:tab w:val="left" w:pos="708"/>
                <w:tab w:val="decimal" w:pos="1503"/>
              </w:tabs>
              <w:spacing w:line="276" w:lineRule="auto"/>
              <w:ind w:right="57" w:firstLine="0"/>
              <w:jc w:val="right"/>
              <w:rPr>
                <w:sz w:val="20"/>
                <w:szCs w:val="20"/>
                <w:lang w:bidi="ru-RU"/>
              </w:rPr>
            </w:pPr>
          </w:p>
        </w:tc>
        <w:tc>
          <w:tcPr>
            <w:tcW w:w="819" w:type="pct"/>
            <w:tcBorders>
              <w:top w:val="single" w:sz="4" w:space="0" w:color="auto"/>
              <w:left w:val="single" w:sz="4" w:space="0" w:color="auto"/>
              <w:bottom w:val="single" w:sz="4" w:space="0" w:color="auto"/>
              <w:right w:val="single" w:sz="4" w:space="0" w:color="auto"/>
            </w:tcBorders>
            <w:vAlign w:val="center"/>
          </w:tcPr>
          <w:p w:rsidR="008A7482" w:rsidRPr="00A6550E" w:rsidRDefault="008A7482" w:rsidP="00A6550E">
            <w:pPr>
              <w:widowControl/>
              <w:tabs>
                <w:tab w:val="left" w:pos="708"/>
                <w:tab w:val="decimal" w:pos="1503"/>
              </w:tabs>
              <w:spacing w:line="276" w:lineRule="auto"/>
              <w:ind w:right="57" w:firstLine="0"/>
              <w:jc w:val="right"/>
              <w:rPr>
                <w:sz w:val="20"/>
                <w:szCs w:val="20"/>
                <w:lang w:bidi="ru-RU"/>
              </w:rPr>
            </w:pPr>
          </w:p>
        </w:tc>
      </w:tr>
      <w:tr w:rsidR="00A6550E" w:rsidRPr="00A6550E" w:rsidTr="004C62CE">
        <w:trPr>
          <w:trHeight w:val="227"/>
          <w:tblHeader/>
        </w:trPr>
        <w:tc>
          <w:tcPr>
            <w:tcW w:w="2541" w:type="pct"/>
            <w:tcBorders>
              <w:top w:val="single" w:sz="4" w:space="0" w:color="auto"/>
              <w:left w:val="single" w:sz="4" w:space="0" w:color="auto"/>
              <w:bottom w:val="single" w:sz="4" w:space="0" w:color="auto"/>
              <w:right w:val="single" w:sz="4" w:space="0" w:color="auto"/>
            </w:tcBorders>
            <w:hideMark/>
          </w:tcPr>
          <w:p w:rsidR="00A6550E" w:rsidRPr="00A6550E" w:rsidRDefault="00A6550E" w:rsidP="00A6550E">
            <w:pPr>
              <w:widowControl/>
              <w:tabs>
                <w:tab w:val="left" w:pos="2496"/>
              </w:tabs>
              <w:spacing w:line="276" w:lineRule="auto"/>
              <w:ind w:firstLine="0"/>
              <w:jc w:val="left"/>
              <w:rPr>
                <w:b/>
                <w:sz w:val="20"/>
                <w:szCs w:val="20"/>
                <w:lang w:bidi="ru-RU"/>
              </w:rPr>
            </w:pPr>
            <w:r w:rsidRPr="00A6550E">
              <w:rPr>
                <w:b/>
                <w:sz w:val="20"/>
                <w:szCs w:val="20"/>
                <w:lang w:bidi="ru-RU"/>
              </w:rPr>
              <w:t>Итого риски, относящиеся к статьям бухгалтерского баланса</w:t>
            </w:r>
          </w:p>
        </w:tc>
        <w:tc>
          <w:tcPr>
            <w:tcW w:w="901" w:type="pct"/>
            <w:tcBorders>
              <w:top w:val="single" w:sz="4" w:space="0" w:color="auto"/>
              <w:left w:val="single" w:sz="4" w:space="0" w:color="auto"/>
              <w:bottom w:val="single" w:sz="4" w:space="0" w:color="auto"/>
              <w:right w:val="single" w:sz="4" w:space="0" w:color="auto"/>
            </w:tcBorders>
            <w:vAlign w:val="center"/>
          </w:tcPr>
          <w:p w:rsidR="00A6550E" w:rsidRPr="00A6550E" w:rsidRDefault="00A6550E" w:rsidP="00B53B42">
            <w:pPr>
              <w:widowControl/>
              <w:tabs>
                <w:tab w:val="left" w:pos="708"/>
                <w:tab w:val="decimal" w:pos="1503"/>
              </w:tabs>
              <w:spacing w:line="276" w:lineRule="auto"/>
              <w:ind w:right="57" w:firstLine="0"/>
              <w:jc w:val="right"/>
              <w:rPr>
                <w:b/>
                <w:sz w:val="20"/>
                <w:szCs w:val="20"/>
                <w:lang w:bidi="ru-RU"/>
              </w:rPr>
            </w:pPr>
            <w:r w:rsidRPr="00A6550E">
              <w:rPr>
                <w:b/>
                <w:sz w:val="20"/>
                <w:szCs w:val="20"/>
                <w:lang w:bidi="ru-RU"/>
              </w:rPr>
              <w:t>3 6</w:t>
            </w:r>
            <w:r w:rsidR="00B53B42">
              <w:rPr>
                <w:b/>
                <w:sz w:val="20"/>
                <w:szCs w:val="20"/>
                <w:lang w:bidi="ru-RU"/>
              </w:rPr>
              <w:t>30</w:t>
            </w:r>
            <w:r w:rsidRPr="00A6550E">
              <w:rPr>
                <w:b/>
                <w:sz w:val="20"/>
                <w:szCs w:val="20"/>
                <w:lang w:bidi="ru-RU"/>
              </w:rPr>
              <w:t xml:space="preserve"> </w:t>
            </w:r>
            <w:r w:rsidR="00B53B42">
              <w:rPr>
                <w:b/>
                <w:sz w:val="20"/>
                <w:szCs w:val="20"/>
                <w:lang w:bidi="ru-RU"/>
              </w:rPr>
              <w:t>147</w:t>
            </w:r>
          </w:p>
        </w:tc>
        <w:tc>
          <w:tcPr>
            <w:tcW w:w="738" w:type="pct"/>
            <w:tcBorders>
              <w:top w:val="single" w:sz="4" w:space="0" w:color="auto"/>
              <w:left w:val="single" w:sz="4" w:space="0" w:color="auto"/>
              <w:bottom w:val="single" w:sz="4" w:space="0" w:color="auto"/>
              <w:right w:val="single" w:sz="4" w:space="0" w:color="auto"/>
            </w:tcBorders>
            <w:vAlign w:val="center"/>
            <w:hideMark/>
          </w:tcPr>
          <w:p w:rsidR="00A6550E" w:rsidRPr="00A6550E" w:rsidRDefault="00A6550E" w:rsidP="00A6550E">
            <w:pPr>
              <w:widowControl/>
              <w:tabs>
                <w:tab w:val="left" w:pos="708"/>
                <w:tab w:val="decimal" w:pos="1503"/>
              </w:tabs>
              <w:spacing w:line="276" w:lineRule="auto"/>
              <w:ind w:right="57" w:firstLine="0"/>
              <w:jc w:val="right"/>
              <w:rPr>
                <w:b/>
                <w:sz w:val="20"/>
                <w:szCs w:val="20"/>
                <w:lang w:bidi="ru-RU"/>
              </w:rPr>
            </w:pPr>
            <w:r w:rsidRPr="00A6550E">
              <w:rPr>
                <w:b/>
                <w:sz w:val="20"/>
                <w:szCs w:val="20"/>
                <w:lang w:bidi="ru-RU"/>
              </w:rPr>
              <w:t>5 542 496</w:t>
            </w:r>
          </w:p>
        </w:tc>
        <w:tc>
          <w:tcPr>
            <w:tcW w:w="819" w:type="pct"/>
            <w:tcBorders>
              <w:top w:val="single" w:sz="4" w:space="0" w:color="auto"/>
              <w:left w:val="single" w:sz="4" w:space="0" w:color="auto"/>
              <w:bottom w:val="single" w:sz="4" w:space="0" w:color="auto"/>
              <w:right w:val="single" w:sz="4" w:space="0" w:color="auto"/>
            </w:tcBorders>
            <w:vAlign w:val="center"/>
            <w:hideMark/>
          </w:tcPr>
          <w:p w:rsidR="00A6550E" w:rsidRPr="00A6550E" w:rsidRDefault="00A6550E" w:rsidP="00A6550E">
            <w:pPr>
              <w:widowControl/>
              <w:tabs>
                <w:tab w:val="left" w:pos="708"/>
                <w:tab w:val="decimal" w:pos="1503"/>
              </w:tabs>
              <w:spacing w:line="276" w:lineRule="auto"/>
              <w:ind w:right="57" w:firstLine="0"/>
              <w:jc w:val="right"/>
              <w:rPr>
                <w:b/>
                <w:sz w:val="20"/>
                <w:szCs w:val="20"/>
                <w:lang w:bidi="ru-RU"/>
              </w:rPr>
            </w:pPr>
            <w:r w:rsidRPr="00A6550E">
              <w:rPr>
                <w:b/>
                <w:sz w:val="20"/>
                <w:szCs w:val="20"/>
                <w:lang w:bidi="ru-RU"/>
              </w:rPr>
              <w:t>5 574 782</w:t>
            </w:r>
          </w:p>
        </w:tc>
      </w:tr>
      <w:tr w:rsidR="00A6550E" w:rsidRPr="00A6550E" w:rsidTr="00B341C5">
        <w:trPr>
          <w:trHeight w:val="42"/>
          <w:tblHeader/>
        </w:trPr>
        <w:tc>
          <w:tcPr>
            <w:tcW w:w="2541" w:type="pct"/>
            <w:tcBorders>
              <w:top w:val="single" w:sz="4" w:space="0" w:color="auto"/>
              <w:left w:val="single" w:sz="4" w:space="0" w:color="auto"/>
              <w:bottom w:val="single" w:sz="4" w:space="0" w:color="auto"/>
              <w:right w:val="single" w:sz="4" w:space="0" w:color="auto"/>
            </w:tcBorders>
            <w:hideMark/>
          </w:tcPr>
          <w:p w:rsidR="00A6550E" w:rsidRPr="00A6550E" w:rsidRDefault="00A6550E" w:rsidP="00A6550E">
            <w:pPr>
              <w:widowControl/>
              <w:tabs>
                <w:tab w:val="left" w:pos="2496"/>
              </w:tabs>
              <w:spacing w:line="276" w:lineRule="auto"/>
              <w:ind w:left="85" w:hanging="85"/>
              <w:jc w:val="left"/>
              <w:rPr>
                <w:b/>
                <w:sz w:val="20"/>
                <w:szCs w:val="20"/>
                <w:lang w:bidi="ru-RU"/>
              </w:rPr>
            </w:pPr>
            <w:r w:rsidRPr="00A6550E">
              <w:rPr>
                <w:b/>
                <w:sz w:val="20"/>
                <w:szCs w:val="20"/>
                <w:lang w:bidi="ru-RU"/>
              </w:rPr>
              <w:t xml:space="preserve">Итого максимальный кредитный риск </w:t>
            </w:r>
          </w:p>
        </w:tc>
        <w:tc>
          <w:tcPr>
            <w:tcW w:w="901" w:type="pct"/>
            <w:tcBorders>
              <w:top w:val="single" w:sz="4" w:space="0" w:color="auto"/>
              <w:left w:val="single" w:sz="4" w:space="0" w:color="auto"/>
              <w:bottom w:val="single" w:sz="4" w:space="0" w:color="auto"/>
              <w:right w:val="single" w:sz="4" w:space="0" w:color="auto"/>
            </w:tcBorders>
            <w:vAlign w:val="center"/>
          </w:tcPr>
          <w:p w:rsidR="00A6550E" w:rsidRPr="00A6550E" w:rsidRDefault="00A6550E" w:rsidP="00B53B42">
            <w:pPr>
              <w:widowControl/>
              <w:tabs>
                <w:tab w:val="left" w:pos="708"/>
                <w:tab w:val="decimal" w:pos="1503"/>
              </w:tabs>
              <w:spacing w:line="276" w:lineRule="auto"/>
              <w:ind w:right="57" w:firstLine="0"/>
              <w:jc w:val="right"/>
              <w:rPr>
                <w:b/>
                <w:sz w:val="20"/>
                <w:szCs w:val="20"/>
                <w:lang w:bidi="ru-RU"/>
              </w:rPr>
            </w:pPr>
            <w:r w:rsidRPr="00A6550E">
              <w:rPr>
                <w:b/>
                <w:sz w:val="20"/>
                <w:szCs w:val="20"/>
                <w:lang w:bidi="ru-RU"/>
              </w:rPr>
              <w:t>3 6</w:t>
            </w:r>
            <w:r w:rsidR="00B53B42">
              <w:rPr>
                <w:b/>
                <w:sz w:val="20"/>
                <w:szCs w:val="20"/>
                <w:lang w:bidi="ru-RU"/>
              </w:rPr>
              <w:t>30</w:t>
            </w:r>
            <w:r w:rsidRPr="00A6550E">
              <w:rPr>
                <w:b/>
                <w:sz w:val="20"/>
                <w:szCs w:val="20"/>
                <w:lang w:bidi="ru-RU"/>
              </w:rPr>
              <w:t xml:space="preserve"> </w:t>
            </w:r>
            <w:r w:rsidR="00B53B42">
              <w:rPr>
                <w:b/>
                <w:sz w:val="20"/>
                <w:szCs w:val="20"/>
                <w:lang w:bidi="ru-RU"/>
              </w:rPr>
              <w:t>147</w:t>
            </w:r>
          </w:p>
        </w:tc>
        <w:tc>
          <w:tcPr>
            <w:tcW w:w="738" w:type="pct"/>
            <w:tcBorders>
              <w:top w:val="single" w:sz="4" w:space="0" w:color="auto"/>
              <w:left w:val="single" w:sz="4" w:space="0" w:color="auto"/>
              <w:bottom w:val="single" w:sz="4" w:space="0" w:color="auto"/>
              <w:right w:val="single" w:sz="4" w:space="0" w:color="auto"/>
            </w:tcBorders>
            <w:vAlign w:val="center"/>
            <w:hideMark/>
          </w:tcPr>
          <w:p w:rsidR="00A6550E" w:rsidRPr="00A6550E" w:rsidRDefault="00A6550E" w:rsidP="00A6550E">
            <w:pPr>
              <w:widowControl/>
              <w:tabs>
                <w:tab w:val="left" w:pos="708"/>
                <w:tab w:val="decimal" w:pos="1503"/>
              </w:tabs>
              <w:spacing w:line="276" w:lineRule="auto"/>
              <w:ind w:right="57" w:firstLine="0"/>
              <w:jc w:val="right"/>
              <w:rPr>
                <w:b/>
                <w:sz w:val="20"/>
                <w:szCs w:val="20"/>
                <w:lang w:bidi="ru-RU"/>
              </w:rPr>
            </w:pPr>
            <w:r w:rsidRPr="00A6550E">
              <w:rPr>
                <w:b/>
                <w:sz w:val="20"/>
                <w:szCs w:val="20"/>
                <w:lang w:bidi="ru-RU"/>
              </w:rPr>
              <w:t>5 542 496</w:t>
            </w:r>
          </w:p>
        </w:tc>
        <w:tc>
          <w:tcPr>
            <w:tcW w:w="819" w:type="pct"/>
            <w:tcBorders>
              <w:top w:val="single" w:sz="4" w:space="0" w:color="auto"/>
              <w:left w:val="single" w:sz="4" w:space="0" w:color="auto"/>
              <w:bottom w:val="single" w:sz="4" w:space="0" w:color="auto"/>
              <w:right w:val="single" w:sz="4" w:space="0" w:color="auto"/>
            </w:tcBorders>
            <w:vAlign w:val="center"/>
            <w:hideMark/>
          </w:tcPr>
          <w:p w:rsidR="00A6550E" w:rsidRPr="00A6550E" w:rsidRDefault="00A6550E" w:rsidP="00A6550E">
            <w:pPr>
              <w:widowControl/>
              <w:tabs>
                <w:tab w:val="left" w:pos="708"/>
                <w:tab w:val="decimal" w:pos="1503"/>
              </w:tabs>
              <w:spacing w:line="276" w:lineRule="auto"/>
              <w:ind w:right="57" w:firstLine="0"/>
              <w:jc w:val="right"/>
              <w:rPr>
                <w:b/>
                <w:sz w:val="20"/>
                <w:szCs w:val="20"/>
                <w:lang w:bidi="ru-RU"/>
              </w:rPr>
            </w:pPr>
            <w:r w:rsidRPr="00A6550E">
              <w:rPr>
                <w:b/>
                <w:sz w:val="20"/>
                <w:szCs w:val="20"/>
                <w:lang w:bidi="ru-RU"/>
              </w:rPr>
              <w:t>5 574 782</w:t>
            </w:r>
          </w:p>
        </w:tc>
      </w:tr>
    </w:tbl>
    <w:p w:rsidR="00F907F5" w:rsidRDefault="00C54B00" w:rsidP="00B341C5">
      <w:pPr>
        <w:pStyle w:val="ABC-paragrahinNotes"/>
        <w:tabs>
          <w:tab w:val="left" w:pos="8364"/>
        </w:tabs>
        <w:spacing w:before="240" w:after="0"/>
        <w:ind w:firstLine="708"/>
        <w:rPr>
          <w:rFonts w:ascii="Times New Roman" w:hAnsi="Times New Roman"/>
          <w:sz w:val="24"/>
          <w:szCs w:val="24"/>
        </w:rPr>
      </w:pPr>
      <w:r w:rsidRPr="001774B2">
        <w:rPr>
          <w:rFonts w:ascii="Times New Roman" w:hAnsi="Times New Roman"/>
          <w:sz w:val="24"/>
          <w:szCs w:val="24"/>
        </w:rPr>
        <w:t xml:space="preserve">Руководство Общества оценивает кредитный риск как низкий, в связи с тем, что концентрация кредитного риска приходится, в основном, на </w:t>
      </w:r>
      <w:r w:rsidR="00AC028B" w:rsidRPr="001774B2">
        <w:rPr>
          <w:rFonts w:ascii="Times New Roman" w:hAnsi="Times New Roman"/>
          <w:sz w:val="24"/>
          <w:szCs w:val="24"/>
        </w:rPr>
        <w:t>П</w:t>
      </w:r>
      <w:r w:rsidRPr="001774B2">
        <w:rPr>
          <w:rFonts w:ascii="Times New Roman" w:hAnsi="Times New Roman"/>
          <w:sz w:val="24"/>
          <w:szCs w:val="24"/>
        </w:rPr>
        <w:t xml:space="preserve">АО «Мосэнерго» и </w:t>
      </w:r>
      <w:r w:rsidR="00AC028B" w:rsidRPr="001774B2">
        <w:rPr>
          <w:rFonts w:ascii="Times New Roman" w:hAnsi="Times New Roman"/>
          <w:sz w:val="24"/>
          <w:szCs w:val="24"/>
        </w:rPr>
        <w:t>П</w:t>
      </w:r>
      <w:r w:rsidRPr="001774B2">
        <w:rPr>
          <w:rFonts w:ascii="Times New Roman" w:hAnsi="Times New Roman"/>
          <w:sz w:val="24"/>
          <w:szCs w:val="24"/>
        </w:rPr>
        <w:t>АО «МОЭК</w:t>
      </w:r>
      <w:r w:rsidR="004C5CFE">
        <w:rPr>
          <w:rFonts w:ascii="Times New Roman" w:hAnsi="Times New Roman"/>
          <w:sz w:val="24"/>
          <w:szCs w:val="24"/>
        </w:rPr>
        <w:t>»</w:t>
      </w:r>
      <w:r w:rsidRPr="001774B2">
        <w:rPr>
          <w:rFonts w:ascii="Times New Roman" w:hAnsi="Times New Roman"/>
          <w:sz w:val="24"/>
          <w:szCs w:val="24"/>
        </w:rPr>
        <w:t>, входящие в группу «Газпром»:</w:t>
      </w:r>
    </w:p>
    <w:p w:rsidR="00C54B00" w:rsidRPr="001774B2" w:rsidRDefault="00C54B00" w:rsidP="00B341C5">
      <w:pPr>
        <w:pStyle w:val="ABC-paragrahinNotes"/>
        <w:tabs>
          <w:tab w:val="left" w:pos="8364"/>
        </w:tabs>
        <w:spacing w:after="0"/>
        <w:ind w:firstLine="708"/>
        <w:jc w:val="right"/>
        <w:rPr>
          <w:rFonts w:ascii="Times New Roman" w:hAnsi="Times New Roman"/>
          <w:sz w:val="20"/>
          <w:szCs w:val="22"/>
        </w:rPr>
      </w:pPr>
      <w:r w:rsidRPr="001774B2">
        <w:rPr>
          <w:rFonts w:ascii="Times New Roman" w:hAnsi="Times New Roman"/>
          <w:sz w:val="20"/>
          <w:szCs w:val="22"/>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tblPr>
      <w:tblGrid>
        <w:gridCol w:w="4587"/>
        <w:gridCol w:w="1264"/>
        <w:gridCol w:w="1533"/>
        <w:gridCol w:w="1254"/>
        <w:gridCol w:w="1112"/>
      </w:tblGrid>
      <w:tr w:rsidR="00F60BB7" w:rsidRPr="00F60BB7" w:rsidTr="00B341C5">
        <w:trPr>
          <w:trHeight w:val="20"/>
        </w:trPr>
        <w:tc>
          <w:tcPr>
            <w:tcW w:w="2353" w:type="pct"/>
            <w:tcBorders>
              <w:top w:val="single" w:sz="4" w:space="0" w:color="auto"/>
              <w:left w:val="single" w:sz="4" w:space="0" w:color="auto"/>
              <w:bottom w:val="single" w:sz="4" w:space="0" w:color="auto"/>
              <w:right w:val="single" w:sz="4" w:space="0" w:color="auto"/>
            </w:tcBorders>
            <w:vAlign w:val="bottom"/>
          </w:tcPr>
          <w:p w:rsidR="00F60BB7" w:rsidRPr="00F60BB7" w:rsidRDefault="00F60BB7" w:rsidP="00F60BB7">
            <w:pPr>
              <w:widowControl/>
              <w:spacing w:line="276" w:lineRule="auto"/>
              <w:ind w:left="86" w:hanging="86"/>
              <w:rPr>
                <w:b/>
                <w:i/>
                <w:sz w:val="20"/>
                <w:szCs w:val="20"/>
                <w:lang w:bidi="ru-RU"/>
              </w:rPr>
            </w:pPr>
          </w:p>
        </w:tc>
        <w:tc>
          <w:tcPr>
            <w:tcW w:w="648" w:type="pct"/>
            <w:tcBorders>
              <w:top w:val="single" w:sz="4" w:space="0" w:color="auto"/>
              <w:left w:val="single" w:sz="4" w:space="0" w:color="auto"/>
              <w:bottom w:val="single" w:sz="4" w:space="0" w:color="auto"/>
              <w:right w:val="single" w:sz="4" w:space="0" w:color="auto"/>
            </w:tcBorders>
          </w:tcPr>
          <w:p w:rsidR="00F60BB7" w:rsidRPr="00F60BB7" w:rsidRDefault="00F60BB7" w:rsidP="00F60BB7">
            <w:pPr>
              <w:widowControl/>
              <w:tabs>
                <w:tab w:val="left" w:pos="708"/>
                <w:tab w:val="decimal" w:pos="1503"/>
              </w:tabs>
              <w:ind w:right="57" w:firstLine="0"/>
              <w:jc w:val="center"/>
              <w:rPr>
                <w:b/>
                <w:sz w:val="20"/>
                <w:szCs w:val="20"/>
                <w:lang w:bidi="ru-RU"/>
              </w:rPr>
            </w:pPr>
            <w:r w:rsidRPr="00F60BB7">
              <w:rPr>
                <w:b/>
                <w:sz w:val="20"/>
                <w:szCs w:val="20"/>
                <w:lang w:bidi="ru-RU"/>
              </w:rPr>
              <w:t>2016</w:t>
            </w:r>
          </w:p>
        </w:tc>
        <w:tc>
          <w:tcPr>
            <w:tcW w:w="786" w:type="pct"/>
            <w:tcBorders>
              <w:top w:val="single" w:sz="4" w:space="0" w:color="auto"/>
              <w:left w:val="single" w:sz="4" w:space="0" w:color="auto"/>
              <w:bottom w:val="single" w:sz="4" w:space="0" w:color="auto"/>
              <w:right w:val="single" w:sz="4" w:space="0" w:color="auto"/>
            </w:tcBorders>
            <w:hideMark/>
          </w:tcPr>
          <w:p w:rsidR="00F60BB7" w:rsidRPr="00F60BB7" w:rsidRDefault="00F60BB7" w:rsidP="00F60BB7">
            <w:pPr>
              <w:widowControl/>
              <w:tabs>
                <w:tab w:val="left" w:pos="708"/>
                <w:tab w:val="decimal" w:pos="1503"/>
              </w:tabs>
              <w:ind w:right="57" w:firstLine="0"/>
              <w:jc w:val="center"/>
              <w:rPr>
                <w:b/>
                <w:sz w:val="20"/>
                <w:szCs w:val="20"/>
                <w:lang w:bidi="ru-RU"/>
              </w:rPr>
            </w:pPr>
            <w:r w:rsidRPr="00F60BB7">
              <w:rPr>
                <w:b/>
                <w:sz w:val="20"/>
                <w:szCs w:val="20"/>
                <w:lang w:bidi="ru-RU"/>
              </w:rPr>
              <w:t>2015</w:t>
            </w:r>
          </w:p>
        </w:tc>
        <w:tc>
          <w:tcPr>
            <w:tcW w:w="643" w:type="pct"/>
            <w:tcBorders>
              <w:top w:val="single" w:sz="4" w:space="0" w:color="auto"/>
              <w:left w:val="single" w:sz="4" w:space="0" w:color="auto"/>
              <w:bottom w:val="single" w:sz="4" w:space="0" w:color="auto"/>
              <w:right w:val="single" w:sz="4" w:space="0" w:color="auto"/>
            </w:tcBorders>
            <w:hideMark/>
          </w:tcPr>
          <w:p w:rsidR="00F60BB7" w:rsidRPr="00F60BB7" w:rsidRDefault="00F60BB7" w:rsidP="00F60BB7">
            <w:pPr>
              <w:widowControl/>
              <w:tabs>
                <w:tab w:val="left" w:pos="708"/>
                <w:tab w:val="decimal" w:pos="1503"/>
              </w:tabs>
              <w:ind w:right="57" w:firstLine="0"/>
              <w:jc w:val="center"/>
              <w:rPr>
                <w:b/>
                <w:sz w:val="20"/>
                <w:szCs w:val="20"/>
                <w:lang w:val="en-US" w:bidi="ru-RU"/>
              </w:rPr>
            </w:pPr>
            <w:r w:rsidRPr="00F60BB7">
              <w:rPr>
                <w:b/>
                <w:sz w:val="20"/>
                <w:szCs w:val="20"/>
                <w:lang w:bidi="ru-RU"/>
              </w:rPr>
              <w:t>201</w:t>
            </w:r>
            <w:r w:rsidRPr="00F60BB7">
              <w:rPr>
                <w:b/>
                <w:sz w:val="20"/>
                <w:szCs w:val="20"/>
                <w:lang w:val="en-US" w:bidi="ru-RU"/>
              </w:rPr>
              <w:t>4</w:t>
            </w:r>
          </w:p>
        </w:tc>
        <w:tc>
          <w:tcPr>
            <w:tcW w:w="570" w:type="pct"/>
            <w:tcBorders>
              <w:top w:val="single" w:sz="4" w:space="0" w:color="auto"/>
              <w:left w:val="single" w:sz="4" w:space="0" w:color="auto"/>
              <w:bottom w:val="single" w:sz="4" w:space="0" w:color="auto"/>
              <w:right w:val="single" w:sz="4" w:space="0" w:color="auto"/>
            </w:tcBorders>
            <w:hideMark/>
          </w:tcPr>
          <w:p w:rsidR="00F60BB7" w:rsidRPr="00F60BB7" w:rsidRDefault="00F60BB7" w:rsidP="00F60BB7">
            <w:pPr>
              <w:widowControl/>
              <w:tabs>
                <w:tab w:val="left" w:pos="708"/>
                <w:tab w:val="decimal" w:pos="1503"/>
              </w:tabs>
              <w:ind w:right="57" w:firstLine="0"/>
              <w:jc w:val="center"/>
              <w:rPr>
                <w:b/>
                <w:sz w:val="20"/>
                <w:szCs w:val="20"/>
                <w:lang w:val="en-US" w:bidi="ru-RU"/>
              </w:rPr>
            </w:pPr>
            <w:r w:rsidRPr="00F60BB7">
              <w:rPr>
                <w:b/>
                <w:sz w:val="20"/>
                <w:szCs w:val="20"/>
                <w:lang w:bidi="ru-RU"/>
              </w:rPr>
              <w:t>201</w:t>
            </w:r>
            <w:r w:rsidRPr="00F60BB7">
              <w:rPr>
                <w:b/>
                <w:sz w:val="20"/>
                <w:szCs w:val="20"/>
                <w:lang w:val="en-US" w:bidi="ru-RU"/>
              </w:rPr>
              <w:t>3</w:t>
            </w:r>
          </w:p>
        </w:tc>
      </w:tr>
      <w:tr w:rsidR="00F60BB7" w:rsidRPr="00F60BB7" w:rsidTr="00B341C5">
        <w:trPr>
          <w:trHeight w:val="20"/>
        </w:trPr>
        <w:tc>
          <w:tcPr>
            <w:tcW w:w="2353" w:type="pct"/>
            <w:tcBorders>
              <w:top w:val="single" w:sz="4" w:space="0" w:color="auto"/>
              <w:left w:val="single" w:sz="4" w:space="0" w:color="auto"/>
              <w:bottom w:val="single" w:sz="4" w:space="0" w:color="auto"/>
              <w:right w:val="single" w:sz="4" w:space="0" w:color="auto"/>
            </w:tcBorders>
            <w:vAlign w:val="center"/>
            <w:hideMark/>
          </w:tcPr>
          <w:p w:rsidR="00F60BB7" w:rsidRPr="00F60BB7" w:rsidRDefault="00F60BB7" w:rsidP="00F60BB7">
            <w:pPr>
              <w:keepNext/>
              <w:widowControl/>
              <w:spacing w:line="276" w:lineRule="auto"/>
              <w:ind w:firstLine="0"/>
              <w:jc w:val="left"/>
              <w:rPr>
                <w:sz w:val="20"/>
                <w:szCs w:val="20"/>
                <w:lang w:bidi="ru-RU"/>
              </w:rPr>
            </w:pPr>
            <w:r w:rsidRPr="00F60BB7">
              <w:rPr>
                <w:sz w:val="20"/>
                <w:szCs w:val="20"/>
                <w:lang w:bidi="ru-RU"/>
              </w:rPr>
              <w:t>Дебиторская задолженность по ПАО «Мосэнерго»</w:t>
            </w:r>
          </w:p>
        </w:tc>
        <w:tc>
          <w:tcPr>
            <w:tcW w:w="648" w:type="pct"/>
            <w:tcBorders>
              <w:top w:val="single" w:sz="4" w:space="0" w:color="auto"/>
              <w:left w:val="single" w:sz="4" w:space="0" w:color="auto"/>
              <w:bottom w:val="single" w:sz="4" w:space="0" w:color="auto"/>
              <w:right w:val="single" w:sz="4" w:space="0" w:color="auto"/>
            </w:tcBorders>
            <w:vAlign w:val="center"/>
          </w:tcPr>
          <w:p w:rsidR="00F60BB7" w:rsidRPr="00F60BB7" w:rsidRDefault="00F60BB7" w:rsidP="00F60BB7">
            <w:pPr>
              <w:widowControl/>
              <w:tabs>
                <w:tab w:val="left" w:pos="708"/>
                <w:tab w:val="decimal" w:pos="1503"/>
              </w:tabs>
              <w:spacing w:line="276" w:lineRule="auto"/>
              <w:ind w:right="57" w:firstLine="0"/>
              <w:jc w:val="center"/>
              <w:rPr>
                <w:sz w:val="20"/>
                <w:szCs w:val="20"/>
                <w:lang w:bidi="ru-RU"/>
              </w:rPr>
            </w:pPr>
            <w:r w:rsidRPr="00F60BB7">
              <w:rPr>
                <w:sz w:val="20"/>
                <w:szCs w:val="20"/>
                <w:lang w:bidi="ru-RU"/>
              </w:rPr>
              <w:t>942</w:t>
            </w:r>
          </w:p>
        </w:tc>
        <w:tc>
          <w:tcPr>
            <w:tcW w:w="786" w:type="pct"/>
            <w:tcBorders>
              <w:top w:val="single" w:sz="4" w:space="0" w:color="auto"/>
              <w:left w:val="single" w:sz="4" w:space="0" w:color="auto"/>
              <w:bottom w:val="single" w:sz="4" w:space="0" w:color="auto"/>
              <w:right w:val="single" w:sz="4" w:space="0" w:color="auto"/>
            </w:tcBorders>
            <w:vAlign w:val="center"/>
            <w:hideMark/>
          </w:tcPr>
          <w:p w:rsidR="00F60BB7" w:rsidRPr="00F60BB7" w:rsidRDefault="00F60BB7" w:rsidP="00F60BB7">
            <w:pPr>
              <w:widowControl/>
              <w:tabs>
                <w:tab w:val="left" w:pos="708"/>
                <w:tab w:val="decimal" w:pos="1503"/>
              </w:tabs>
              <w:spacing w:line="276" w:lineRule="auto"/>
              <w:ind w:right="57" w:firstLine="0"/>
              <w:jc w:val="center"/>
              <w:rPr>
                <w:sz w:val="20"/>
                <w:szCs w:val="20"/>
                <w:lang w:val="en-US" w:bidi="ru-RU"/>
              </w:rPr>
            </w:pPr>
            <w:r w:rsidRPr="00F60BB7">
              <w:rPr>
                <w:sz w:val="20"/>
                <w:szCs w:val="20"/>
                <w:lang w:val="en-US" w:bidi="ru-RU"/>
              </w:rPr>
              <w:t>13 519</w:t>
            </w:r>
          </w:p>
        </w:tc>
        <w:tc>
          <w:tcPr>
            <w:tcW w:w="643" w:type="pct"/>
            <w:tcBorders>
              <w:top w:val="single" w:sz="4" w:space="0" w:color="auto"/>
              <w:left w:val="single" w:sz="4" w:space="0" w:color="auto"/>
              <w:bottom w:val="single" w:sz="4" w:space="0" w:color="auto"/>
              <w:right w:val="single" w:sz="4" w:space="0" w:color="auto"/>
            </w:tcBorders>
            <w:vAlign w:val="center"/>
            <w:hideMark/>
          </w:tcPr>
          <w:p w:rsidR="00F60BB7" w:rsidRPr="00F60BB7" w:rsidRDefault="00F60BB7" w:rsidP="00F60BB7">
            <w:pPr>
              <w:widowControl/>
              <w:tabs>
                <w:tab w:val="left" w:pos="708"/>
                <w:tab w:val="decimal" w:pos="1503"/>
              </w:tabs>
              <w:spacing w:line="276" w:lineRule="auto"/>
              <w:ind w:right="57" w:firstLine="0"/>
              <w:jc w:val="center"/>
              <w:rPr>
                <w:sz w:val="20"/>
                <w:szCs w:val="20"/>
                <w:lang w:val="en-US" w:bidi="ru-RU"/>
              </w:rPr>
            </w:pPr>
            <w:r w:rsidRPr="00F60BB7">
              <w:rPr>
                <w:sz w:val="20"/>
                <w:szCs w:val="20"/>
                <w:lang w:val="en-US" w:bidi="ru-RU"/>
              </w:rPr>
              <w:t>2 891</w:t>
            </w:r>
          </w:p>
        </w:tc>
        <w:tc>
          <w:tcPr>
            <w:tcW w:w="570" w:type="pct"/>
            <w:tcBorders>
              <w:top w:val="single" w:sz="4" w:space="0" w:color="auto"/>
              <w:left w:val="single" w:sz="4" w:space="0" w:color="auto"/>
              <w:bottom w:val="single" w:sz="4" w:space="0" w:color="auto"/>
              <w:right w:val="single" w:sz="4" w:space="0" w:color="auto"/>
            </w:tcBorders>
            <w:vAlign w:val="center"/>
            <w:hideMark/>
          </w:tcPr>
          <w:p w:rsidR="00F60BB7" w:rsidRPr="00F60BB7" w:rsidRDefault="00F60BB7" w:rsidP="00F60BB7">
            <w:pPr>
              <w:widowControl/>
              <w:tabs>
                <w:tab w:val="left" w:pos="708"/>
                <w:tab w:val="decimal" w:pos="1503"/>
              </w:tabs>
              <w:spacing w:line="276" w:lineRule="auto"/>
              <w:ind w:right="57" w:firstLine="0"/>
              <w:jc w:val="center"/>
              <w:rPr>
                <w:sz w:val="20"/>
                <w:szCs w:val="20"/>
                <w:lang w:val="en-US" w:bidi="ru-RU"/>
              </w:rPr>
            </w:pPr>
            <w:r w:rsidRPr="00F60BB7">
              <w:rPr>
                <w:sz w:val="20"/>
                <w:szCs w:val="20"/>
                <w:lang w:val="en-US" w:bidi="ru-RU"/>
              </w:rPr>
              <w:t>30 994</w:t>
            </w:r>
          </w:p>
        </w:tc>
      </w:tr>
      <w:tr w:rsidR="00F60BB7" w:rsidRPr="00F60BB7" w:rsidTr="00B341C5">
        <w:trPr>
          <w:trHeight w:val="20"/>
        </w:trPr>
        <w:tc>
          <w:tcPr>
            <w:tcW w:w="2353" w:type="pct"/>
            <w:tcBorders>
              <w:top w:val="single" w:sz="4" w:space="0" w:color="auto"/>
              <w:left w:val="single" w:sz="4" w:space="0" w:color="auto"/>
              <w:bottom w:val="single" w:sz="4" w:space="0" w:color="auto"/>
              <w:right w:val="single" w:sz="4" w:space="0" w:color="auto"/>
            </w:tcBorders>
            <w:vAlign w:val="center"/>
            <w:hideMark/>
          </w:tcPr>
          <w:p w:rsidR="00F60BB7" w:rsidRPr="00F60BB7" w:rsidRDefault="00F60BB7" w:rsidP="00F60BB7">
            <w:pPr>
              <w:keepNext/>
              <w:widowControl/>
              <w:spacing w:line="276" w:lineRule="auto"/>
              <w:ind w:firstLine="0"/>
              <w:jc w:val="left"/>
              <w:rPr>
                <w:sz w:val="20"/>
                <w:szCs w:val="20"/>
                <w:lang w:bidi="ru-RU"/>
              </w:rPr>
            </w:pPr>
            <w:r w:rsidRPr="00F60BB7">
              <w:rPr>
                <w:sz w:val="20"/>
                <w:szCs w:val="20"/>
                <w:lang w:bidi="ru-RU"/>
              </w:rPr>
              <w:t>Дебиторская задолженность по ПАО «МОЭК»</w:t>
            </w:r>
          </w:p>
        </w:tc>
        <w:tc>
          <w:tcPr>
            <w:tcW w:w="648" w:type="pct"/>
            <w:tcBorders>
              <w:top w:val="single" w:sz="4" w:space="0" w:color="auto"/>
              <w:left w:val="single" w:sz="4" w:space="0" w:color="auto"/>
              <w:bottom w:val="single" w:sz="4" w:space="0" w:color="auto"/>
              <w:right w:val="single" w:sz="4" w:space="0" w:color="auto"/>
            </w:tcBorders>
            <w:vAlign w:val="center"/>
          </w:tcPr>
          <w:p w:rsidR="00F60BB7" w:rsidRPr="00F60BB7" w:rsidRDefault="00F60BB7" w:rsidP="00F60BB7">
            <w:pPr>
              <w:widowControl/>
              <w:tabs>
                <w:tab w:val="left" w:pos="708"/>
                <w:tab w:val="decimal" w:pos="1503"/>
              </w:tabs>
              <w:spacing w:line="276" w:lineRule="auto"/>
              <w:ind w:right="57" w:firstLine="0"/>
              <w:jc w:val="center"/>
              <w:rPr>
                <w:sz w:val="20"/>
                <w:szCs w:val="20"/>
                <w:lang w:bidi="ru-RU"/>
              </w:rPr>
            </w:pPr>
            <w:r w:rsidRPr="00F60BB7">
              <w:rPr>
                <w:sz w:val="20"/>
                <w:szCs w:val="20"/>
                <w:lang w:bidi="ru-RU"/>
              </w:rPr>
              <w:t>2 996 353</w:t>
            </w:r>
          </w:p>
        </w:tc>
        <w:tc>
          <w:tcPr>
            <w:tcW w:w="786" w:type="pct"/>
            <w:tcBorders>
              <w:top w:val="single" w:sz="4" w:space="0" w:color="auto"/>
              <w:left w:val="single" w:sz="4" w:space="0" w:color="auto"/>
              <w:bottom w:val="single" w:sz="4" w:space="0" w:color="auto"/>
              <w:right w:val="single" w:sz="4" w:space="0" w:color="auto"/>
            </w:tcBorders>
            <w:vAlign w:val="center"/>
            <w:hideMark/>
          </w:tcPr>
          <w:p w:rsidR="00F60BB7" w:rsidRPr="00F60BB7" w:rsidRDefault="00F60BB7" w:rsidP="00F60BB7">
            <w:pPr>
              <w:widowControl/>
              <w:tabs>
                <w:tab w:val="left" w:pos="708"/>
                <w:tab w:val="decimal" w:pos="1503"/>
              </w:tabs>
              <w:spacing w:line="276" w:lineRule="auto"/>
              <w:ind w:right="57" w:firstLine="0"/>
              <w:jc w:val="center"/>
              <w:rPr>
                <w:sz w:val="20"/>
                <w:szCs w:val="20"/>
                <w:lang w:val="en-US" w:bidi="ru-RU"/>
              </w:rPr>
            </w:pPr>
            <w:r w:rsidRPr="00F60BB7">
              <w:rPr>
                <w:sz w:val="20"/>
                <w:szCs w:val="20"/>
                <w:lang w:val="en-US" w:bidi="ru-RU"/>
              </w:rPr>
              <w:t>4 969 697</w:t>
            </w:r>
          </w:p>
        </w:tc>
        <w:tc>
          <w:tcPr>
            <w:tcW w:w="643" w:type="pct"/>
            <w:tcBorders>
              <w:top w:val="single" w:sz="4" w:space="0" w:color="auto"/>
              <w:left w:val="single" w:sz="4" w:space="0" w:color="auto"/>
              <w:bottom w:val="single" w:sz="4" w:space="0" w:color="auto"/>
              <w:right w:val="single" w:sz="4" w:space="0" w:color="auto"/>
            </w:tcBorders>
            <w:vAlign w:val="center"/>
            <w:hideMark/>
          </w:tcPr>
          <w:p w:rsidR="00F60BB7" w:rsidRPr="00F60BB7" w:rsidRDefault="00F60BB7" w:rsidP="00F60BB7">
            <w:pPr>
              <w:widowControl/>
              <w:tabs>
                <w:tab w:val="left" w:pos="708"/>
                <w:tab w:val="decimal" w:pos="1503"/>
              </w:tabs>
              <w:spacing w:line="276" w:lineRule="auto"/>
              <w:ind w:right="57" w:firstLine="0"/>
              <w:jc w:val="center"/>
              <w:rPr>
                <w:sz w:val="20"/>
                <w:szCs w:val="20"/>
                <w:lang w:val="en-US" w:bidi="ru-RU"/>
              </w:rPr>
            </w:pPr>
            <w:r w:rsidRPr="00F60BB7">
              <w:rPr>
                <w:sz w:val="20"/>
                <w:szCs w:val="20"/>
                <w:lang w:val="en-US" w:bidi="ru-RU"/>
              </w:rPr>
              <w:t>4 437 221</w:t>
            </w:r>
          </w:p>
        </w:tc>
        <w:tc>
          <w:tcPr>
            <w:tcW w:w="570" w:type="pct"/>
            <w:tcBorders>
              <w:top w:val="single" w:sz="4" w:space="0" w:color="auto"/>
              <w:left w:val="single" w:sz="4" w:space="0" w:color="auto"/>
              <w:bottom w:val="single" w:sz="4" w:space="0" w:color="auto"/>
              <w:right w:val="single" w:sz="4" w:space="0" w:color="auto"/>
            </w:tcBorders>
            <w:vAlign w:val="center"/>
            <w:hideMark/>
          </w:tcPr>
          <w:p w:rsidR="00F60BB7" w:rsidRPr="00F60BB7" w:rsidRDefault="00F60BB7" w:rsidP="00F60BB7">
            <w:pPr>
              <w:widowControl/>
              <w:tabs>
                <w:tab w:val="left" w:pos="708"/>
                <w:tab w:val="decimal" w:pos="1503"/>
              </w:tabs>
              <w:spacing w:line="276" w:lineRule="auto"/>
              <w:ind w:right="57" w:firstLine="0"/>
              <w:jc w:val="center"/>
              <w:rPr>
                <w:sz w:val="20"/>
                <w:szCs w:val="20"/>
                <w:lang w:val="en-US" w:bidi="ru-RU"/>
              </w:rPr>
            </w:pPr>
            <w:r w:rsidRPr="00F60BB7">
              <w:rPr>
                <w:sz w:val="20"/>
                <w:szCs w:val="20"/>
                <w:lang w:val="en-US" w:bidi="ru-RU"/>
              </w:rPr>
              <w:t>2 108 980</w:t>
            </w:r>
          </w:p>
        </w:tc>
      </w:tr>
      <w:tr w:rsidR="00F60BB7" w:rsidRPr="00F60BB7" w:rsidTr="00B341C5">
        <w:trPr>
          <w:trHeight w:val="20"/>
        </w:trPr>
        <w:tc>
          <w:tcPr>
            <w:tcW w:w="2353" w:type="pct"/>
            <w:tcBorders>
              <w:top w:val="single" w:sz="4" w:space="0" w:color="auto"/>
              <w:left w:val="single" w:sz="4" w:space="0" w:color="auto"/>
              <w:bottom w:val="single" w:sz="4" w:space="0" w:color="auto"/>
              <w:right w:val="single" w:sz="4" w:space="0" w:color="auto"/>
            </w:tcBorders>
            <w:vAlign w:val="center"/>
            <w:hideMark/>
          </w:tcPr>
          <w:p w:rsidR="00F60BB7" w:rsidRPr="00F60BB7" w:rsidRDefault="00F60BB7" w:rsidP="00F60BB7">
            <w:pPr>
              <w:keepNext/>
              <w:widowControl/>
              <w:spacing w:line="276" w:lineRule="auto"/>
              <w:ind w:firstLine="0"/>
              <w:jc w:val="left"/>
              <w:rPr>
                <w:sz w:val="20"/>
                <w:szCs w:val="20"/>
                <w:lang w:bidi="ru-RU"/>
              </w:rPr>
            </w:pPr>
            <w:r w:rsidRPr="00F60BB7">
              <w:rPr>
                <w:sz w:val="20"/>
                <w:szCs w:val="20"/>
                <w:lang w:bidi="ru-RU"/>
              </w:rPr>
              <w:t>Удельный вес в общей сумме кредитного риска</w:t>
            </w:r>
          </w:p>
        </w:tc>
        <w:tc>
          <w:tcPr>
            <w:tcW w:w="648" w:type="pct"/>
            <w:tcBorders>
              <w:top w:val="single" w:sz="4" w:space="0" w:color="auto"/>
              <w:left w:val="single" w:sz="4" w:space="0" w:color="auto"/>
              <w:bottom w:val="single" w:sz="4" w:space="0" w:color="auto"/>
              <w:right w:val="single" w:sz="4" w:space="0" w:color="auto"/>
            </w:tcBorders>
            <w:vAlign w:val="center"/>
          </w:tcPr>
          <w:p w:rsidR="00F60BB7" w:rsidRPr="00F60BB7" w:rsidRDefault="00F60BB7" w:rsidP="00F60BB7">
            <w:pPr>
              <w:widowControl/>
              <w:tabs>
                <w:tab w:val="left" w:pos="708"/>
                <w:tab w:val="decimal" w:pos="1503"/>
              </w:tabs>
              <w:spacing w:line="276" w:lineRule="auto"/>
              <w:ind w:right="57" w:firstLine="0"/>
              <w:jc w:val="center"/>
              <w:rPr>
                <w:sz w:val="20"/>
                <w:szCs w:val="20"/>
                <w:lang w:bidi="ru-RU"/>
              </w:rPr>
            </w:pPr>
            <w:r w:rsidRPr="00F60BB7">
              <w:rPr>
                <w:sz w:val="20"/>
                <w:szCs w:val="20"/>
                <w:lang w:bidi="ru-RU"/>
              </w:rPr>
              <w:t>81%</w:t>
            </w:r>
          </w:p>
        </w:tc>
        <w:tc>
          <w:tcPr>
            <w:tcW w:w="786" w:type="pct"/>
            <w:tcBorders>
              <w:top w:val="single" w:sz="4" w:space="0" w:color="auto"/>
              <w:left w:val="single" w:sz="4" w:space="0" w:color="auto"/>
              <w:bottom w:val="single" w:sz="4" w:space="0" w:color="auto"/>
              <w:right w:val="single" w:sz="4" w:space="0" w:color="auto"/>
            </w:tcBorders>
            <w:vAlign w:val="center"/>
            <w:hideMark/>
          </w:tcPr>
          <w:p w:rsidR="00F60BB7" w:rsidRPr="00F60BB7" w:rsidRDefault="00F60BB7" w:rsidP="00F60BB7">
            <w:pPr>
              <w:widowControl/>
              <w:tabs>
                <w:tab w:val="left" w:pos="708"/>
                <w:tab w:val="decimal" w:pos="1503"/>
              </w:tabs>
              <w:spacing w:line="276" w:lineRule="auto"/>
              <w:ind w:right="57" w:firstLine="0"/>
              <w:jc w:val="center"/>
              <w:rPr>
                <w:sz w:val="20"/>
                <w:szCs w:val="20"/>
                <w:lang w:val="en-US" w:bidi="ru-RU"/>
              </w:rPr>
            </w:pPr>
            <w:r w:rsidRPr="00F60BB7">
              <w:rPr>
                <w:sz w:val="20"/>
                <w:szCs w:val="20"/>
                <w:lang w:val="en-US" w:bidi="ru-RU"/>
              </w:rPr>
              <w:t>9</w:t>
            </w:r>
            <w:r w:rsidRPr="00F60BB7">
              <w:rPr>
                <w:sz w:val="20"/>
                <w:szCs w:val="20"/>
                <w:lang w:bidi="ru-RU"/>
              </w:rPr>
              <w:t>0</w:t>
            </w:r>
            <w:r w:rsidRPr="00F60BB7">
              <w:rPr>
                <w:sz w:val="20"/>
                <w:szCs w:val="20"/>
                <w:lang w:val="en-US" w:bidi="ru-RU"/>
              </w:rPr>
              <w:t>%</w:t>
            </w:r>
          </w:p>
        </w:tc>
        <w:tc>
          <w:tcPr>
            <w:tcW w:w="643" w:type="pct"/>
            <w:tcBorders>
              <w:top w:val="single" w:sz="4" w:space="0" w:color="auto"/>
              <w:left w:val="single" w:sz="4" w:space="0" w:color="auto"/>
              <w:bottom w:val="single" w:sz="4" w:space="0" w:color="auto"/>
              <w:right w:val="single" w:sz="4" w:space="0" w:color="auto"/>
            </w:tcBorders>
            <w:vAlign w:val="center"/>
            <w:hideMark/>
          </w:tcPr>
          <w:p w:rsidR="00F60BB7" w:rsidRPr="00F60BB7" w:rsidRDefault="00F60BB7" w:rsidP="00F60BB7">
            <w:pPr>
              <w:widowControl/>
              <w:tabs>
                <w:tab w:val="left" w:pos="708"/>
                <w:tab w:val="decimal" w:pos="1503"/>
              </w:tabs>
              <w:spacing w:line="276" w:lineRule="auto"/>
              <w:ind w:right="57" w:firstLine="0"/>
              <w:jc w:val="center"/>
              <w:rPr>
                <w:sz w:val="20"/>
                <w:szCs w:val="20"/>
                <w:lang w:val="en-US" w:bidi="ru-RU"/>
              </w:rPr>
            </w:pPr>
            <w:r w:rsidRPr="00F60BB7">
              <w:rPr>
                <w:sz w:val="20"/>
                <w:szCs w:val="20"/>
                <w:lang w:bidi="ru-RU"/>
              </w:rPr>
              <w:t>80</w:t>
            </w:r>
            <w:r w:rsidRPr="00F60BB7">
              <w:rPr>
                <w:sz w:val="20"/>
                <w:szCs w:val="20"/>
                <w:lang w:val="en-US" w:bidi="ru-RU"/>
              </w:rPr>
              <w:t>%</w:t>
            </w:r>
          </w:p>
        </w:tc>
        <w:tc>
          <w:tcPr>
            <w:tcW w:w="570" w:type="pct"/>
            <w:tcBorders>
              <w:top w:val="single" w:sz="4" w:space="0" w:color="auto"/>
              <w:left w:val="single" w:sz="4" w:space="0" w:color="auto"/>
              <w:bottom w:val="single" w:sz="4" w:space="0" w:color="auto"/>
              <w:right w:val="single" w:sz="4" w:space="0" w:color="auto"/>
            </w:tcBorders>
            <w:vAlign w:val="center"/>
            <w:hideMark/>
          </w:tcPr>
          <w:p w:rsidR="00F60BB7" w:rsidRPr="00F60BB7" w:rsidRDefault="00F60BB7" w:rsidP="00F60BB7">
            <w:pPr>
              <w:widowControl/>
              <w:tabs>
                <w:tab w:val="left" w:pos="708"/>
                <w:tab w:val="decimal" w:pos="1503"/>
              </w:tabs>
              <w:spacing w:line="276" w:lineRule="auto"/>
              <w:ind w:right="57" w:firstLine="0"/>
              <w:jc w:val="center"/>
              <w:rPr>
                <w:sz w:val="20"/>
                <w:szCs w:val="20"/>
                <w:lang w:bidi="ru-RU"/>
              </w:rPr>
            </w:pPr>
            <w:r w:rsidRPr="00F60BB7">
              <w:rPr>
                <w:sz w:val="20"/>
                <w:szCs w:val="20"/>
                <w:lang w:bidi="ru-RU"/>
              </w:rPr>
              <w:t>92%</w:t>
            </w:r>
          </w:p>
        </w:tc>
      </w:tr>
    </w:tbl>
    <w:p w:rsidR="00C47A4E" w:rsidRDefault="00C47A4E" w:rsidP="00B341C5">
      <w:pPr>
        <w:spacing w:before="240"/>
        <w:rPr>
          <w:b/>
        </w:rPr>
      </w:pPr>
      <w:r>
        <w:rPr>
          <w:b/>
        </w:rPr>
        <w:t xml:space="preserve">Риск </w:t>
      </w:r>
      <w:r>
        <w:rPr>
          <w:b/>
          <w:lang w:eastAsia="ar-SA"/>
        </w:rPr>
        <w:t>изменения</w:t>
      </w:r>
      <w:r>
        <w:rPr>
          <w:b/>
        </w:rPr>
        <w:t xml:space="preserve"> валютных курсов</w:t>
      </w:r>
    </w:p>
    <w:p w:rsidR="00C47A4E" w:rsidRDefault="00C47A4E" w:rsidP="00B341C5">
      <w:pPr>
        <w:pStyle w:val="ABC-paragrahinNotes"/>
        <w:widowControl w:val="0"/>
        <w:spacing w:after="0"/>
        <w:ind w:firstLine="709"/>
        <w:rPr>
          <w:rFonts w:ascii="Times New Roman" w:hAnsi="Times New Roman"/>
          <w:sz w:val="24"/>
          <w:szCs w:val="24"/>
        </w:rPr>
      </w:pPr>
      <w:r>
        <w:rPr>
          <w:rFonts w:ascii="Times New Roman" w:hAnsi="Times New Roman"/>
          <w:sz w:val="24"/>
          <w:szCs w:val="24"/>
        </w:rPr>
        <w:lastRenderedPageBreak/>
        <w:t>По мнению руководства Общества, валютные риски являются незначительными в связи с тем, что дебиторск</w:t>
      </w:r>
      <w:r w:rsidR="00B341C5">
        <w:rPr>
          <w:rFonts w:ascii="Times New Roman" w:hAnsi="Times New Roman"/>
          <w:sz w:val="24"/>
          <w:szCs w:val="24"/>
        </w:rPr>
        <w:t>ая</w:t>
      </w:r>
      <w:r>
        <w:rPr>
          <w:rFonts w:ascii="Times New Roman" w:hAnsi="Times New Roman"/>
          <w:sz w:val="24"/>
          <w:szCs w:val="24"/>
        </w:rPr>
        <w:t xml:space="preserve"> и кредиторск</w:t>
      </w:r>
      <w:r w:rsidR="00B341C5">
        <w:rPr>
          <w:rFonts w:ascii="Times New Roman" w:hAnsi="Times New Roman"/>
          <w:sz w:val="24"/>
          <w:szCs w:val="24"/>
        </w:rPr>
        <w:t>ая</w:t>
      </w:r>
      <w:r>
        <w:rPr>
          <w:rFonts w:ascii="Times New Roman" w:hAnsi="Times New Roman"/>
          <w:sz w:val="24"/>
          <w:szCs w:val="24"/>
        </w:rPr>
        <w:t xml:space="preserve"> задолженност</w:t>
      </w:r>
      <w:r w:rsidR="00B341C5">
        <w:rPr>
          <w:rFonts w:ascii="Times New Roman" w:hAnsi="Times New Roman"/>
          <w:sz w:val="24"/>
          <w:szCs w:val="24"/>
        </w:rPr>
        <w:t>ь</w:t>
      </w:r>
      <w:r>
        <w:rPr>
          <w:rFonts w:ascii="Times New Roman" w:hAnsi="Times New Roman"/>
          <w:sz w:val="24"/>
          <w:szCs w:val="24"/>
        </w:rPr>
        <w:t xml:space="preserve"> в иностранной валюте отсутству</w:t>
      </w:r>
      <w:r w:rsidR="00B341C5">
        <w:rPr>
          <w:rFonts w:ascii="Times New Roman" w:hAnsi="Times New Roman"/>
          <w:sz w:val="24"/>
          <w:szCs w:val="24"/>
        </w:rPr>
        <w:t>е</w:t>
      </w:r>
      <w:r>
        <w:rPr>
          <w:rFonts w:ascii="Times New Roman" w:hAnsi="Times New Roman"/>
          <w:sz w:val="24"/>
          <w:szCs w:val="24"/>
        </w:rPr>
        <w:t>т.</w:t>
      </w:r>
    </w:p>
    <w:p w:rsidR="00C47A4E" w:rsidRPr="00D0338E" w:rsidRDefault="00C47A4E" w:rsidP="00B341C5">
      <w:pPr>
        <w:spacing w:before="240"/>
        <w:rPr>
          <w:b/>
        </w:rPr>
      </w:pPr>
      <w:r w:rsidRPr="00D0338E">
        <w:rPr>
          <w:b/>
        </w:rPr>
        <w:t xml:space="preserve">Риск </w:t>
      </w:r>
      <w:r w:rsidRPr="00D0338E">
        <w:rPr>
          <w:b/>
          <w:lang w:eastAsia="ar-SA"/>
        </w:rPr>
        <w:t>изменения</w:t>
      </w:r>
      <w:r w:rsidRPr="00D0338E">
        <w:rPr>
          <w:b/>
        </w:rPr>
        <w:t xml:space="preserve"> процентной ставки </w:t>
      </w:r>
    </w:p>
    <w:p w:rsidR="00C47A4E" w:rsidRPr="009D1CD9" w:rsidRDefault="00C47A4E" w:rsidP="00C47A4E">
      <w:pPr>
        <w:widowControl/>
        <w:ind w:firstLine="709"/>
        <w:rPr>
          <w:lang w:bidi="ru-RU"/>
        </w:rPr>
      </w:pPr>
      <w:r w:rsidRPr="009D1CD9">
        <w:rPr>
          <w:lang w:bidi="ru-RU"/>
        </w:rPr>
        <w:t>Общество подвержено риску, связанному с влиянием колебаний рыночных процентных ставок на его финансовое положение и денежные потоки. На 31.12.2016 г., у Общества имеются заемные средства в виде кредитной линии в сумме 1 214 200 тыс. руб., со сроком погашения в 2017 г., процентная ставка которого является фиксированной. При этом, в случае изменения рыночных ставок в отношении кредитов и открытых кредитных линий, банк имеет право на увеличение процентной ставки в одностороннем порядке.</w:t>
      </w:r>
    </w:p>
    <w:p w:rsidR="00C54B00" w:rsidRPr="00732229" w:rsidRDefault="00C54B00" w:rsidP="00C47A4E">
      <w:pPr>
        <w:pStyle w:val="a5"/>
        <w:keepNext/>
        <w:tabs>
          <w:tab w:val="left" w:pos="851"/>
        </w:tabs>
        <w:spacing w:before="120"/>
        <w:ind w:firstLine="709"/>
        <w:rPr>
          <w:rFonts w:ascii="Times New Roman" w:hAnsi="Times New Roman" w:cs="Times New Roman"/>
          <w:b/>
        </w:rPr>
      </w:pPr>
      <w:r w:rsidRPr="00732229">
        <w:rPr>
          <w:rFonts w:ascii="Times New Roman" w:hAnsi="Times New Roman" w:cs="Times New Roman"/>
          <w:b/>
        </w:rPr>
        <w:t>Риск ликвидности</w:t>
      </w:r>
    </w:p>
    <w:p w:rsidR="00732229" w:rsidRPr="00732229" w:rsidRDefault="00732229" w:rsidP="00732229">
      <w:pPr>
        <w:widowControl/>
        <w:ind w:firstLine="709"/>
        <w:rPr>
          <w:lang w:bidi="ru-RU"/>
        </w:rPr>
      </w:pPr>
      <w:r w:rsidRPr="00732229">
        <w:rPr>
          <w:lang w:bidi="ru-RU"/>
        </w:rPr>
        <w:t>Риск ликвидности – это риск того, что Общество столкнется с трудностями при исполнении обязательств. Общество подвержено риску в связи с ежедневной необходимостью использования имеющихся денежных средств. Руководство Общества ежемесячно контролирует прогнозы движения денежных средств Общества.</w:t>
      </w:r>
    </w:p>
    <w:p w:rsidR="00732229" w:rsidRPr="00732229" w:rsidRDefault="00732229" w:rsidP="00C47A4E">
      <w:pPr>
        <w:widowControl/>
        <w:ind w:firstLine="709"/>
        <w:rPr>
          <w:lang w:bidi="ru-RU"/>
        </w:rPr>
      </w:pPr>
      <w:r w:rsidRPr="00732229">
        <w:rPr>
          <w:lang w:bidi="ru-RU"/>
        </w:rPr>
        <w:t xml:space="preserve">Общество старается поддерживать устойчивую базу финансирования, состоящую преимущественно из заемных средств и кредиторской задолженности. </w:t>
      </w:r>
    </w:p>
    <w:p w:rsidR="00732229" w:rsidRPr="00732229" w:rsidRDefault="00732229" w:rsidP="00C47A4E">
      <w:pPr>
        <w:widowControl/>
        <w:ind w:firstLine="709"/>
        <w:rPr>
          <w:lang w:bidi="ru-RU"/>
        </w:rPr>
      </w:pPr>
      <w:r w:rsidRPr="00732229">
        <w:rPr>
          <w:lang w:bidi="ru-RU"/>
        </w:rPr>
        <w:t xml:space="preserve">Приведенная таблица показывает распределение обязательств по состоянию на 31 декабря 2016, 2015 и 2014 гг. по срокам, оставшимся до погашения, указанным в заключенных Обществом договорах. Суммы, раскрытые в таблице сроков погашения, представляют денежные потоки, включая будущие выплаты основной суммы долга и процентов по полученным заемным средствам. </w:t>
      </w:r>
    </w:p>
    <w:p w:rsidR="00732229" w:rsidRPr="00B341C5" w:rsidRDefault="00B341C5" w:rsidP="00C47A4E">
      <w:pPr>
        <w:widowControl/>
        <w:ind w:firstLine="709"/>
        <w:rPr>
          <w:spacing w:val="-4"/>
          <w:lang w:bidi="ru-RU"/>
        </w:rPr>
      </w:pPr>
      <w:r w:rsidRPr="00B341C5">
        <w:rPr>
          <w:spacing w:val="-4"/>
          <w:lang w:bidi="ru-RU"/>
        </w:rPr>
        <w:t>А</w:t>
      </w:r>
      <w:r w:rsidR="00732229" w:rsidRPr="00B341C5">
        <w:rPr>
          <w:spacing w:val="-4"/>
          <w:lang w:bidi="ru-RU"/>
        </w:rPr>
        <w:t>нализ обязательств Общества по срокам погашения по состоянию на 31 декабря 2016 г.:</w:t>
      </w:r>
    </w:p>
    <w:p w:rsidR="00C54B00" w:rsidRPr="00732229" w:rsidRDefault="00C54B00" w:rsidP="00C54B00">
      <w:pPr>
        <w:pStyle w:val="ABC-paragrahinNotes"/>
        <w:keepNext/>
        <w:spacing w:after="0"/>
        <w:ind w:left="7201" w:firstLine="720"/>
        <w:jc w:val="right"/>
        <w:rPr>
          <w:rFonts w:ascii="Times New Roman" w:hAnsi="Times New Roman"/>
          <w:sz w:val="22"/>
          <w:szCs w:val="24"/>
        </w:rPr>
      </w:pPr>
      <w:r w:rsidRPr="00732229">
        <w:rPr>
          <w:rFonts w:ascii="Times New Roman" w:hAnsi="Times New Roman"/>
          <w:sz w:val="22"/>
          <w:szCs w:val="24"/>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97"/>
        <w:gridCol w:w="1740"/>
        <w:gridCol w:w="1017"/>
        <w:gridCol w:w="1305"/>
        <w:gridCol w:w="871"/>
        <w:gridCol w:w="851"/>
        <w:gridCol w:w="1173"/>
      </w:tblGrid>
      <w:tr w:rsidR="00DB697D" w:rsidRPr="00DB697D" w:rsidTr="00C47A4E">
        <w:trPr>
          <w:trHeight w:val="20"/>
          <w:tblHeader/>
        </w:trPr>
        <w:tc>
          <w:tcPr>
            <w:tcW w:w="1470" w:type="pct"/>
            <w:tcBorders>
              <w:top w:val="single" w:sz="4" w:space="0" w:color="auto"/>
              <w:left w:val="single" w:sz="4" w:space="0" w:color="auto"/>
              <w:bottom w:val="single" w:sz="4" w:space="0" w:color="auto"/>
              <w:right w:val="single" w:sz="4" w:space="0" w:color="auto"/>
            </w:tcBorders>
            <w:vAlign w:val="bottom"/>
            <w:hideMark/>
          </w:tcPr>
          <w:p w:rsidR="00DB697D" w:rsidRPr="00DB697D" w:rsidRDefault="00DB697D" w:rsidP="00DB697D">
            <w:pPr>
              <w:widowControl/>
              <w:ind w:firstLine="0"/>
              <w:rPr>
                <w:rFonts w:eastAsiaTheme="minorEastAsia"/>
                <w:sz w:val="20"/>
                <w:szCs w:val="20"/>
              </w:rPr>
            </w:pPr>
            <w:r w:rsidRPr="00DB697D">
              <w:rPr>
                <w:rFonts w:eastAsiaTheme="minorEastAsia"/>
                <w:sz w:val="20"/>
                <w:szCs w:val="20"/>
              </w:rPr>
              <w:t> </w:t>
            </w:r>
          </w:p>
        </w:tc>
        <w:tc>
          <w:tcPr>
            <w:tcW w:w="883" w:type="pct"/>
            <w:tcBorders>
              <w:top w:val="single" w:sz="4" w:space="0" w:color="auto"/>
              <w:left w:val="single" w:sz="4" w:space="0" w:color="auto"/>
              <w:bottom w:val="single" w:sz="4" w:space="0" w:color="auto"/>
              <w:right w:val="single" w:sz="4" w:space="0" w:color="auto"/>
            </w:tcBorders>
            <w:vAlign w:val="center"/>
            <w:hideMark/>
          </w:tcPr>
          <w:p w:rsidR="00DB697D" w:rsidRPr="00DB697D" w:rsidRDefault="00DB697D" w:rsidP="00B341C5">
            <w:pPr>
              <w:widowControl/>
              <w:ind w:left="-113" w:right="-113" w:firstLine="0"/>
              <w:jc w:val="center"/>
              <w:rPr>
                <w:rFonts w:eastAsiaTheme="minorEastAsia"/>
                <w:b/>
                <w:sz w:val="20"/>
                <w:szCs w:val="20"/>
              </w:rPr>
            </w:pPr>
            <w:r w:rsidRPr="00DB697D">
              <w:rPr>
                <w:rFonts w:eastAsiaTheme="minorEastAsia"/>
                <w:b/>
                <w:sz w:val="20"/>
                <w:szCs w:val="20"/>
              </w:rPr>
              <w:t>До востребования и в срок менее 1 месяца</w:t>
            </w:r>
          </w:p>
        </w:tc>
        <w:tc>
          <w:tcPr>
            <w:tcW w:w="516" w:type="pct"/>
            <w:tcBorders>
              <w:top w:val="single" w:sz="4" w:space="0" w:color="auto"/>
              <w:left w:val="single" w:sz="4" w:space="0" w:color="auto"/>
              <w:bottom w:val="single" w:sz="4" w:space="0" w:color="auto"/>
              <w:right w:val="single" w:sz="4" w:space="0" w:color="auto"/>
            </w:tcBorders>
            <w:vAlign w:val="center"/>
            <w:hideMark/>
          </w:tcPr>
          <w:p w:rsidR="00DB697D" w:rsidRPr="00DB697D" w:rsidRDefault="00DB697D" w:rsidP="00DB697D">
            <w:pPr>
              <w:widowControl/>
              <w:ind w:left="-113" w:right="-113" w:firstLine="0"/>
              <w:jc w:val="center"/>
              <w:rPr>
                <w:rFonts w:eastAsiaTheme="minorEastAsia"/>
                <w:b/>
                <w:sz w:val="20"/>
                <w:szCs w:val="20"/>
              </w:rPr>
            </w:pPr>
            <w:r w:rsidRPr="00DB697D">
              <w:rPr>
                <w:rFonts w:eastAsiaTheme="minorEastAsia"/>
                <w:b/>
                <w:sz w:val="20"/>
                <w:szCs w:val="20"/>
              </w:rPr>
              <w:t>От 1 до 3</w:t>
            </w:r>
            <w:r w:rsidRPr="00DB697D">
              <w:rPr>
                <w:rFonts w:eastAsiaTheme="minorEastAsia"/>
                <w:b/>
                <w:sz w:val="20"/>
                <w:szCs w:val="20"/>
                <w:lang w:val="en-US"/>
              </w:rPr>
              <w:t> </w:t>
            </w:r>
            <w:r w:rsidRPr="00DB697D">
              <w:rPr>
                <w:rFonts w:eastAsiaTheme="minorEastAsia"/>
                <w:b/>
                <w:sz w:val="20"/>
                <w:szCs w:val="20"/>
              </w:rPr>
              <w:t>месяцев</w:t>
            </w:r>
          </w:p>
        </w:tc>
        <w:tc>
          <w:tcPr>
            <w:tcW w:w="662" w:type="pct"/>
            <w:tcBorders>
              <w:top w:val="single" w:sz="4" w:space="0" w:color="auto"/>
              <w:left w:val="single" w:sz="4" w:space="0" w:color="auto"/>
              <w:bottom w:val="single" w:sz="4" w:space="0" w:color="auto"/>
              <w:right w:val="single" w:sz="4" w:space="0" w:color="auto"/>
            </w:tcBorders>
            <w:vAlign w:val="center"/>
            <w:hideMark/>
          </w:tcPr>
          <w:p w:rsidR="00DB697D" w:rsidRPr="00DB697D" w:rsidRDefault="00DB697D" w:rsidP="00DB697D">
            <w:pPr>
              <w:widowControl/>
              <w:ind w:left="-113" w:right="-113" w:firstLine="0"/>
              <w:jc w:val="center"/>
              <w:rPr>
                <w:rFonts w:eastAsiaTheme="minorEastAsia"/>
                <w:b/>
                <w:sz w:val="20"/>
                <w:szCs w:val="20"/>
              </w:rPr>
            </w:pPr>
            <w:r w:rsidRPr="00DB697D">
              <w:rPr>
                <w:rFonts w:eastAsiaTheme="minorEastAsia"/>
                <w:b/>
                <w:sz w:val="20"/>
                <w:szCs w:val="20"/>
              </w:rPr>
              <w:t>От 3</w:t>
            </w:r>
            <w:r w:rsidRPr="00DB697D">
              <w:rPr>
                <w:rFonts w:eastAsiaTheme="minorEastAsia"/>
                <w:b/>
                <w:sz w:val="20"/>
                <w:szCs w:val="20"/>
                <w:lang w:val="en-US"/>
              </w:rPr>
              <w:t> </w:t>
            </w:r>
            <w:r w:rsidRPr="00DB697D">
              <w:rPr>
                <w:rFonts w:eastAsiaTheme="minorEastAsia"/>
                <w:b/>
                <w:sz w:val="20"/>
                <w:szCs w:val="20"/>
              </w:rPr>
              <w:t>месяцев до 1</w:t>
            </w:r>
            <w:r w:rsidRPr="00DB697D">
              <w:rPr>
                <w:rFonts w:eastAsiaTheme="minorEastAsia"/>
                <w:b/>
                <w:sz w:val="20"/>
                <w:szCs w:val="20"/>
                <w:lang w:val="en-US"/>
              </w:rPr>
              <w:t> </w:t>
            </w:r>
            <w:r w:rsidRPr="00DB697D">
              <w:rPr>
                <w:rFonts w:eastAsiaTheme="minorEastAsia"/>
                <w:b/>
                <w:sz w:val="20"/>
                <w:szCs w:val="20"/>
              </w:rPr>
              <w:t>года</w:t>
            </w:r>
          </w:p>
        </w:tc>
        <w:tc>
          <w:tcPr>
            <w:tcW w:w="442" w:type="pct"/>
            <w:tcBorders>
              <w:top w:val="single" w:sz="4" w:space="0" w:color="auto"/>
              <w:left w:val="single" w:sz="4" w:space="0" w:color="auto"/>
              <w:bottom w:val="single" w:sz="4" w:space="0" w:color="auto"/>
              <w:right w:val="single" w:sz="4" w:space="0" w:color="auto"/>
            </w:tcBorders>
            <w:vAlign w:val="center"/>
            <w:hideMark/>
          </w:tcPr>
          <w:p w:rsidR="00DB697D" w:rsidRPr="00DB697D" w:rsidRDefault="00DB697D" w:rsidP="00DB697D">
            <w:pPr>
              <w:widowControl/>
              <w:ind w:left="-113" w:right="-113" w:firstLine="0"/>
              <w:jc w:val="center"/>
              <w:rPr>
                <w:rFonts w:eastAsiaTheme="minorEastAsia"/>
                <w:b/>
                <w:sz w:val="20"/>
                <w:szCs w:val="20"/>
              </w:rPr>
            </w:pPr>
            <w:r w:rsidRPr="00DB697D">
              <w:rPr>
                <w:rFonts w:eastAsiaTheme="minorEastAsia"/>
                <w:b/>
                <w:sz w:val="20"/>
                <w:szCs w:val="20"/>
              </w:rPr>
              <w:t>От 1 года до 3 лет</w:t>
            </w:r>
          </w:p>
        </w:tc>
        <w:tc>
          <w:tcPr>
            <w:tcW w:w="432" w:type="pct"/>
            <w:tcBorders>
              <w:top w:val="single" w:sz="4" w:space="0" w:color="auto"/>
              <w:left w:val="single" w:sz="4" w:space="0" w:color="auto"/>
              <w:bottom w:val="single" w:sz="4" w:space="0" w:color="auto"/>
              <w:right w:val="single" w:sz="4" w:space="0" w:color="auto"/>
            </w:tcBorders>
            <w:vAlign w:val="center"/>
            <w:hideMark/>
          </w:tcPr>
          <w:p w:rsidR="00DB697D" w:rsidRPr="00DB697D" w:rsidRDefault="00DB697D" w:rsidP="00DB697D">
            <w:pPr>
              <w:widowControl/>
              <w:ind w:left="-113" w:right="-113" w:firstLine="0"/>
              <w:jc w:val="center"/>
              <w:rPr>
                <w:rFonts w:eastAsiaTheme="minorEastAsia"/>
                <w:b/>
                <w:sz w:val="20"/>
                <w:szCs w:val="20"/>
              </w:rPr>
            </w:pPr>
            <w:r w:rsidRPr="00DB697D">
              <w:rPr>
                <w:rFonts w:eastAsiaTheme="minorEastAsia"/>
                <w:b/>
                <w:sz w:val="20"/>
                <w:szCs w:val="20"/>
              </w:rPr>
              <w:t>Свыше 3 лет</w:t>
            </w:r>
          </w:p>
        </w:tc>
        <w:tc>
          <w:tcPr>
            <w:tcW w:w="595" w:type="pct"/>
            <w:tcBorders>
              <w:top w:val="single" w:sz="4" w:space="0" w:color="auto"/>
              <w:left w:val="single" w:sz="4" w:space="0" w:color="auto"/>
              <w:bottom w:val="single" w:sz="4" w:space="0" w:color="auto"/>
              <w:right w:val="single" w:sz="4" w:space="0" w:color="auto"/>
            </w:tcBorders>
            <w:vAlign w:val="center"/>
            <w:hideMark/>
          </w:tcPr>
          <w:p w:rsidR="00DB697D" w:rsidRPr="00DB697D" w:rsidRDefault="00DB697D" w:rsidP="00DB697D">
            <w:pPr>
              <w:widowControl/>
              <w:ind w:left="-113" w:right="-113" w:firstLine="0"/>
              <w:jc w:val="center"/>
              <w:rPr>
                <w:rFonts w:eastAsiaTheme="minorEastAsia"/>
                <w:b/>
                <w:sz w:val="20"/>
                <w:szCs w:val="20"/>
              </w:rPr>
            </w:pPr>
            <w:r w:rsidRPr="00DB697D">
              <w:rPr>
                <w:rFonts w:eastAsiaTheme="minorEastAsia"/>
                <w:b/>
                <w:sz w:val="20"/>
                <w:szCs w:val="20"/>
              </w:rPr>
              <w:t>Итого</w:t>
            </w:r>
          </w:p>
        </w:tc>
      </w:tr>
      <w:tr w:rsidR="00DB697D" w:rsidRPr="00DB697D" w:rsidTr="00C47A4E">
        <w:trPr>
          <w:trHeight w:val="20"/>
          <w:tblHeader/>
        </w:trPr>
        <w:tc>
          <w:tcPr>
            <w:tcW w:w="1470" w:type="pct"/>
            <w:tcBorders>
              <w:top w:val="single" w:sz="4" w:space="0" w:color="auto"/>
              <w:left w:val="single" w:sz="4" w:space="0" w:color="auto"/>
              <w:bottom w:val="single" w:sz="4" w:space="0" w:color="auto"/>
              <w:right w:val="single" w:sz="4" w:space="0" w:color="auto"/>
            </w:tcBorders>
            <w:vAlign w:val="bottom"/>
            <w:hideMark/>
          </w:tcPr>
          <w:p w:rsidR="00DB697D" w:rsidRPr="00DB697D" w:rsidRDefault="00DB697D" w:rsidP="00DB697D">
            <w:pPr>
              <w:widowControl/>
              <w:ind w:firstLine="0"/>
              <w:jc w:val="left"/>
              <w:rPr>
                <w:rFonts w:eastAsiaTheme="minorEastAsia"/>
                <w:sz w:val="20"/>
                <w:szCs w:val="20"/>
              </w:rPr>
            </w:pPr>
            <w:r w:rsidRPr="00DB697D">
              <w:rPr>
                <w:rFonts w:eastAsiaTheme="minorEastAsia"/>
                <w:sz w:val="20"/>
                <w:szCs w:val="20"/>
              </w:rPr>
              <w:t>Заемные средства (кредиты)</w:t>
            </w:r>
          </w:p>
        </w:tc>
        <w:tc>
          <w:tcPr>
            <w:tcW w:w="883" w:type="pct"/>
            <w:tcBorders>
              <w:top w:val="single" w:sz="4" w:space="0" w:color="auto"/>
              <w:left w:val="single" w:sz="4" w:space="0" w:color="auto"/>
              <w:bottom w:val="single" w:sz="4" w:space="0" w:color="auto"/>
              <w:right w:val="single" w:sz="4" w:space="0" w:color="auto"/>
            </w:tcBorders>
            <w:vAlign w:val="center"/>
          </w:tcPr>
          <w:p w:rsidR="00DB697D" w:rsidRPr="00DB697D" w:rsidRDefault="00DB697D" w:rsidP="00DB697D">
            <w:pPr>
              <w:widowControl/>
              <w:tabs>
                <w:tab w:val="left" w:pos="708"/>
                <w:tab w:val="decimal" w:pos="1503"/>
              </w:tabs>
              <w:spacing w:line="276" w:lineRule="auto"/>
              <w:ind w:right="57" w:firstLine="0"/>
              <w:jc w:val="right"/>
              <w:rPr>
                <w:sz w:val="20"/>
                <w:szCs w:val="20"/>
                <w:lang w:bidi="ru-RU"/>
              </w:rPr>
            </w:pPr>
            <w:r w:rsidRPr="00DB697D">
              <w:rPr>
                <w:sz w:val="20"/>
                <w:szCs w:val="20"/>
                <w:lang w:bidi="ru-RU"/>
              </w:rPr>
              <w:t>-</w:t>
            </w:r>
          </w:p>
        </w:tc>
        <w:tc>
          <w:tcPr>
            <w:tcW w:w="516" w:type="pct"/>
            <w:tcBorders>
              <w:top w:val="single" w:sz="4" w:space="0" w:color="auto"/>
              <w:left w:val="single" w:sz="4" w:space="0" w:color="auto"/>
              <w:bottom w:val="single" w:sz="4" w:space="0" w:color="auto"/>
              <w:right w:val="single" w:sz="4" w:space="0" w:color="auto"/>
            </w:tcBorders>
            <w:vAlign w:val="center"/>
          </w:tcPr>
          <w:p w:rsidR="00DB697D" w:rsidRPr="00DB697D" w:rsidRDefault="00DB697D" w:rsidP="00DB697D">
            <w:pPr>
              <w:widowControl/>
              <w:tabs>
                <w:tab w:val="left" w:pos="708"/>
                <w:tab w:val="decimal" w:pos="1503"/>
              </w:tabs>
              <w:spacing w:line="276" w:lineRule="auto"/>
              <w:ind w:right="57" w:firstLine="0"/>
              <w:jc w:val="right"/>
              <w:rPr>
                <w:sz w:val="20"/>
                <w:szCs w:val="20"/>
                <w:lang w:bidi="ru-RU"/>
              </w:rPr>
            </w:pPr>
            <w:r w:rsidRPr="00DB697D">
              <w:rPr>
                <w:sz w:val="20"/>
                <w:szCs w:val="20"/>
                <w:lang w:bidi="ru-RU"/>
              </w:rPr>
              <w:t>-</w:t>
            </w:r>
          </w:p>
        </w:tc>
        <w:tc>
          <w:tcPr>
            <w:tcW w:w="662" w:type="pct"/>
            <w:tcBorders>
              <w:top w:val="single" w:sz="4" w:space="0" w:color="auto"/>
              <w:left w:val="single" w:sz="4" w:space="0" w:color="auto"/>
              <w:bottom w:val="single" w:sz="4" w:space="0" w:color="auto"/>
              <w:right w:val="single" w:sz="4" w:space="0" w:color="auto"/>
            </w:tcBorders>
            <w:vAlign w:val="center"/>
            <w:hideMark/>
          </w:tcPr>
          <w:p w:rsidR="00DB697D" w:rsidRPr="00DB697D" w:rsidRDefault="00DB697D" w:rsidP="00DB697D">
            <w:pPr>
              <w:widowControl/>
              <w:tabs>
                <w:tab w:val="left" w:pos="708"/>
                <w:tab w:val="decimal" w:pos="1503"/>
              </w:tabs>
              <w:spacing w:line="276" w:lineRule="auto"/>
              <w:ind w:right="57" w:firstLine="0"/>
              <w:jc w:val="right"/>
              <w:rPr>
                <w:sz w:val="20"/>
                <w:szCs w:val="20"/>
                <w:lang w:bidi="ru-RU"/>
              </w:rPr>
            </w:pPr>
            <w:r w:rsidRPr="00DB697D">
              <w:rPr>
                <w:sz w:val="20"/>
                <w:szCs w:val="20"/>
                <w:lang w:bidi="ru-RU"/>
              </w:rPr>
              <w:t>1 214 200</w:t>
            </w:r>
          </w:p>
        </w:tc>
        <w:tc>
          <w:tcPr>
            <w:tcW w:w="442" w:type="pct"/>
            <w:tcBorders>
              <w:top w:val="single" w:sz="4" w:space="0" w:color="auto"/>
              <w:left w:val="single" w:sz="4" w:space="0" w:color="auto"/>
              <w:bottom w:val="single" w:sz="4" w:space="0" w:color="auto"/>
              <w:right w:val="single" w:sz="4" w:space="0" w:color="auto"/>
            </w:tcBorders>
            <w:vAlign w:val="center"/>
            <w:hideMark/>
          </w:tcPr>
          <w:p w:rsidR="00DB697D" w:rsidRPr="00DB697D" w:rsidRDefault="00DB697D" w:rsidP="00DB697D">
            <w:pPr>
              <w:widowControl/>
              <w:tabs>
                <w:tab w:val="left" w:pos="708"/>
                <w:tab w:val="decimal" w:pos="1503"/>
              </w:tabs>
              <w:spacing w:line="276" w:lineRule="auto"/>
              <w:ind w:right="57" w:firstLine="0"/>
              <w:jc w:val="right"/>
              <w:rPr>
                <w:sz w:val="20"/>
                <w:szCs w:val="20"/>
                <w:lang w:bidi="ru-RU"/>
              </w:rPr>
            </w:pPr>
            <w:r w:rsidRPr="00DB697D">
              <w:rPr>
                <w:sz w:val="20"/>
                <w:szCs w:val="20"/>
                <w:lang w:bidi="ru-RU"/>
              </w:rPr>
              <w:t>-</w:t>
            </w:r>
          </w:p>
        </w:tc>
        <w:tc>
          <w:tcPr>
            <w:tcW w:w="432" w:type="pct"/>
            <w:tcBorders>
              <w:top w:val="single" w:sz="4" w:space="0" w:color="auto"/>
              <w:left w:val="single" w:sz="4" w:space="0" w:color="auto"/>
              <w:bottom w:val="single" w:sz="4" w:space="0" w:color="auto"/>
              <w:right w:val="single" w:sz="4" w:space="0" w:color="auto"/>
            </w:tcBorders>
            <w:vAlign w:val="center"/>
            <w:hideMark/>
          </w:tcPr>
          <w:p w:rsidR="00DB697D" w:rsidRPr="00DB697D" w:rsidRDefault="00DB697D" w:rsidP="00DB697D">
            <w:pPr>
              <w:widowControl/>
              <w:tabs>
                <w:tab w:val="left" w:pos="708"/>
                <w:tab w:val="decimal" w:pos="1503"/>
              </w:tabs>
              <w:spacing w:line="276" w:lineRule="auto"/>
              <w:ind w:right="57" w:firstLine="0"/>
              <w:jc w:val="right"/>
              <w:rPr>
                <w:sz w:val="20"/>
                <w:szCs w:val="20"/>
                <w:lang w:bidi="ru-RU"/>
              </w:rPr>
            </w:pPr>
            <w:r w:rsidRPr="00DB697D">
              <w:rPr>
                <w:sz w:val="20"/>
                <w:szCs w:val="20"/>
                <w:lang w:bidi="ru-RU"/>
              </w:rPr>
              <w:t>-</w:t>
            </w:r>
          </w:p>
        </w:tc>
        <w:tc>
          <w:tcPr>
            <w:tcW w:w="595" w:type="pct"/>
            <w:tcBorders>
              <w:top w:val="single" w:sz="4" w:space="0" w:color="auto"/>
              <w:left w:val="single" w:sz="4" w:space="0" w:color="auto"/>
              <w:bottom w:val="single" w:sz="4" w:space="0" w:color="auto"/>
              <w:right w:val="single" w:sz="4" w:space="0" w:color="auto"/>
            </w:tcBorders>
            <w:vAlign w:val="center"/>
            <w:hideMark/>
          </w:tcPr>
          <w:p w:rsidR="00DB697D" w:rsidRPr="00DB697D" w:rsidRDefault="00DB697D" w:rsidP="00DB697D">
            <w:pPr>
              <w:widowControl/>
              <w:tabs>
                <w:tab w:val="left" w:pos="708"/>
                <w:tab w:val="decimal" w:pos="1503"/>
              </w:tabs>
              <w:spacing w:line="276" w:lineRule="auto"/>
              <w:ind w:right="57" w:firstLine="0"/>
              <w:jc w:val="right"/>
              <w:rPr>
                <w:b/>
                <w:sz w:val="20"/>
                <w:szCs w:val="20"/>
                <w:lang w:bidi="ru-RU"/>
              </w:rPr>
            </w:pPr>
            <w:r w:rsidRPr="00DB697D">
              <w:rPr>
                <w:b/>
                <w:sz w:val="20"/>
                <w:szCs w:val="20"/>
                <w:lang w:bidi="ru-RU"/>
              </w:rPr>
              <w:t>1 214 200</w:t>
            </w:r>
          </w:p>
        </w:tc>
      </w:tr>
      <w:tr w:rsidR="0025403D" w:rsidRPr="00DB697D" w:rsidTr="00C47A4E">
        <w:trPr>
          <w:trHeight w:val="20"/>
          <w:tblHeader/>
        </w:trPr>
        <w:tc>
          <w:tcPr>
            <w:tcW w:w="1470" w:type="pct"/>
            <w:tcBorders>
              <w:top w:val="single" w:sz="4" w:space="0" w:color="auto"/>
              <w:left w:val="single" w:sz="4" w:space="0" w:color="auto"/>
              <w:bottom w:val="single" w:sz="4" w:space="0" w:color="auto"/>
              <w:right w:val="single" w:sz="4" w:space="0" w:color="auto"/>
            </w:tcBorders>
            <w:vAlign w:val="bottom"/>
            <w:hideMark/>
          </w:tcPr>
          <w:p w:rsidR="00DB697D" w:rsidRPr="00DB697D" w:rsidRDefault="00DB697D" w:rsidP="00DB697D">
            <w:pPr>
              <w:widowControl/>
              <w:ind w:firstLine="0"/>
              <w:jc w:val="left"/>
              <w:rPr>
                <w:rFonts w:eastAsiaTheme="minorEastAsia"/>
                <w:sz w:val="20"/>
                <w:szCs w:val="20"/>
              </w:rPr>
            </w:pPr>
            <w:r w:rsidRPr="00DB697D">
              <w:rPr>
                <w:rFonts w:eastAsiaTheme="minorEastAsia"/>
                <w:sz w:val="20"/>
                <w:szCs w:val="20"/>
              </w:rPr>
              <w:t>Кредиторская задолженность – расчеты с поставщиками и подрядчиками</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B697D" w:rsidRPr="00DB697D" w:rsidRDefault="00DB697D" w:rsidP="00DB697D">
            <w:pPr>
              <w:widowControl/>
              <w:tabs>
                <w:tab w:val="left" w:pos="708"/>
                <w:tab w:val="decimal" w:pos="1503"/>
              </w:tabs>
              <w:spacing w:line="276" w:lineRule="auto"/>
              <w:ind w:right="57" w:firstLine="0"/>
              <w:jc w:val="right"/>
              <w:rPr>
                <w:sz w:val="20"/>
                <w:szCs w:val="20"/>
                <w:lang w:bidi="ru-RU"/>
              </w:rPr>
            </w:pPr>
            <w:r w:rsidRPr="00DB697D">
              <w:rPr>
                <w:sz w:val="20"/>
                <w:szCs w:val="20"/>
                <w:lang w:bidi="ru-RU"/>
              </w:rPr>
              <w:t>720 995</w:t>
            </w:r>
          </w:p>
        </w:tc>
        <w:tc>
          <w:tcPr>
            <w:tcW w:w="5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B697D" w:rsidRPr="00DB697D" w:rsidRDefault="00DB697D" w:rsidP="00DB697D">
            <w:pPr>
              <w:widowControl/>
              <w:tabs>
                <w:tab w:val="left" w:pos="708"/>
                <w:tab w:val="decimal" w:pos="1503"/>
              </w:tabs>
              <w:spacing w:line="276" w:lineRule="auto"/>
              <w:ind w:right="57" w:firstLine="0"/>
              <w:jc w:val="right"/>
              <w:rPr>
                <w:sz w:val="20"/>
                <w:szCs w:val="20"/>
                <w:lang w:bidi="ru-RU"/>
              </w:rPr>
            </w:pPr>
            <w:r w:rsidRPr="00DB697D">
              <w:rPr>
                <w:sz w:val="20"/>
                <w:szCs w:val="20"/>
                <w:lang w:bidi="ru-RU"/>
              </w:rPr>
              <w:t>398 312</w:t>
            </w:r>
          </w:p>
        </w:tc>
        <w:tc>
          <w:tcPr>
            <w:tcW w:w="662" w:type="pct"/>
            <w:tcBorders>
              <w:top w:val="single" w:sz="4" w:space="0" w:color="auto"/>
              <w:left w:val="single" w:sz="4" w:space="0" w:color="auto"/>
              <w:bottom w:val="single" w:sz="4" w:space="0" w:color="auto"/>
              <w:right w:val="single" w:sz="4" w:space="0" w:color="auto"/>
            </w:tcBorders>
            <w:vAlign w:val="center"/>
            <w:hideMark/>
          </w:tcPr>
          <w:p w:rsidR="00DB697D" w:rsidRPr="00DB697D" w:rsidRDefault="00DB697D" w:rsidP="00DB697D">
            <w:pPr>
              <w:widowControl/>
              <w:tabs>
                <w:tab w:val="left" w:pos="708"/>
                <w:tab w:val="decimal" w:pos="1503"/>
              </w:tabs>
              <w:spacing w:line="276" w:lineRule="auto"/>
              <w:ind w:right="57" w:firstLine="0"/>
              <w:jc w:val="right"/>
              <w:rPr>
                <w:sz w:val="20"/>
                <w:szCs w:val="20"/>
                <w:lang w:bidi="ru-RU"/>
              </w:rPr>
            </w:pPr>
            <w:r w:rsidRPr="00DB697D">
              <w:rPr>
                <w:sz w:val="20"/>
                <w:szCs w:val="20"/>
                <w:lang w:bidi="ru-RU"/>
              </w:rPr>
              <w:t>1 142 545</w:t>
            </w:r>
          </w:p>
        </w:tc>
        <w:tc>
          <w:tcPr>
            <w:tcW w:w="442" w:type="pct"/>
            <w:tcBorders>
              <w:top w:val="single" w:sz="4" w:space="0" w:color="auto"/>
              <w:left w:val="single" w:sz="4" w:space="0" w:color="auto"/>
              <w:bottom w:val="single" w:sz="4" w:space="0" w:color="auto"/>
              <w:right w:val="single" w:sz="4" w:space="0" w:color="auto"/>
            </w:tcBorders>
            <w:vAlign w:val="center"/>
            <w:hideMark/>
          </w:tcPr>
          <w:p w:rsidR="00DB697D" w:rsidRPr="00DB697D" w:rsidRDefault="00DB697D" w:rsidP="00DB697D">
            <w:pPr>
              <w:widowControl/>
              <w:tabs>
                <w:tab w:val="left" w:pos="708"/>
                <w:tab w:val="decimal" w:pos="1503"/>
              </w:tabs>
              <w:spacing w:line="276" w:lineRule="auto"/>
              <w:ind w:right="57" w:firstLine="0"/>
              <w:jc w:val="right"/>
              <w:rPr>
                <w:sz w:val="20"/>
                <w:szCs w:val="20"/>
                <w:lang w:bidi="ru-RU"/>
              </w:rPr>
            </w:pPr>
            <w:r w:rsidRPr="00DB697D">
              <w:rPr>
                <w:sz w:val="20"/>
                <w:szCs w:val="20"/>
                <w:lang w:bidi="ru-RU"/>
              </w:rPr>
              <w:t>-</w:t>
            </w:r>
          </w:p>
        </w:tc>
        <w:tc>
          <w:tcPr>
            <w:tcW w:w="432" w:type="pct"/>
            <w:tcBorders>
              <w:top w:val="single" w:sz="4" w:space="0" w:color="auto"/>
              <w:left w:val="single" w:sz="4" w:space="0" w:color="auto"/>
              <w:bottom w:val="single" w:sz="4" w:space="0" w:color="auto"/>
              <w:right w:val="single" w:sz="4" w:space="0" w:color="auto"/>
            </w:tcBorders>
            <w:vAlign w:val="center"/>
            <w:hideMark/>
          </w:tcPr>
          <w:p w:rsidR="00DB697D" w:rsidRPr="00DB697D" w:rsidRDefault="00DB697D" w:rsidP="00DB697D">
            <w:pPr>
              <w:widowControl/>
              <w:tabs>
                <w:tab w:val="left" w:pos="708"/>
                <w:tab w:val="decimal" w:pos="1503"/>
              </w:tabs>
              <w:spacing w:line="276" w:lineRule="auto"/>
              <w:ind w:right="57" w:firstLine="0"/>
              <w:jc w:val="right"/>
              <w:rPr>
                <w:sz w:val="20"/>
                <w:szCs w:val="20"/>
                <w:lang w:bidi="ru-RU"/>
              </w:rPr>
            </w:pPr>
            <w:r w:rsidRPr="00DB697D">
              <w:rPr>
                <w:sz w:val="20"/>
                <w:szCs w:val="20"/>
                <w:lang w:bidi="ru-RU"/>
              </w:rPr>
              <w:t>-</w:t>
            </w:r>
          </w:p>
        </w:tc>
        <w:tc>
          <w:tcPr>
            <w:tcW w:w="595" w:type="pct"/>
            <w:tcBorders>
              <w:top w:val="single" w:sz="4" w:space="0" w:color="auto"/>
              <w:left w:val="single" w:sz="4" w:space="0" w:color="auto"/>
              <w:bottom w:val="single" w:sz="4" w:space="0" w:color="auto"/>
              <w:right w:val="single" w:sz="4" w:space="0" w:color="auto"/>
            </w:tcBorders>
            <w:vAlign w:val="center"/>
            <w:hideMark/>
          </w:tcPr>
          <w:p w:rsidR="00DB697D" w:rsidRPr="00DB697D" w:rsidRDefault="00DB697D" w:rsidP="00DB697D">
            <w:pPr>
              <w:widowControl/>
              <w:tabs>
                <w:tab w:val="left" w:pos="708"/>
                <w:tab w:val="decimal" w:pos="1503"/>
              </w:tabs>
              <w:spacing w:line="276" w:lineRule="auto"/>
              <w:ind w:right="57" w:firstLine="0"/>
              <w:jc w:val="right"/>
              <w:rPr>
                <w:b/>
                <w:sz w:val="20"/>
                <w:szCs w:val="20"/>
                <w:lang w:bidi="ru-RU"/>
              </w:rPr>
            </w:pPr>
            <w:r w:rsidRPr="00DB697D">
              <w:rPr>
                <w:b/>
                <w:sz w:val="20"/>
                <w:szCs w:val="20"/>
                <w:lang w:bidi="ru-RU"/>
              </w:rPr>
              <w:t>2 261 852</w:t>
            </w:r>
          </w:p>
        </w:tc>
      </w:tr>
      <w:tr w:rsidR="00DB697D" w:rsidRPr="00DB697D" w:rsidTr="00C47A4E">
        <w:trPr>
          <w:trHeight w:val="20"/>
          <w:tblHeader/>
        </w:trPr>
        <w:tc>
          <w:tcPr>
            <w:tcW w:w="1470" w:type="pct"/>
            <w:tcBorders>
              <w:top w:val="single" w:sz="4" w:space="0" w:color="auto"/>
              <w:left w:val="single" w:sz="4" w:space="0" w:color="auto"/>
              <w:bottom w:val="single" w:sz="4" w:space="0" w:color="auto"/>
              <w:right w:val="single" w:sz="4" w:space="0" w:color="auto"/>
            </w:tcBorders>
            <w:vAlign w:val="bottom"/>
            <w:hideMark/>
          </w:tcPr>
          <w:p w:rsidR="00DB697D" w:rsidRPr="00DB697D" w:rsidRDefault="00DB697D" w:rsidP="00DB697D">
            <w:pPr>
              <w:widowControl/>
              <w:ind w:firstLine="0"/>
              <w:jc w:val="left"/>
              <w:rPr>
                <w:rFonts w:eastAsiaTheme="minorEastAsia"/>
                <w:sz w:val="20"/>
                <w:szCs w:val="20"/>
              </w:rPr>
            </w:pPr>
            <w:r w:rsidRPr="00DB697D">
              <w:rPr>
                <w:rFonts w:eastAsiaTheme="minorEastAsia"/>
                <w:sz w:val="20"/>
                <w:szCs w:val="20"/>
              </w:rPr>
              <w:t xml:space="preserve">Прочая кредиторская задолженность </w:t>
            </w:r>
          </w:p>
        </w:tc>
        <w:tc>
          <w:tcPr>
            <w:tcW w:w="883" w:type="pct"/>
            <w:tcBorders>
              <w:top w:val="single" w:sz="4" w:space="0" w:color="auto"/>
              <w:left w:val="single" w:sz="4" w:space="0" w:color="auto"/>
              <w:bottom w:val="single" w:sz="4" w:space="0" w:color="auto"/>
              <w:right w:val="single" w:sz="4" w:space="0" w:color="auto"/>
            </w:tcBorders>
            <w:vAlign w:val="center"/>
            <w:hideMark/>
          </w:tcPr>
          <w:p w:rsidR="00DB697D" w:rsidRPr="00DB697D" w:rsidRDefault="00DB697D" w:rsidP="00DB697D">
            <w:pPr>
              <w:widowControl/>
              <w:tabs>
                <w:tab w:val="left" w:pos="708"/>
                <w:tab w:val="decimal" w:pos="1503"/>
              </w:tabs>
              <w:spacing w:line="276" w:lineRule="auto"/>
              <w:ind w:right="57" w:firstLine="0"/>
              <w:jc w:val="right"/>
              <w:rPr>
                <w:sz w:val="20"/>
                <w:szCs w:val="20"/>
                <w:lang w:bidi="ru-RU"/>
              </w:rPr>
            </w:pPr>
            <w:r w:rsidRPr="00DB697D">
              <w:rPr>
                <w:sz w:val="20"/>
                <w:szCs w:val="20"/>
                <w:lang w:bidi="ru-RU"/>
              </w:rPr>
              <w:t>87 763</w:t>
            </w:r>
          </w:p>
        </w:tc>
        <w:tc>
          <w:tcPr>
            <w:tcW w:w="516" w:type="pct"/>
            <w:tcBorders>
              <w:top w:val="single" w:sz="4" w:space="0" w:color="auto"/>
              <w:left w:val="single" w:sz="4" w:space="0" w:color="auto"/>
              <w:bottom w:val="single" w:sz="4" w:space="0" w:color="auto"/>
              <w:right w:val="single" w:sz="4" w:space="0" w:color="auto"/>
            </w:tcBorders>
            <w:vAlign w:val="center"/>
            <w:hideMark/>
          </w:tcPr>
          <w:p w:rsidR="00DB697D" w:rsidRPr="00DB697D" w:rsidRDefault="00DB697D" w:rsidP="00DB697D">
            <w:pPr>
              <w:widowControl/>
              <w:tabs>
                <w:tab w:val="left" w:pos="708"/>
                <w:tab w:val="decimal" w:pos="1503"/>
              </w:tabs>
              <w:spacing w:line="276" w:lineRule="auto"/>
              <w:ind w:right="57" w:firstLine="0"/>
              <w:jc w:val="right"/>
              <w:rPr>
                <w:sz w:val="20"/>
                <w:szCs w:val="20"/>
                <w:lang w:bidi="ru-RU"/>
              </w:rPr>
            </w:pPr>
            <w:r w:rsidRPr="00DB697D">
              <w:rPr>
                <w:sz w:val="20"/>
                <w:szCs w:val="20"/>
                <w:lang w:bidi="ru-RU"/>
              </w:rPr>
              <w:t>278 116</w:t>
            </w:r>
          </w:p>
        </w:tc>
        <w:tc>
          <w:tcPr>
            <w:tcW w:w="662" w:type="pct"/>
            <w:tcBorders>
              <w:top w:val="single" w:sz="4" w:space="0" w:color="auto"/>
              <w:left w:val="single" w:sz="4" w:space="0" w:color="auto"/>
              <w:bottom w:val="single" w:sz="4" w:space="0" w:color="auto"/>
              <w:right w:val="single" w:sz="4" w:space="0" w:color="auto"/>
            </w:tcBorders>
            <w:vAlign w:val="center"/>
          </w:tcPr>
          <w:p w:rsidR="00DB697D" w:rsidRPr="00DB697D" w:rsidRDefault="00DB697D" w:rsidP="00DB697D">
            <w:pPr>
              <w:widowControl/>
              <w:tabs>
                <w:tab w:val="left" w:pos="708"/>
                <w:tab w:val="decimal" w:pos="1503"/>
              </w:tabs>
              <w:spacing w:line="276" w:lineRule="auto"/>
              <w:ind w:right="57" w:firstLine="0"/>
              <w:jc w:val="right"/>
              <w:rPr>
                <w:sz w:val="20"/>
                <w:szCs w:val="20"/>
                <w:lang w:bidi="ru-RU"/>
              </w:rPr>
            </w:pPr>
            <w:r w:rsidRPr="00DB697D">
              <w:rPr>
                <w:sz w:val="20"/>
                <w:szCs w:val="20"/>
                <w:lang w:bidi="ru-RU"/>
              </w:rPr>
              <w:t>-</w:t>
            </w:r>
          </w:p>
        </w:tc>
        <w:tc>
          <w:tcPr>
            <w:tcW w:w="442" w:type="pct"/>
            <w:tcBorders>
              <w:top w:val="single" w:sz="4" w:space="0" w:color="auto"/>
              <w:left w:val="single" w:sz="4" w:space="0" w:color="auto"/>
              <w:bottom w:val="single" w:sz="4" w:space="0" w:color="auto"/>
              <w:right w:val="single" w:sz="4" w:space="0" w:color="auto"/>
            </w:tcBorders>
            <w:vAlign w:val="center"/>
          </w:tcPr>
          <w:p w:rsidR="00DB697D" w:rsidRPr="00DB697D" w:rsidRDefault="00DB697D" w:rsidP="00DB697D">
            <w:pPr>
              <w:widowControl/>
              <w:tabs>
                <w:tab w:val="left" w:pos="708"/>
                <w:tab w:val="decimal" w:pos="1503"/>
              </w:tabs>
              <w:spacing w:line="276" w:lineRule="auto"/>
              <w:ind w:right="57" w:firstLine="0"/>
              <w:jc w:val="right"/>
              <w:rPr>
                <w:sz w:val="20"/>
                <w:szCs w:val="20"/>
                <w:lang w:bidi="ru-RU"/>
              </w:rPr>
            </w:pPr>
            <w:r w:rsidRPr="00DB697D">
              <w:rPr>
                <w:sz w:val="20"/>
                <w:szCs w:val="20"/>
                <w:lang w:bidi="ru-RU"/>
              </w:rPr>
              <w:t>-</w:t>
            </w:r>
          </w:p>
        </w:tc>
        <w:tc>
          <w:tcPr>
            <w:tcW w:w="432" w:type="pct"/>
            <w:tcBorders>
              <w:top w:val="single" w:sz="4" w:space="0" w:color="auto"/>
              <w:left w:val="single" w:sz="4" w:space="0" w:color="auto"/>
              <w:bottom w:val="single" w:sz="4" w:space="0" w:color="auto"/>
              <w:right w:val="single" w:sz="4" w:space="0" w:color="auto"/>
            </w:tcBorders>
            <w:vAlign w:val="center"/>
          </w:tcPr>
          <w:p w:rsidR="00DB697D" w:rsidRPr="00DB697D" w:rsidRDefault="00DB697D" w:rsidP="00DB697D">
            <w:pPr>
              <w:widowControl/>
              <w:tabs>
                <w:tab w:val="left" w:pos="708"/>
                <w:tab w:val="decimal" w:pos="1503"/>
              </w:tabs>
              <w:spacing w:line="276" w:lineRule="auto"/>
              <w:ind w:right="57" w:firstLine="0"/>
              <w:jc w:val="right"/>
              <w:rPr>
                <w:sz w:val="20"/>
                <w:szCs w:val="20"/>
                <w:lang w:bidi="ru-RU"/>
              </w:rPr>
            </w:pPr>
            <w:r w:rsidRPr="00DB697D">
              <w:rPr>
                <w:sz w:val="20"/>
                <w:szCs w:val="20"/>
                <w:lang w:bidi="ru-RU"/>
              </w:rPr>
              <w:t>-</w:t>
            </w:r>
          </w:p>
        </w:tc>
        <w:tc>
          <w:tcPr>
            <w:tcW w:w="595" w:type="pct"/>
            <w:tcBorders>
              <w:top w:val="single" w:sz="4" w:space="0" w:color="auto"/>
              <w:left w:val="single" w:sz="4" w:space="0" w:color="auto"/>
              <w:bottom w:val="single" w:sz="4" w:space="0" w:color="auto"/>
              <w:right w:val="single" w:sz="4" w:space="0" w:color="auto"/>
            </w:tcBorders>
            <w:vAlign w:val="center"/>
            <w:hideMark/>
          </w:tcPr>
          <w:p w:rsidR="00DB697D" w:rsidRPr="00DB697D" w:rsidRDefault="00DB697D" w:rsidP="00DB697D">
            <w:pPr>
              <w:widowControl/>
              <w:tabs>
                <w:tab w:val="left" w:pos="708"/>
                <w:tab w:val="decimal" w:pos="1503"/>
              </w:tabs>
              <w:spacing w:line="276" w:lineRule="auto"/>
              <w:ind w:right="57" w:firstLine="0"/>
              <w:jc w:val="right"/>
              <w:rPr>
                <w:b/>
                <w:sz w:val="20"/>
                <w:szCs w:val="20"/>
                <w:lang w:bidi="ru-RU"/>
              </w:rPr>
            </w:pPr>
            <w:r w:rsidRPr="00DB697D">
              <w:rPr>
                <w:b/>
                <w:sz w:val="20"/>
                <w:szCs w:val="20"/>
                <w:lang w:bidi="ru-RU"/>
              </w:rPr>
              <w:t>365 879</w:t>
            </w:r>
          </w:p>
        </w:tc>
      </w:tr>
      <w:tr w:rsidR="00DB697D" w:rsidRPr="00DB697D" w:rsidTr="00C47A4E">
        <w:trPr>
          <w:trHeight w:val="20"/>
          <w:tblHeader/>
        </w:trPr>
        <w:tc>
          <w:tcPr>
            <w:tcW w:w="1470" w:type="pct"/>
            <w:tcBorders>
              <w:top w:val="single" w:sz="4" w:space="0" w:color="auto"/>
              <w:left w:val="single" w:sz="4" w:space="0" w:color="auto"/>
              <w:bottom w:val="single" w:sz="4" w:space="0" w:color="auto"/>
              <w:right w:val="single" w:sz="4" w:space="0" w:color="auto"/>
            </w:tcBorders>
            <w:vAlign w:val="bottom"/>
            <w:hideMark/>
          </w:tcPr>
          <w:p w:rsidR="00DB697D" w:rsidRPr="00DB697D" w:rsidRDefault="00DB697D" w:rsidP="00DB697D">
            <w:pPr>
              <w:widowControl/>
              <w:ind w:firstLine="0"/>
              <w:jc w:val="left"/>
              <w:rPr>
                <w:rFonts w:eastAsiaTheme="minorEastAsia"/>
                <w:b/>
                <w:sz w:val="20"/>
                <w:szCs w:val="20"/>
              </w:rPr>
            </w:pPr>
            <w:r w:rsidRPr="00DB697D">
              <w:rPr>
                <w:rFonts w:eastAsiaTheme="minorEastAsia"/>
                <w:b/>
                <w:sz w:val="20"/>
                <w:szCs w:val="20"/>
              </w:rPr>
              <w:t xml:space="preserve">Итого </w:t>
            </w:r>
            <w:r w:rsidRPr="00B341C5">
              <w:rPr>
                <w:rFonts w:eastAsiaTheme="minorEastAsia"/>
                <w:sz w:val="20"/>
                <w:szCs w:val="20"/>
              </w:rPr>
              <w:t>будущие выплаты, включая будущие выплаты основной суммы и процентов по заемным средствам</w:t>
            </w:r>
          </w:p>
        </w:tc>
        <w:tc>
          <w:tcPr>
            <w:tcW w:w="883" w:type="pct"/>
            <w:tcBorders>
              <w:top w:val="single" w:sz="4" w:space="0" w:color="auto"/>
              <w:left w:val="single" w:sz="4" w:space="0" w:color="auto"/>
              <w:bottom w:val="single" w:sz="4" w:space="0" w:color="auto"/>
              <w:right w:val="single" w:sz="4" w:space="0" w:color="auto"/>
            </w:tcBorders>
            <w:vAlign w:val="center"/>
            <w:hideMark/>
          </w:tcPr>
          <w:p w:rsidR="00DB697D" w:rsidRPr="00DB697D" w:rsidRDefault="00DB697D" w:rsidP="00DB697D">
            <w:pPr>
              <w:widowControl/>
              <w:tabs>
                <w:tab w:val="left" w:pos="708"/>
                <w:tab w:val="decimal" w:pos="1503"/>
              </w:tabs>
              <w:spacing w:line="276" w:lineRule="auto"/>
              <w:ind w:right="57" w:firstLine="0"/>
              <w:jc w:val="right"/>
              <w:rPr>
                <w:b/>
                <w:sz w:val="20"/>
                <w:szCs w:val="20"/>
                <w:lang w:bidi="ru-RU"/>
              </w:rPr>
            </w:pPr>
            <w:r w:rsidRPr="00DB697D">
              <w:rPr>
                <w:b/>
                <w:sz w:val="20"/>
                <w:szCs w:val="20"/>
                <w:lang w:bidi="ru-RU"/>
              </w:rPr>
              <w:t>808 758</w:t>
            </w:r>
          </w:p>
        </w:tc>
        <w:tc>
          <w:tcPr>
            <w:tcW w:w="516" w:type="pct"/>
            <w:tcBorders>
              <w:top w:val="single" w:sz="4" w:space="0" w:color="auto"/>
              <w:left w:val="single" w:sz="4" w:space="0" w:color="auto"/>
              <w:bottom w:val="single" w:sz="4" w:space="0" w:color="auto"/>
              <w:right w:val="single" w:sz="4" w:space="0" w:color="auto"/>
            </w:tcBorders>
            <w:vAlign w:val="center"/>
            <w:hideMark/>
          </w:tcPr>
          <w:p w:rsidR="00DB697D" w:rsidRPr="00DB697D" w:rsidRDefault="00DB697D" w:rsidP="00DB697D">
            <w:pPr>
              <w:widowControl/>
              <w:tabs>
                <w:tab w:val="left" w:pos="708"/>
                <w:tab w:val="decimal" w:pos="1503"/>
              </w:tabs>
              <w:spacing w:line="276" w:lineRule="auto"/>
              <w:ind w:right="57" w:firstLine="0"/>
              <w:jc w:val="right"/>
              <w:rPr>
                <w:b/>
                <w:sz w:val="20"/>
                <w:szCs w:val="20"/>
                <w:lang w:bidi="ru-RU"/>
              </w:rPr>
            </w:pPr>
            <w:r w:rsidRPr="00DB697D">
              <w:rPr>
                <w:b/>
                <w:sz w:val="20"/>
                <w:szCs w:val="20"/>
                <w:lang w:bidi="ru-RU"/>
              </w:rPr>
              <w:t>676 428</w:t>
            </w:r>
          </w:p>
        </w:tc>
        <w:tc>
          <w:tcPr>
            <w:tcW w:w="662" w:type="pct"/>
            <w:tcBorders>
              <w:top w:val="single" w:sz="4" w:space="0" w:color="auto"/>
              <w:left w:val="single" w:sz="4" w:space="0" w:color="auto"/>
              <w:bottom w:val="single" w:sz="4" w:space="0" w:color="auto"/>
              <w:right w:val="single" w:sz="4" w:space="0" w:color="auto"/>
            </w:tcBorders>
            <w:vAlign w:val="center"/>
            <w:hideMark/>
          </w:tcPr>
          <w:p w:rsidR="00DB697D" w:rsidRPr="00DB697D" w:rsidRDefault="00DB697D" w:rsidP="00DB697D">
            <w:pPr>
              <w:widowControl/>
              <w:tabs>
                <w:tab w:val="left" w:pos="708"/>
                <w:tab w:val="decimal" w:pos="1503"/>
              </w:tabs>
              <w:spacing w:line="276" w:lineRule="auto"/>
              <w:ind w:right="57" w:firstLine="0"/>
              <w:jc w:val="right"/>
              <w:rPr>
                <w:b/>
                <w:sz w:val="20"/>
                <w:szCs w:val="20"/>
                <w:lang w:bidi="ru-RU"/>
              </w:rPr>
            </w:pPr>
            <w:r w:rsidRPr="00DB697D">
              <w:rPr>
                <w:b/>
                <w:sz w:val="20"/>
                <w:szCs w:val="20"/>
                <w:lang w:bidi="ru-RU"/>
              </w:rPr>
              <w:t>2 356 745</w:t>
            </w:r>
          </w:p>
        </w:tc>
        <w:tc>
          <w:tcPr>
            <w:tcW w:w="442" w:type="pct"/>
            <w:tcBorders>
              <w:top w:val="single" w:sz="4" w:space="0" w:color="auto"/>
              <w:left w:val="single" w:sz="4" w:space="0" w:color="auto"/>
              <w:bottom w:val="single" w:sz="4" w:space="0" w:color="auto"/>
              <w:right w:val="single" w:sz="4" w:space="0" w:color="auto"/>
            </w:tcBorders>
            <w:vAlign w:val="center"/>
            <w:hideMark/>
          </w:tcPr>
          <w:p w:rsidR="00DB697D" w:rsidRPr="00DB697D" w:rsidRDefault="00DB697D" w:rsidP="00DB697D">
            <w:pPr>
              <w:widowControl/>
              <w:tabs>
                <w:tab w:val="left" w:pos="708"/>
                <w:tab w:val="decimal" w:pos="1503"/>
              </w:tabs>
              <w:spacing w:line="276" w:lineRule="auto"/>
              <w:ind w:right="57" w:firstLine="0"/>
              <w:jc w:val="right"/>
              <w:rPr>
                <w:b/>
                <w:sz w:val="20"/>
                <w:szCs w:val="20"/>
                <w:lang w:bidi="ru-RU"/>
              </w:rPr>
            </w:pPr>
            <w:r w:rsidRPr="00DB697D">
              <w:rPr>
                <w:b/>
                <w:sz w:val="20"/>
                <w:szCs w:val="20"/>
                <w:lang w:bidi="ru-RU"/>
              </w:rPr>
              <w:t>-</w:t>
            </w:r>
          </w:p>
        </w:tc>
        <w:tc>
          <w:tcPr>
            <w:tcW w:w="432" w:type="pct"/>
            <w:tcBorders>
              <w:top w:val="single" w:sz="4" w:space="0" w:color="auto"/>
              <w:left w:val="single" w:sz="4" w:space="0" w:color="auto"/>
              <w:bottom w:val="single" w:sz="4" w:space="0" w:color="auto"/>
              <w:right w:val="single" w:sz="4" w:space="0" w:color="auto"/>
            </w:tcBorders>
            <w:vAlign w:val="center"/>
            <w:hideMark/>
          </w:tcPr>
          <w:p w:rsidR="00DB697D" w:rsidRPr="00DB697D" w:rsidRDefault="00DB697D" w:rsidP="00DB697D">
            <w:pPr>
              <w:widowControl/>
              <w:tabs>
                <w:tab w:val="left" w:pos="708"/>
                <w:tab w:val="decimal" w:pos="1503"/>
              </w:tabs>
              <w:spacing w:line="276" w:lineRule="auto"/>
              <w:ind w:right="57" w:firstLine="0"/>
              <w:jc w:val="right"/>
              <w:rPr>
                <w:b/>
                <w:sz w:val="20"/>
                <w:szCs w:val="20"/>
                <w:lang w:bidi="ru-RU"/>
              </w:rPr>
            </w:pPr>
            <w:r w:rsidRPr="00DB697D">
              <w:rPr>
                <w:b/>
                <w:sz w:val="20"/>
                <w:szCs w:val="20"/>
                <w:lang w:bidi="ru-RU"/>
              </w:rPr>
              <w:t>-</w:t>
            </w:r>
          </w:p>
        </w:tc>
        <w:tc>
          <w:tcPr>
            <w:tcW w:w="595" w:type="pct"/>
            <w:tcBorders>
              <w:top w:val="single" w:sz="4" w:space="0" w:color="auto"/>
              <w:left w:val="single" w:sz="4" w:space="0" w:color="auto"/>
              <w:bottom w:val="single" w:sz="4" w:space="0" w:color="auto"/>
              <w:right w:val="single" w:sz="4" w:space="0" w:color="auto"/>
            </w:tcBorders>
            <w:vAlign w:val="center"/>
            <w:hideMark/>
          </w:tcPr>
          <w:p w:rsidR="00DB697D" w:rsidRPr="00DB697D" w:rsidRDefault="00DB697D" w:rsidP="00DB697D">
            <w:pPr>
              <w:widowControl/>
              <w:tabs>
                <w:tab w:val="left" w:pos="708"/>
                <w:tab w:val="decimal" w:pos="1503"/>
              </w:tabs>
              <w:spacing w:line="276" w:lineRule="auto"/>
              <w:ind w:right="57" w:firstLine="0"/>
              <w:jc w:val="right"/>
              <w:rPr>
                <w:b/>
                <w:sz w:val="20"/>
                <w:szCs w:val="20"/>
                <w:lang w:bidi="ru-RU"/>
              </w:rPr>
            </w:pPr>
            <w:r w:rsidRPr="00DB697D">
              <w:rPr>
                <w:b/>
                <w:sz w:val="20"/>
                <w:szCs w:val="20"/>
                <w:lang w:bidi="ru-RU"/>
              </w:rPr>
              <w:t>3 841 931</w:t>
            </w:r>
          </w:p>
        </w:tc>
      </w:tr>
    </w:tbl>
    <w:p w:rsidR="00B23AEE" w:rsidRPr="00B341C5" w:rsidRDefault="00B341C5" w:rsidP="00B341C5">
      <w:pPr>
        <w:widowControl/>
        <w:spacing w:before="120"/>
        <w:ind w:firstLine="709"/>
        <w:rPr>
          <w:spacing w:val="-4"/>
          <w:lang w:bidi="ru-RU"/>
        </w:rPr>
      </w:pPr>
      <w:r w:rsidRPr="00B341C5">
        <w:rPr>
          <w:spacing w:val="-4"/>
          <w:lang w:bidi="ru-RU"/>
        </w:rPr>
        <w:t>А</w:t>
      </w:r>
      <w:r w:rsidR="00B23AEE" w:rsidRPr="00B341C5">
        <w:rPr>
          <w:spacing w:val="-4"/>
          <w:lang w:bidi="ru-RU"/>
        </w:rPr>
        <w:t>нализ обязательств Общества по срокам погашения по состоянию на 31 декабря 2015 г.:</w:t>
      </w:r>
    </w:p>
    <w:p w:rsidR="00B23AEE" w:rsidRPr="00B23AEE" w:rsidRDefault="00B23AEE" w:rsidP="00B23AEE">
      <w:pPr>
        <w:keepNext/>
        <w:widowControl/>
        <w:ind w:left="7201"/>
        <w:jc w:val="right"/>
        <w:rPr>
          <w:lang w:bidi="ru-RU"/>
        </w:rPr>
      </w:pPr>
      <w:r w:rsidRPr="00B23AEE">
        <w:rPr>
          <w:lang w:bidi="ru-RU"/>
        </w:rPr>
        <w:t>тыс. руб.</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4"/>
        <w:gridCol w:w="1586"/>
        <w:gridCol w:w="1134"/>
        <w:gridCol w:w="1134"/>
        <w:gridCol w:w="966"/>
        <w:gridCol w:w="848"/>
        <w:gridCol w:w="1138"/>
      </w:tblGrid>
      <w:tr w:rsidR="00B23AEE" w:rsidRPr="00B23AEE" w:rsidTr="00B341C5">
        <w:trPr>
          <w:trHeight w:val="20"/>
          <w:tblHeader/>
        </w:trPr>
        <w:tc>
          <w:tcPr>
            <w:tcW w:w="1364" w:type="pct"/>
            <w:tcBorders>
              <w:top w:val="single" w:sz="4" w:space="0" w:color="auto"/>
              <w:left w:val="single" w:sz="4" w:space="0" w:color="auto"/>
              <w:bottom w:val="single" w:sz="4" w:space="0" w:color="auto"/>
              <w:right w:val="single" w:sz="4" w:space="0" w:color="auto"/>
            </w:tcBorders>
            <w:vAlign w:val="bottom"/>
            <w:hideMark/>
          </w:tcPr>
          <w:p w:rsidR="00B23AEE" w:rsidRPr="00B23AEE" w:rsidRDefault="00B23AEE" w:rsidP="00B23AEE">
            <w:pPr>
              <w:widowControl/>
              <w:ind w:firstLine="0"/>
              <w:rPr>
                <w:rFonts w:eastAsiaTheme="minorEastAsia"/>
                <w:sz w:val="20"/>
                <w:szCs w:val="20"/>
              </w:rPr>
            </w:pPr>
            <w:r w:rsidRPr="00B23AEE">
              <w:rPr>
                <w:rFonts w:eastAsiaTheme="minorEastAsia"/>
                <w:sz w:val="20"/>
                <w:szCs w:val="20"/>
              </w:rPr>
              <w:t> </w:t>
            </w:r>
          </w:p>
        </w:tc>
        <w:tc>
          <w:tcPr>
            <w:tcW w:w="847"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ind w:left="-113" w:right="-113" w:firstLine="0"/>
              <w:jc w:val="center"/>
              <w:rPr>
                <w:rFonts w:eastAsiaTheme="minorEastAsia"/>
                <w:b/>
                <w:sz w:val="20"/>
                <w:szCs w:val="20"/>
              </w:rPr>
            </w:pPr>
            <w:r w:rsidRPr="00B23AEE">
              <w:rPr>
                <w:rFonts w:eastAsiaTheme="minorEastAsia"/>
                <w:b/>
                <w:sz w:val="20"/>
                <w:szCs w:val="20"/>
              </w:rPr>
              <w:t xml:space="preserve">До </w:t>
            </w:r>
            <w:proofErr w:type="spellStart"/>
            <w:r w:rsidRPr="00B23AEE">
              <w:rPr>
                <w:rFonts w:eastAsiaTheme="minorEastAsia"/>
                <w:b/>
                <w:sz w:val="20"/>
                <w:szCs w:val="20"/>
              </w:rPr>
              <w:t>востребова-ния</w:t>
            </w:r>
            <w:proofErr w:type="spellEnd"/>
            <w:r w:rsidRPr="00B23AEE">
              <w:rPr>
                <w:rFonts w:eastAsiaTheme="minorEastAsia"/>
                <w:b/>
                <w:sz w:val="20"/>
                <w:szCs w:val="20"/>
              </w:rPr>
              <w:t xml:space="preserve"> и в срок менее 1 месяца</w:t>
            </w:r>
          </w:p>
        </w:tc>
        <w:tc>
          <w:tcPr>
            <w:tcW w:w="606"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ind w:left="-113" w:right="-113" w:firstLine="0"/>
              <w:jc w:val="center"/>
              <w:rPr>
                <w:rFonts w:eastAsiaTheme="minorEastAsia"/>
                <w:b/>
                <w:sz w:val="20"/>
                <w:szCs w:val="20"/>
              </w:rPr>
            </w:pPr>
            <w:r w:rsidRPr="00B23AEE">
              <w:rPr>
                <w:rFonts w:eastAsiaTheme="minorEastAsia"/>
                <w:b/>
                <w:sz w:val="20"/>
                <w:szCs w:val="20"/>
              </w:rPr>
              <w:t>От 1 до 3</w:t>
            </w:r>
            <w:r w:rsidRPr="00B23AEE">
              <w:rPr>
                <w:rFonts w:eastAsiaTheme="minorEastAsia"/>
                <w:b/>
                <w:sz w:val="20"/>
                <w:szCs w:val="20"/>
                <w:lang w:val="en-US"/>
              </w:rPr>
              <w:t> </w:t>
            </w:r>
            <w:r w:rsidRPr="00B23AEE">
              <w:rPr>
                <w:rFonts w:eastAsiaTheme="minorEastAsia"/>
                <w:b/>
                <w:sz w:val="20"/>
                <w:szCs w:val="20"/>
              </w:rPr>
              <w:t>месяцев</w:t>
            </w:r>
          </w:p>
        </w:tc>
        <w:tc>
          <w:tcPr>
            <w:tcW w:w="606"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ind w:left="-113" w:right="-113" w:firstLine="0"/>
              <w:jc w:val="center"/>
              <w:rPr>
                <w:rFonts w:eastAsiaTheme="minorEastAsia"/>
                <w:b/>
                <w:sz w:val="20"/>
                <w:szCs w:val="20"/>
              </w:rPr>
            </w:pPr>
            <w:r w:rsidRPr="00B23AEE">
              <w:rPr>
                <w:rFonts w:eastAsiaTheme="minorEastAsia"/>
                <w:b/>
                <w:sz w:val="20"/>
                <w:szCs w:val="20"/>
              </w:rPr>
              <w:t>От 3</w:t>
            </w:r>
            <w:r w:rsidRPr="00B23AEE">
              <w:rPr>
                <w:rFonts w:eastAsiaTheme="minorEastAsia"/>
                <w:b/>
                <w:sz w:val="20"/>
                <w:szCs w:val="20"/>
                <w:lang w:val="en-US"/>
              </w:rPr>
              <w:t> </w:t>
            </w:r>
            <w:r w:rsidRPr="00B23AEE">
              <w:rPr>
                <w:rFonts w:eastAsiaTheme="minorEastAsia"/>
                <w:b/>
                <w:sz w:val="20"/>
                <w:szCs w:val="20"/>
              </w:rPr>
              <w:t>месяцев до 1</w:t>
            </w:r>
            <w:r w:rsidRPr="00B23AEE">
              <w:rPr>
                <w:rFonts w:eastAsiaTheme="minorEastAsia"/>
                <w:b/>
                <w:sz w:val="20"/>
                <w:szCs w:val="20"/>
                <w:lang w:val="en-US"/>
              </w:rPr>
              <w:t> </w:t>
            </w:r>
            <w:r w:rsidRPr="00B23AEE">
              <w:rPr>
                <w:rFonts w:eastAsiaTheme="minorEastAsia"/>
                <w:b/>
                <w:sz w:val="20"/>
                <w:szCs w:val="20"/>
              </w:rPr>
              <w:t>года</w:t>
            </w:r>
          </w:p>
        </w:tc>
        <w:tc>
          <w:tcPr>
            <w:tcW w:w="516"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ind w:left="-113" w:right="-113" w:firstLine="0"/>
              <w:jc w:val="center"/>
              <w:rPr>
                <w:rFonts w:eastAsiaTheme="minorEastAsia"/>
                <w:b/>
                <w:sz w:val="20"/>
                <w:szCs w:val="20"/>
              </w:rPr>
            </w:pPr>
            <w:r w:rsidRPr="00B23AEE">
              <w:rPr>
                <w:rFonts w:eastAsiaTheme="minorEastAsia"/>
                <w:b/>
                <w:sz w:val="20"/>
                <w:szCs w:val="20"/>
              </w:rPr>
              <w:t>От 1 года до 3 лет</w:t>
            </w:r>
          </w:p>
        </w:tc>
        <w:tc>
          <w:tcPr>
            <w:tcW w:w="453"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ind w:left="-113" w:right="-113" w:firstLine="0"/>
              <w:jc w:val="center"/>
              <w:rPr>
                <w:rFonts w:eastAsiaTheme="minorEastAsia"/>
                <w:b/>
                <w:sz w:val="20"/>
                <w:szCs w:val="20"/>
              </w:rPr>
            </w:pPr>
            <w:r w:rsidRPr="00B23AEE">
              <w:rPr>
                <w:rFonts w:eastAsiaTheme="minorEastAsia"/>
                <w:b/>
                <w:sz w:val="20"/>
                <w:szCs w:val="20"/>
              </w:rPr>
              <w:t>Свыше 3 лет</w:t>
            </w:r>
          </w:p>
        </w:tc>
        <w:tc>
          <w:tcPr>
            <w:tcW w:w="608"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ind w:left="-113" w:right="-113" w:firstLine="0"/>
              <w:jc w:val="center"/>
              <w:rPr>
                <w:rFonts w:eastAsiaTheme="minorEastAsia"/>
                <w:b/>
                <w:sz w:val="20"/>
                <w:szCs w:val="20"/>
              </w:rPr>
            </w:pPr>
            <w:r w:rsidRPr="00B23AEE">
              <w:rPr>
                <w:rFonts w:eastAsiaTheme="minorEastAsia"/>
                <w:b/>
                <w:sz w:val="20"/>
                <w:szCs w:val="20"/>
              </w:rPr>
              <w:t>Итого</w:t>
            </w:r>
          </w:p>
        </w:tc>
      </w:tr>
      <w:tr w:rsidR="00B23AEE" w:rsidRPr="00B23AEE" w:rsidTr="00B341C5">
        <w:trPr>
          <w:trHeight w:val="20"/>
          <w:tblHeader/>
        </w:trPr>
        <w:tc>
          <w:tcPr>
            <w:tcW w:w="1364" w:type="pct"/>
            <w:tcBorders>
              <w:top w:val="single" w:sz="4" w:space="0" w:color="auto"/>
              <w:left w:val="single" w:sz="4" w:space="0" w:color="auto"/>
              <w:bottom w:val="single" w:sz="4" w:space="0" w:color="auto"/>
              <w:right w:val="single" w:sz="4" w:space="0" w:color="auto"/>
            </w:tcBorders>
            <w:vAlign w:val="bottom"/>
            <w:hideMark/>
          </w:tcPr>
          <w:p w:rsidR="00B23AEE" w:rsidRPr="00B23AEE" w:rsidRDefault="00B23AEE" w:rsidP="00B23AEE">
            <w:pPr>
              <w:widowControl/>
              <w:ind w:firstLine="0"/>
              <w:jc w:val="left"/>
              <w:rPr>
                <w:rFonts w:eastAsiaTheme="minorEastAsia"/>
                <w:sz w:val="20"/>
                <w:szCs w:val="20"/>
                <w:highlight w:val="cyan"/>
              </w:rPr>
            </w:pPr>
            <w:r w:rsidRPr="00B23AEE">
              <w:rPr>
                <w:rFonts w:eastAsiaTheme="minorEastAsia"/>
                <w:sz w:val="20"/>
                <w:szCs w:val="20"/>
              </w:rPr>
              <w:t>Заемные средства (кредиты)</w:t>
            </w:r>
          </w:p>
        </w:tc>
        <w:tc>
          <w:tcPr>
            <w:tcW w:w="847" w:type="pct"/>
            <w:tcBorders>
              <w:top w:val="single" w:sz="4" w:space="0" w:color="auto"/>
              <w:left w:val="single" w:sz="4" w:space="0" w:color="auto"/>
              <w:bottom w:val="single" w:sz="4" w:space="0" w:color="auto"/>
              <w:right w:val="single" w:sz="4" w:space="0" w:color="auto"/>
            </w:tcBorders>
            <w:vAlign w:val="center"/>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w:t>
            </w:r>
          </w:p>
        </w:tc>
        <w:tc>
          <w:tcPr>
            <w:tcW w:w="606" w:type="pct"/>
            <w:tcBorders>
              <w:top w:val="single" w:sz="4" w:space="0" w:color="auto"/>
              <w:left w:val="single" w:sz="4" w:space="0" w:color="auto"/>
              <w:bottom w:val="single" w:sz="4" w:space="0" w:color="auto"/>
              <w:right w:val="single" w:sz="4" w:space="0" w:color="auto"/>
            </w:tcBorders>
            <w:vAlign w:val="center"/>
          </w:tcPr>
          <w:p w:rsidR="00B23AEE" w:rsidRPr="00B23AEE" w:rsidRDefault="00B23AEE" w:rsidP="00B23AEE">
            <w:pPr>
              <w:widowControl/>
              <w:ind w:left="-57" w:firstLine="0"/>
              <w:jc w:val="right"/>
              <w:rPr>
                <w:sz w:val="20"/>
                <w:szCs w:val="20"/>
                <w:lang w:bidi="ru-RU"/>
              </w:rPr>
            </w:pPr>
            <w:r w:rsidRPr="00B23AEE">
              <w:rPr>
                <w:sz w:val="20"/>
                <w:szCs w:val="20"/>
                <w:lang w:bidi="ru-RU"/>
              </w:rPr>
              <w:t>-</w:t>
            </w:r>
          </w:p>
        </w:tc>
        <w:tc>
          <w:tcPr>
            <w:tcW w:w="606"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567"/>
              </w:tabs>
              <w:ind w:left="-57" w:firstLine="0"/>
              <w:jc w:val="right"/>
              <w:rPr>
                <w:sz w:val="20"/>
                <w:szCs w:val="20"/>
                <w:lang w:bidi="ru-RU"/>
              </w:rPr>
            </w:pPr>
            <w:r w:rsidRPr="00B23AEE">
              <w:rPr>
                <w:sz w:val="20"/>
                <w:szCs w:val="20"/>
                <w:lang w:bidi="ru-RU"/>
              </w:rPr>
              <w:t>2 242 793</w:t>
            </w:r>
          </w:p>
        </w:tc>
        <w:tc>
          <w:tcPr>
            <w:tcW w:w="516"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0"/>
              </w:tabs>
              <w:ind w:left="-57" w:firstLine="0"/>
              <w:jc w:val="right"/>
              <w:rPr>
                <w:sz w:val="20"/>
                <w:szCs w:val="20"/>
                <w:lang w:bidi="ru-RU"/>
              </w:rPr>
            </w:pPr>
            <w:r w:rsidRPr="00B23AEE">
              <w:rPr>
                <w:sz w:val="20"/>
                <w:szCs w:val="20"/>
                <w:lang w:bidi="ru-RU"/>
              </w:rPr>
              <w:t>-</w:t>
            </w:r>
          </w:p>
        </w:tc>
        <w:tc>
          <w:tcPr>
            <w:tcW w:w="453"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567"/>
              </w:tabs>
              <w:ind w:left="-57" w:firstLine="0"/>
              <w:jc w:val="right"/>
              <w:rPr>
                <w:sz w:val="20"/>
                <w:szCs w:val="20"/>
                <w:lang w:bidi="ru-RU"/>
              </w:rPr>
            </w:pPr>
            <w:r w:rsidRPr="00B23AEE">
              <w:rPr>
                <w:sz w:val="20"/>
                <w:szCs w:val="20"/>
                <w:lang w:bidi="ru-RU"/>
              </w:rPr>
              <w:t>-</w:t>
            </w:r>
          </w:p>
        </w:tc>
        <w:tc>
          <w:tcPr>
            <w:tcW w:w="608"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b/>
                <w:sz w:val="20"/>
                <w:szCs w:val="20"/>
                <w:lang w:bidi="ru-RU"/>
              </w:rPr>
            </w:pPr>
            <w:r w:rsidRPr="00B23AEE">
              <w:rPr>
                <w:b/>
                <w:sz w:val="20"/>
                <w:szCs w:val="20"/>
                <w:lang w:bidi="ru-RU"/>
              </w:rPr>
              <w:t>2 242 793</w:t>
            </w:r>
          </w:p>
        </w:tc>
      </w:tr>
      <w:tr w:rsidR="0025403D" w:rsidRPr="00B23AEE" w:rsidTr="00B341C5">
        <w:trPr>
          <w:trHeight w:val="20"/>
          <w:tblHeader/>
        </w:trPr>
        <w:tc>
          <w:tcPr>
            <w:tcW w:w="1364" w:type="pct"/>
            <w:tcBorders>
              <w:top w:val="single" w:sz="4" w:space="0" w:color="auto"/>
              <w:left w:val="single" w:sz="4" w:space="0" w:color="auto"/>
              <w:bottom w:val="single" w:sz="4" w:space="0" w:color="auto"/>
              <w:right w:val="single" w:sz="4" w:space="0" w:color="auto"/>
            </w:tcBorders>
            <w:vAlign w:val="bottom"/>
            <w:hideMark/>
          </w:tcPr>
          <w:p w:rsidR="00B23AEE" w:rsidRPr="00B23AEE" w:rsidRDefault="00B23AEE" w:rsidP="00B23AEE">
            <w:pPr>
              <w:widowControl/>
              <w:ind w:firstLine="0"/>
              <w:jc w:val="left"/>
              <w:rPr>
                <w:rFonts w:eastAsiaTheme="minorEastAsia"/>
                <w:sz w:val="20"/>
                <w:szCs w:val="20"/>
              </w:rPr>
            </w:pPr>
            <w:r w:rsidRPr="00B23AEE">
              <w:rPr>
                <w:rFonts w:eastAsiaTheme="minorEastAsia"/>
                <w:sz w:val="20"/>
                <w:szCs w:val="20"/>
              </w:rPr>
              <w:t>Кредиторская задолженность – расчеты с поставщиками и подрядчиками</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203 174</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1 174 913</w:t>
            </w:r>
          </w:p>
        </w:tc>
        <w:tc>
          <w:tcPr>
            <w:tcW w:w="606"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2 021 027</w:t>
            </w:r>
          </w:p>
        </w:tc>
        <w:tc>
          <w:tcPr>
            <w:tcW w:w="516"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w:t>
            </w:r>
          </w:p>
        </w:tc>
        <w:tc>
          <w:tcPr>
            <w:tcW w:w="453"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w:t>
            </w:r>
          </w:p>
        </w:tc>
        <w:tc>
          <w:tcPr>
            <w:tcW w:w="608"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b/>
                <w:sz w:val="20"/>
                <w:szCs w:val="20"/>
                <w:lang w:bidi="ru-RU"/>
              </w:rPr>
            </w:pPr>
            <w:r w:rsidRPr="00B23AEE">
              <w:rPr>
                <w:b/>
                <w:sz w:val="20"/>
                <w:szCs w:val="20"/>
                <w:lang w:bidi="ru-RU"/>
              </w:rPr>
              <w:t>3 399 114</w:t>
            </w:r>
          </w:p>
        </w:tc>
      </w:tr>
      <w:tr w:rsidR="00B23AEE" w:rsidRPr="00B23AEE" w:rsidTr="00B341C5">
        <w:trPr>
          <w:trHeight w:val="20"/>
          <w:tblHeader/>
        </w:trPr>
        <w:tc>
          <w:tcPr>
            <w:tcW w:w="1364" w:type="pct"/>
            <w:tcBorders>
              <w:top w:val="single" w:sz="4" w:space="0" w:color="auto"/>
              <w:left w:val="single" w:sz="4" w:space="0" w:color="auto"/>
              <w:bottom w:val="single" w:sz="4" w:space="0" w:color="auto"/>
              <w:right w:val="single" w:sz="4" w:space="0" w:color="auto"/>
            </w:tcBorders>
            <w:vAlign w:val="bottom"/>
            <w:hideMark/>
          </w:tcPr>
          <w:p w:rsidR="00B23AEE" w:rsidRPr="00B23AEE" w:rsidRDefault="00B23AEE" w:rsidP="00B23AEE">
            <w:pPr>
              <w:widowControl/>
              <w:ind w:firstLine="0"/>
              <w:jc w:val="left"/>
              <w:rPr>
                <w:rFonts w:eastAsiaTheme="minorEastAsia"/>
                <w:sz w:val="20"/>
                <w:szCs w:val="20"/>
              </w:rPr>
            </w:pPr>
            <w:r w:rsidRPr="00B23AEE">
              <w:rPr>
                <w:rFonts w:eastAsiaTheme="minorEastAsia"/>
                <w:sz w:val="20"/>
                <w:szCs w:val="20"/>
              </w:rPr>
              <w:t xml:space="preserve">Прочая кредиторская задолженность </w:t>
            </w:r>
          </w:p>
        </w:tc>
        <w:tc>
          <w:tcPr>
            <w:tcW w:w="847"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57 488</w:t>
            </w:r>
          </w:p>
        </w:tc>
        <w:tc>
          <w:tcPr>
            <w:tcW w:w="606"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35 007</w:t>
            </w:r>
          </w:p>
        </w:tc>
        <w:tc>
          <w:tcPr>
            <w:tcW w:w="606" w:type="pct"/>
            <w:tcBorders>
              <w:top w:val="single" w:sz="4" w:space="0" w:color="auto"/>
              <w:left w:val="single" w:sz="4" w:space="0" w:color="auto"/>
              <w:bottom w:val="single" w:sz="4" w:space="0" w:color="auto"/>
              <w:right w:val="single" w:sz="4" w:space="0" w:color="auto"/>
            </w:tcBorders>
            <w:vAlign w:val="center"/>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w:t>
            </w:r>
          </w:p>
        </w:tc>
        <w:tc>
          <w:tcPr>
            <w:tcW w:w="516" w:type="pct"/>
            <w:tcBorders>
              <w:top w:val="single" w:sz="4" w:space="0" w:color="auto"/>
              <w:left w:val="single" w:sz="4" w:space="0" w:color="auto"/>
              <w:bottom w:val="single" w:sz="4" w:space="0" w:color="auto"/>
              <w:right w:val="single" w:sz="4" w:space="0" w:color="auto"/>
            </w:tcBorders>
            <w:vAlign w:val="center"/>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w:t>
            </w:r>
          </w:p>
        </w:tc>
        <w:tc>
          <w:tcPr>
            <w:tcW w:w="453" w:type="pct"/>
            <w:tcBorders>
              <w:top w:val="single" w:sz="4" w:space="0" w:color="auto"/>
              <w:left w:val="single" w:sz="4" w:space="0" w:color="auto"/>
              <w:bottom w:val="single" w:sz="4" w:space="0" w:color="auto"/>
              <w:right w:val="single" w:sz="4" w:space="0" w:color="auto"/>
            </w:tcBorders>
            <w:vAlign w:val="center"/>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w:t>
            </w:r>
          </w:p>
        </w:tc>
        <w:tc>
          <w:tcPr>
            <w:tcW w:w="608"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b/>
                <w:sz w:val="20"/>
                <w:szCs w:val="20"/>
                <w:lang w:bidi="ru-RU"/>
              </w:rPr>
            </w:pPr>
            <w:r w:rsidRPr="00B23AEE">
              <w:rPr>
                <w:b/>
                <w:sz w:val="20"/>
                <w:szCs w:val="20"/>
                <w:lang w:bidi="ru-RU"/>
              </w:rPr>
              <w:t>92 495</w:t>
            </w:r>
          </w:p>
        </w:tc>
      </w:tr>
      <w:tr w:rsidR="00B23AEE" w:rsidRPr="00B23AEE" w:rsidTr="00B341C5">
        <w:trPr>
          <w:trHeight w:val="20"/>
          <w:tblHeader/>
        </w:trPr>
        <w:tc>
          <w:tcPr>
            <w:tcW w:w="1364" w:type="pct"/>
            <w:tcBorders>
              <w:top w:val="single" w:sz="4" w:space="0" w:color="auto"/>
              <w:left w:val="single" w:sz="4" w:space="0" w:color="auto"/>
              <w:bottom w:val="single" w:sz="4" w:space="0" w:color="auto"/>
              <w:right w:val="single" w:sz="4" w:space="0" w:color="auto"/>
            </w:tcBorders>
            <w:vAlign w:val="bottom"/>
            <w:hideMark/>
          </w:tcPr>
          <w:p w:rsidR="00B23AEE" w:rsidRPr="00B23AEE" w:rsidRDefault="00B23AEE" w:rsidP="00B23AEE">
            <w:pPr>
              <w:widowControl/>
              <w:ind w:firstLine="0"/>
              <w:jc w:val="left"/>
              <w:rPr>
                <w:rFonts w:eastAsiaTheme="minorEastAsia"/>
                <w:b/>
                <w:sz w:val="20"/>
                <w:szCs w:val="20"/>
              </w:rPr>
            </w:pPr>
            <w:r w:rsidRPr="00B23AEE">
              <w:rPr>
                <w:rFonts w:eastAsiaTheme="minorEastAsia"/>
                <w:b/>
                <w:sz w:val="20"/>
                <w:szCs w:val="20"/>
              </w:rPr>
              <w:lastRenderedPageBreak/>
              <w:t xml:space="preserve">Итого </w:t>
            </w:r>
            <w:r w:rsidRPr="00B341C5">
              <w:rPr>
                <w:rFonts w:eastAsiaTheme="minorEastAsia"/>
                <w:sz w:val="20"/>
                <w:szCs w:val="20"/>
              </w:rPr>
              <w:t>будущие выплаты, включая будущие выплаты основной суммы и процентов по заемным средствам</w:t>
            </w:r>
          </w:p>
        </w:tc>
        <w:tc>
          <w:tcPr>
            <w:tcW w:w="847"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b/>
                <w:sz w:val="20"/>
                <w:szCs w:val="20"/>
                <w:lang w:bidi="ru-RU"/>
              </w:rPr>
            </w:pPr>
            <w:r w:rsidRPr="00B23AEE">
              <w:rPr>
                <w:b/>
                <w:sz w:val="20"/>
                <w:szCs w:val="20"/>
                <w:lang w:bidi="ru-RU"/>
              </w:rPr>
              <w:t>260 662</w:t>
            </w:r>
          </w:p>
        </w:tc>
        <w:tc>
          <w:tcPr>
            <w:tcW w:w="606"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b/>
                <w:sz w:val="20"/>
                <w:szCs w:val="20"/>
                <w:lang w:bidi="ru-RU"/>
              </w:rPr>
            </w:pPr>
            <w:r w:rsidRPr="00B23AEE">
              <w:rPr>
                <w:b/>
                <w:sz w:val="20"/>
                <w:szCs w:val="20"/>
                <w:lang w:bidi="ru-RU"/>
              </w:rPr>
              <w:t>1 209 920</w:t>
            </w:r>
          </w:p>
        </w:tc>
        <w:tc>
          <w:tcPr>
            <w:tcW w:w="606"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b/>
                <w:sz w:val="20"/>
                <w:szCs w:val="20"/>
                <w:lang w:bidi="ru-RU"/>
              </w:rPr>
            </w:pPr>
            <w:r w:rsidRPr="00B23AEE">
              <w:rPr>
                <w:b/>
                <w:sz w:val="20"/>
                <w:szCs w:val="20"/>
                <w:lang w:bidi="ru-RU"/>
              </w:rPr>
              <w:t>4 263 820</w:t>
            </w:r>
          </w:p>
        </w:tc>
        <w:tc>
          <w:tcPr>
            <w:tcW w:w="516"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b/>
                <w:sz w:val="20"/>
                <w:szCs w:val="20"/>
                <w:lang w:bidi="ru-RU"/>
              </w:rPr>
            </w:pPr>
            <w:r w:rsidRPr="00B23AEE">
              <w:rPr>
                <w:b/>
                <w:sz w:val="20"/>
                <w:szCs w:val="20"/>
                <w:lang w:bidi="ru-RU"/>
              </w:rPr>
              <w:t>-</w:t>
            </w:r>
          </w:p>
        </w:tc>
        <w:tc>
          <w:tcPr>
            <w:tcW w:w="453"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b/>
                <w:sz w:val="20"/>
                <w:szCs w:val="20"/>
                <w:lang w:bidi="ru-RU"/>
              </w:rPr>
            </w:pPr>
            <w:r w:rsidRPr="00B23AEE">
              <w:rPr>
                <w:b/>
                <w:sz w:val="20"/>
                <w:szCs w:val="20"/>
                <w:lang w:bidi="ru-RU"/>
              </w:rPr>
              <w:t>-</w:t>
            </w:r>
          </w:p>
        </w:tc>
        <w:tc>
          <w:tcPr>
            <w:tcW w:w="608"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b/>
                <w:sz w:val="20"/>
                <w:szCs w:val="20"/>
                <w:lang w:bidi="ru-RU"/>
              </w:rPr>
            </w:pPr>
            <w:r w:rsidRPr="00B23AEE">
              <w:rPr>
                <w:b/>
                <w:sz w:val="20"/>
                <w:szCs w:val="20"/>
                <w:lang w:bidi="ru-RU"/>
              </w:rPr>
              <w:t>5 734 402</w:t>
            </w:r>
          </w:p>
        </w:tc>
      </w:tr>
    </w:tbl>
    <w:p w:rsidR="00B23AEE" w:rsidRDefault="00B23AEE" w:rsidP="00B23AEE">
      <w:pPr>
        <w:widowControl/>
        <w:ind w:firstLine="709"/>
        <w:rPr>
          <w:lang w:bidi="ru-RU"/>
        </w:rPr>
      </w:pPr>
    </w:p>
    <w:p w:rsidR="00B23AEE" w:rsidRPr="00B341C5" w:rsidRDefault="00B341C5" w:rsidP="00B23AEE">
      <w:pPr>
        <w:widowControl/>
        <w:ind w:firstLine="709"/>
        <w:rPr>
          <w:spacing w:val="-4"/>
          <w:lang w:bidi="ru-RU"/>
        </w:rPr>
      </w:pPr>
      <w:r w:rsidRPr="00B341C5">
        <w:rPr>
          <w:spacing w:val="-4"/>
          <w:lang w:bidi="ru-RU"/>
        </w:rPr>
        <w:t>А</w:t>
      </w:r>
      <w:r w:rsidR="00B23AEE" w:rsidRPr="00B341C5">
        <w:rPr>
          <w:spacing w:val="-4"/>
          <w:lang w:bidi="ru-RU"/>
        </w:rPr>
        <w:t>нализ обязательств Общества по срокам погашения по состоянию на 31 декабря 2014 г.:</w:t>
      </w:r>
    </w:p>
    <w:p w:rsidR="00B23AEE" w:rsidRPr="00B23AEE" w:rsidRDefault="00B23AEE" w:rsidP="00B23AEE">
      <w:pPr>
        <w:keepNext/>
        <w:widowControl/>
        <w:ind w:left="7201"/>
        <w:jc w:val="right"/>
        <w:rPr>
          <w:lang w:bidi="ru-RU"/>
        </w:rPr>
      </w:pPr>
      <w:r w:rsidRPr="00B23AEE">
        <w:rPr>
          <w:lang w:bidi="ru-RU"/>
        </w:rPr>
        <w:t>тыс. руб.</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3"/>
        <w:gridCol w:w="1277"/>
        <w:gridCol w:w="1185"/>
        <w:gridCol w:w="1226"/>
        <w:gridCol w:w="1133"/>
        <w:gridCol w:w="848"/>
        <w:gridCol w:w="1138"/>
      </w:tblGrid>
      <w:tr w:rsidR="00B23AEE" w:rsidRPr="00B23AEE" w:rsidTr="004C62CE">
        <w:trPr>
          <w:trHeight w:val="20"/>
          <w:tblHeader/>
        </w:trPr>
        <w:tc>
          <w:tcPr>
            <w:tcW w:w="1364" w:type="pct"/>
            <w:tcBorders>
              <w:top w:val="single" w:sz="4" w:space="0" w:color="auto"/>
              <w:left w:val="single" w:sz="4" w:space="0" w:color="auto"/>
              <w:bottom w:val="single" w:sz="4" w:space="0" w:color="auto"/>
              <w:right w:val="single" w:sz="4" w:space="0" w:color="auto"/>
            </w:tcBorders>
            <w:vAlign w:val="bottom"/>
            <w:hideMark/>
          </w:tcPr>
          <w:p w:rsidR="00B23AEE" w:rsidRPr="00B23AEE" w:rsidRDefault="00B23AEE" w:rsidP="00B23AEE">
            <w:pPr>
              <w:widowControl/>
              <w:ind w:firstLine="0"/>
              <w:rPr>
                <w:rFonts w:eastAsiaTheme="minorEastAsia"/>
                <w:sz w:val="20"/>
                <w:szCs w:val="20"/>
              </w:rPr>
            </w:pPr>
            <w:r w:rsidRPr="00B23AEE">
              <w:rPr>
                <w:rFonts w:eastAsiaTheme="minorEastAsia"/>
                <w:sz w:val="20"/>
                <w:szCs w:val="20"/>
              </w:rPr>
              <w:t> </w:t>
            </w:r>
          </w:p>
        </w:tc>
        <w:tc>
          <w:tcPr>
            <w:tcW w:w="682"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ind w:left="-113" w:right="-113" w:firstLine="0"/>
              <w:jc w:val="center"/>
              <w:rPr>
                <w:rFonts w:eastAsiaTheme="minorEastAsia"/>
                <w:b/>
                <w:sz w:val="20"/>
                <w:szCs w:val="20"/>
              </w:rPr>
            </w:pPr>
            <w:r w:rsidRPr="00B23AEE">
              <w:rPr>
                <w:rFonts w:eastAsiaTheme="minorEastAsia"/>
                <w:b/>
                <w:sz w:val="20"/>
                <w:szCs w:val="20"/>
              </w:rPr>
              <w:t xml:space="preserve">До </w:t>
            </w:r>
            <w:proofErr w:type="spellStart"/>
            <w:r w:rsidRPr="00B23AEE">
              <w:rPr>
                <w:rFonts w:eastAsiaTheme="minorEastAsia"/>
                <w:b/>
                <w:sz w:val="20"/>
                <w:szCs w:val="20"/>
              </w:rPr>
              <w:t>востребова-ния</w:t>
            </w:r>
            <w:proofErr w:type="spellEnd"/>
            <w:r w:rsidRPr="00B23AEE">
              <w:rPr>
                <w:rFonts w:eastAsiaTheme="minorEastAsia"/>
                <w:b/>
                <w:sz w:val="20"/>
                <w:szCs w:val="20"/>
              </w:rPr>
              <w:t xml:space="preserve"> и в срок менее 1 месяца</w:t>
            </w:r>
          </w:p>
        </w:tc>
        <w:tc>
          <w:tcPr>
            <w:tcW w:w="633"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ind w:left="-113" w:right="-113" w:firstLine="0"/>
              <w:jc w:val="center"/>
              <w:rPr>
                <w:rFonts w:eastAsiaTheme="minorEastAsia"/>
                <w:b/>
                <w:sz w:val="20"/>
                <w:szCs w:val="20"/>
              </w:rPr>
            </w:pPr>
            <w:r w:rsidRPr="00B23AEE">
              <w:rPr>
                <w:rFonts w:eastAsiaTheme="minorEastAsia"/>
                <w:b/>
                <w:sz w:val="20"/>
                <w:szCs w:val="20"/>
              </w:rPr>
              <w:t>От 1 до 3</w:t>
            </w:r>
            <w:r w:rsidRPr="00B23AEE">
              <w:rPr>
                <w:rFonts w:eastAsiaTheme="minorEastAsia"/>
                <w:b/>
                <w:sz w:val="20"/>
                <w:szCs w:val="20"/>
                <w:lang w:val="en-US"/>
              </w:rPr>
              <w:t> </w:t>
            </w:r>
            <w:r w:rsidRPr="00B23AEE">
              <w:rPr>
                <w:rFonts w:eastAsiaTheme="minorEastAsia"/>
                <w:b/>
                <w:sz w:val="20"/>
                <w:szCs w:val="20"/>
              </w:rPr>
              <w:t>месяцев</w:t>
            </w:r>
          </w:p>
        </w:tc>
        <w:tc>
          <w:tcPr>
            <w:tcW w:w="655"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ind w:left="-113" w:right="-113" w:firstLine="0"/>
              <w:jc w:val="center"/>
              <w:rPr>
                <w:rFonts w:eastAsiaTheme="minorEastAsia"/>
                <w:b/>
                <w:sz w:val="20"/>
                <w:szCs w:val="20"/>
              </w:rPr>
            </w:pPr>
            <w:r w:rsidRPr="00B23AEE">
              <w:rPr>
                <w:rFonts w:eastAsiaTheme="minorEastAsia"/>
                <w:b/>
                <w:sz w:val="20"/>
                <w:szCs w:val="20"/>
              </w:rPr>
              <w:t>От 3</w:t>
            </w:r>
            <w:r w:rsidRPr="00B23AEE">
              <w:rPr>
                <w:rFonts w:eastAsiaTheme="minorEastAsia"/>
                <w:b/>
                <w:sz w:val="20"/>
                <w:szCs w:val="20"/>
                <w:lang w:val="en-US"/>
              </w:rPr>
              <w:t> </w:t>
            </w:r>
            <w:r w:rsidRPr="00B23AEE">
              <w:rPr>
                <w:rFonts w:eastAsiaTheme="minorEastAsia"/>
                <w:b/>
                <w:sz w:val="20"/>
                <w:szCs w:val="20"/>
              </w:rPr>
              <w:t>месяцев до 1</w:t>
            </w:r>
            <w:r w:rsidRPr="00B23AEE">
              <w:rPr>
                <w:rFonts w:eastAsiaTheme="minorEastAsia"/>
                <w:b/>
                <w:sz w:val="20"/>
                <w:szCs w:val="20"/>
                <w:lang w:val="en-US"/>
              </w:rPr>
              <w:t> </w:t>
            </w:r>
            <w:r w:rsidRPr="00B23AEE">
              <w:rPr>
                <w:rFonts w:eastAsiaTheme="minorEastAsia"/>
                <w:b/>
                <w:sz w:val="20"/>
                <w:szCs w:val="20"/>
              </w:rPr>
              <w:t>года</w:t>
            </w:r>
          </w:p>
        </w:tc>
        <w:tc>
          <w:tcPr>
            <w:tcW w:w="605"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ind w:left="-113" w:right="-113" w:firstLine="0"/>
              <w:jc w:val="center"/>
              <w:rPr>
                <w:rFonts w:eastAsiaTheme="minorEastAsia"/>
                <w:b/>
                <w:sz w:val="20"/>
                <w:szCs w:val="20"/>
              </w:rPr>
            </w:pPr>
            <w:r w:rsidRPr="00B23AEE">
              <w:rPr>
                <w:rFonts w:eastAsiaTheme="minorEastAsia"/>
                <w:b/>
                <w:sz w:val="20"/>
                <w:szCs w:val="20"/>
              </w:rPr>
              <w:t>От 1 года до 3 лет</w:t>
            </w:r>
          </w:p>
        </w:tc>
        <w:tc>
          <w:tcPr>
            <w:tcW w:w="453"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ind w:left="-113" w:right="-113" w:firstLine="0"/>
              <w:jc w:val="center"/>
              <w:rPr>
                <w:rFonts w:eastAsiaTheme="minorEastAsia"/>
                <w:b/>
                <w:sz w:val="20"/>
                <w:szCs w:val="20"/>
              </w:rPr>
            </w:pPr>
            <w:r w:rsidRPr="00B23AEE">
              <w:rPr>
                <w:rFonts w:eastAsiaTheme="minorEastAsia"/>
                <w:b/>
                <w:sz w:val="20"/>
                <w:szCs w:val="20"/>
              </w:rPr>
              <w:t>Свыше 3 лет</w:t>
            </w:r>
          </w:p>
        </w:tc>
        <w:tc>
          <w:tcPr>
            <w:tcW w:w="608"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ind w:left="-113" w:right="-113" w:firstLine="0"/>
              <w:jc w:val="center"/>
              <w:rPr>
                <w:rFonts w:eastAsiaTheme="minorEastAsia"/>
                <w:b/>
                <w:sz w:val="20"/>
                <w:szCs w:val="20"/>
              </w:rPr>
            </w:pPr>
            <w:r w:rsidRPr="00B23AEE">
              <w:rPr>
                <w:rFonts w:eastAsiaTheme="minorEastAsia"/>
                <w:b/>
                <w:sz w:val="20"/>
                <w:szCs w:val="20"/>
              </w:rPr>
              <w:t>Итого</w:t>
            </w:r>
          </w:p>
        </w:tc>
      </w:tr>
      <w:tr w:rsidR="00B23AEE" w:rsidRPr="00B23AEE" w:rsidTr="004C62CE">
        <w:trPr>
          <w:trHeight w:val="20"/>
          <w:tblHeader/>
        </w:trPr>
        <w:tc>
          <w:tcPr>
            <w:tcW w:w="1364" w:type="pct"/>
            <w:tcBorders>
              <w:top w:val="single" w:sz="4" w:space="0" w:color="auto"/>
              <w:left w:val="single" w:sz="4" w:space="0" w:color="auto"/>
              <w:bottom w:val="single" w:sz="4" w:space="0" w:color="auto"/>
              <w:right w:val="single" w:sz="4" w:space="0" w:color="auto"/>
            </w:tcBorders>
            <w:vAlign w:val="bottom"/>
            <w:hideMark/>
          </w:tcPr>
          <w:p w:rsidR="00B23AEE" w:rsidRPr="00B23AEE" w:rsidRDefault="00B23AEE" w:rsidP="00B23AEE">
            <w:pPr>
              <w:widowControl/>
              <w:ind w:firstLine="0"/>
              <w:jc w:val="left"/>
              <w:rPr>
                <w:rFonts w:eastAsiaTheme="minorEastAsia"/>
                <w:sz w:val="20"/>
                <w:szCs w:val="20"/>
              </w:rPr>
            </w:pPr>
            <w:r w:rsidRPr="00B23AEE">
              <w:rPr>
                <w:rFonts w:eastAsiaTheme="minorEastAsia"/>
                <w:sz w:val="20"/>
                <w:szCs w:val="20"/>
              </w:rPr>
              <w:t>Заемные средства (кредиты)</w:t>
            </w:r>
          </w:p>
        </w:tc>
        <w:tc>
          <w:tcPr>
            <w:tcW w:w="682"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26 817</w:t>
            </w:r>
          </w:p>
        </w:tc>
        <w:tc>
          <w:tcPr>
            <w:tcW w:w="633"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60 517</w:t>
            </w:r>
          </w:p>
        </w:tc>
        <w:tc>
          <w:tcPr>
            <w:tcW w:w="655"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2 093 819</w:t>
            </w:r>
          </w:p>
        </w:tc>
        <w:tc>
          <w:tcPr>
            <w:tcW w:w="605"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w:t>
            </w:r>
          </w:p>
        </w:tc>
        <w:tc>
          <w:tcPr>
            <w:tcW w:w="453"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w:t>
            </w:r>
          </w:p>
        </w:tc>
        <w:tc>
          <w:tcPr>
            <w:tcW w:w="608"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b/>
                <w:sz w:val="20"/>
                <w:szCs w:val="20"/>
                <w:lang w:bidi="ru-RU"/>
              </w:rPr>
            </w:pPr>
            <w:r w:rsidRPr="00B23AEE">
              <w:rPr>
                <w:b/>
                <w:sz w:val="20"/>
                <w:szCs w:val="20"/>
                <w:lang w:bidi="ru-RU"/>
              </w:rPr>
              <w:t>2 181 153</w:t>
            </w:r>
          </w:p>
        </w:tc>
      </w:tr>
      <w:tr w:rsidR="0025403D" w:rsidRPr="00B23AEE" w:rsidTr="00DA24E8">
        <w:trPr>
          <w:trHeight w:val="20"/>
          <w:tblHeader/>
        </w:trPr>
        <w:tc>
          <w:tcPr>
            <w:tcW w:w="1364" w:type="pct"/>
            <w:tcBorders>
              <w:top w:val="single" w:sz="4" w:space="0" w:color="auto"/>
              <w:left w:val="single" w:sz="4" w:space="0" w:color="auto"/>
              <w:bottom w:val="single" w:sz="4" w:space="0" w:color="auto"/>
              <w:right w:val="single" w:sz="4" w:space="0" w:color="auto"/>
            </w:tcBorders>
            <w:vAlign w:val="bottom"/>
            <w:hideMark/>
          </w:tcPr>
          <w:p w:rsidR="00B23AEE" w:rsidRPr="00B23AEE" w:rsidRDefault="00B23AEE" w:rsidP="00B23AEE">
            <w:pPr>
              <w:widowControl/>
              <w:ind w:firstLine="0"/>
              <w:jc w:val="left"/>
              <w:rPr>
                <w:rFonts w:eastAsiaTheme="minorEastAsia"/>
                <w:sz w:val="20"/>
                <w:szCs w:val="20"/>
              </w:rPr>
            </w:pPr>
            <w:r w:rsidRPr="00B23AEE">
              <w:rPr>
                <w:rFonts w:eastAsiaTheme="minorEastAsia"/>
                <w:sz w:val="20"/>
                <w:szCs w:val="20"/>
              </w:rPr>
              <w:t>Кредиторская задолженность – расчеты с поставщиками и подрядчиками</w:t>
            </w:r>
          </w:p>
        </w:tc>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359 337</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1 069 830</w:t>
            </w:r>
          </w:p>
        </w:tc>
        <w:tc>
          <w:tcPr>
            <w:tcW w:w="655"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1 485 302</w:t>
            </w:r>
          </w:p>
        </w:tc>
        <w:tc>
          <w:tcPr>
            <w:tcW w:w="605"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w:t>
            </w:r>
          </w:p>
        </w:tc>
        <w:tc>
          <w:tcPr>
            <w:tcW w:w="453"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w:t>
            </w:r>
          </w:p>
        </w:tc>
        <w:tc>
          <w:tcPr>
            <w:tcW w:w="608"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b/>
                <w:sz w:val="20"/>
                <w:szCs w:val="20"/>
                <w:lang w:bidi="ru-RU"/>
              </w:rPr>
            </w:pPr>
            <w:r w:rsidRPr="00B23AEE">
              <w:rPr>
                <w:b/>
                <w:sz w:val="20"/>
                <w:szCs w:val="20"/>
                <w:lang w:bidi="ru-RU"/>
              </w:rPr>
              <w:t>2 914 469</w:t>
            </w:r>
          </w:p>
        </w:tc>
      </w:tr>
      <w:tr w:rsidR="00B23AEE" w:rsidRPr="00B23AEE" w:rsidTr="004C62CE">
        <w:trPr>
          <w:trHeight w:val="20"/>
          <w:tblHeader/>
        </w:trPr>
        <w:tc>
          <w:tcPr>
            <w:tcW w:w="1364" w:type="pct"/>
            <w:tcBorders>
              <w:top w:val="single" w:sz="4" w:space="0" w:color="auto"/>
              <w:left w:val="single" w:sz="4" w:space="0" w:color="auto"/>
              <w:bottom w:val="single" w:sz="4" w:space="0" w:color="auto"/>
              <w:right w:val="single" w:sz="4" w:space="0" w:color="auto"/>
            </w:tcBorders>
            <w:vAlign w:val="bottom"/>
            <w:hideMark/>
          </w:tcPr>
          <w:p w:rsidR="00B23AEE" w:rsidRPr="00B23AEE" w:rsidRDefault="00B23AEE" w:rsidP="00B23AEE">
            <w:pPr>
              <w:widowControl/>
              <w:ind w:firstLine="0"/>
              <w:jc w:val="left"/>
              <w:rPr>
                <w:rFonts w:eastAsiaTheme="minorEastAsia"/>
                <w:sz w:val="20"/>
                <w:szCs w:val="20"/>
              </w:rPr>
            </w:pPr>
            <w:r w:rsidRPr="00B23AEE">
              <w:rPr>
                <w:rFonts w:eastAsiaTheme="minorEastAsia"/>
                <w:sz w:val="20"/>
                <w:szCs w:val="20"/>
              </w:rPr>
              <w:t xml:space="preserve">Прочая кредиторская задолженность </w:t>
            </w:r>
          </w:p>
        </w:tc>
        <w:tc>
          <w:tcPr>
            <w:tcW w:w="682"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201 700</w:t>
            </w:r>
          </w:p>
        </w:tc>
        <w:tc>
          <w:tcPr>
            <w:tcW w:w="633"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16 087</w:t>
            </w:r>
          </w:p>
        </w:tc>
        <w:tc>
          <w:tcPr>
            <w:tcW w:w="655"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37 214</w:t>
            </w:r>
          </w:p>
        </w:tc>
        <w:tc>
          <w:tcPr>
            <w:tcW w:w="605"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w:t>
            </w:r>
          </w:p>
        </w:tc>
        <w:tc>
          <w:tcPr>
            <w:tcW w:w="453"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sz w:val="20"/>
                <w:szCs w:val="20"/>
                <w:lang w:bidi="ru-RU"/>
              </w:rPr>
            </w:pPr>
            <w:r w:rsidRPr="00B23AEE">
              <w:rPr>
                <w:sz w:val="20"/>
                <w:szCs w:val="20"/>
                <w:lang w:bidi="ru-RU"/>
              </w:rPr>
              <w:t>-</w:t>
            </w:r>
          </w:p>
        </w:tc>
        <w:tc>
          <w:tcPr>
            <w:tcW w:w="608"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b/>
                <w:sz w:val="20"/>
                <w:szCs w:val="20"/>
                <w:lang w:bidi="ru-RU"/>
              </w:rPr>
            </w:pPr>
            <w:r w:rsidRPr="00B23AEE">
              <w:rPr>
                <w:b/>
                <w:sz w:val="20"/>
                <w:szCs w:val="20"/>
                <w:lang w:bidi="ru-RU"/>
              </w:rPr>
              <w:t>255 001</w:t>
            </w:r>
          </w:p>
        </w:tc>
      </w:tr>
      <w:tr w:rsidR="00B23AEE" w:rsidRPr="00B23AEE" w:rsidTr="004C62CE">
        <w:trPr>
          <w:trHeight w:val="20"/>
          <w:tblHeader/>
        </w:trPr>
        <w:tc>
          <w:tcPr>
            <w:tcW w:w="1364" w:type="pct"/>
            <w:tcBorders>
              <w:top w:val="single" w:sz="4" w:space="0" w:color="auto"/>
              <w:left w:val="single" w:sz="4" w:space="0" w:color="auto"/>
              <w:bottom w:val="single" w:sz="4" w:space="0" w:color="auto"/>
              <w:right w:val="single" w:sz="4" w:space="0" w:color="auto"/>
            </w:tcBorders>
            <w:vAlign w:val="bottom"/>
            <w:hideMark/>
          </w:tcPr>
          <w:p w:rsidR="00B23AEE" w:rsidRPr="00B23AEE" w:rsidRDefault="00B23AEE" w:rsidP="00B23AEE">
            <w:pPr>
              <w:widowControl/>
              <w:ind w:firstLine="0"/>
              <w:jc w:val="left"/>
              <w:rPr>
                <w:rFonts w:eastAsiaTheme="minorEastAsia"/>
                <w:b/>
                <w:sz w:val="20"/>
                <w:szCs w:val="20"/>
              </w:rPr>
            </w:pPr>
            <w:r w:rsidRPr="00B23AEE">
              <w:rPr>
                <w:rFonts w:eastAsiaTheme="minorEastAsia"/>
                <w:b/>
                <w:sz w:val="20"/>
                <w:szCs w:val="20"/>
              </w:rPr>
              <w:t>Итого будущие выплаты, включая будущие выплаты основной суммы и процентов по заемным средствам</w:t>
            </w:r>
          </w:p>
        </w:tc>
        <w:tc>
          <w:tcPr>
            <w:tcW w:w="682"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b/>
                <w:sz w:val="20"/>
                <w:szCs w:val="20"/>
                <w:lang w:bidi="ru-RU"/>
              </w:rPr>
            </w:pPr>
            <w:r w:rsidRPr="00B23AEE">
              <w:rPr>
                <w:b/>
                <w:sz w:val="20"/>
                <w:szCs w:val="20"/>
                <w:lang w:bidi="ru-RU"/>
              </w:rPr>
              <w:t>587 854</w:t>
            </w:r>
          </w:p>
        </w:tc>
        <w:tc>
          <w:tcPr>
            <w:tcW w:w="633"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b/>
                <w:sz w:val="20"/>
                <w:szCs w:val="20"/>
                <w:lang w:bidi="ru-RU"/>
              </w:rPr>
            </w:pPr>
            <w:r w:rsidRPr="00B23AEE">
              <w:rPr>
                <w:b/>
                <w:sz w:val="20"/>
                <w:szCs w:val="20"/>
                <w:lang w:bidi="ru-RU"/>
              </w:rPr>
              <w:t>1 146 434</w:t>
            </w:r>
          </w:p>
        </w:tc>
        <w:tc>
          <w:tcPr>
            <w:tcW w:w="655"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b/>
                <w:sz w:val="20"/>
                <w:szCs w:val="20"/>
                <w:lang w:bidi="ru-RU"/>
              </w:rPr>
            </w:pPr>
            <w:r w:rsidRPr="00B23AEE">
              <w:rPr>
                <w:b/>
                <w:sz w:val="20"/>
                <w:szCs w:val="20"/>
                <w:lang w:bidi="ru-RU"/>
              </w:rPr>
              <w:t>3 616 335</w:t>
            </w:r>
          </w:p>
        </w:tc>
        <w:tc>
          <w:tcPr>
            <w:tcW w:w="605"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b/>
                <w:sz w:val="20"/>
                <w:szCs w:val="20"/>
                <w:lang w:bidi="ru-RU"/>
              </w:rPr>
            </w:pPr>
            <w:r w:rsidRPr="00B23AEE">
              <w:rPr>
                <w:b/>
                <w:sz w:val="20"/>
                <w:szCs w:val="20"/>
                <w:lang w:bidi="ru-RU"/>
              </w:rPr>
              <w:t>-</w:t>
            </w:r>
          </w:p>
        </w:tc>
        <w:tc>
          <w:tcPr>
            <w:tcW w:w="453"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b/>
                <w:sz w:val="20"/>
                <w:szCs w:val="20"/>
                <w:lang w:bidi="ru-RU"/>
              </w:rPr>
            </w:pPr>
            <w:r w:rsidRPr="00B23AEE">
              <w:rPr>
                <w:b/>
                <w:sz w:val="20"/>
                <w:szCs w:val="20"/>
                <w:lang w:bidi="ru-RU"/>
              </w:rPr>
              <w:t>-</w:t>
            </w:r>
          </w:p>
        </w:tc>
        <w:tc>
          <w:tcPr>
            <w:tcW w:w="608" w:type="pct"/>
            <w:tcBorders>
              <w:top w:val="single" w:sz="4" w:space="0" w:color="auto"/>
              <w:left w:val="single" w:sz="4" w:space="0" w:color="auto"/>
              <w:bottom w:val="single" w:sz="4" w:space="0" w:color="auto"/>
              <w:right w:val="single" w:sz="4" w:space="0" w:color="auto"/>
            </w:tcBorders>
            <w:vAlign w:val="center"/>
            <w:hideMark/>
          </w:tcPr>
          <w:p w:rsidR="00B23AEE" w:rsidRPr="00B23AEE" w:rsidRDefault="00B23AEE" w:rsidP="00B23AEE">
            <w:pPr>
              <w:widowControl/>
              <w:tabs>
                <w:tab w:val="left" w:pos="708"/>
                <w:tab w:val="decimal" w:pos="1503"/>
              </w:tabs>
              <w:spacing w:line="276" w:lineRule="auto"/>
              <w:ind w:right="57" w:firstLine="0"/>
              <w:jc w:val="right"/>
              <w:rPr>
                <w:b/>
                <w:sz w:val="20"/>
                <w:szCs w:val="20"/>
                <w:lang w:bidi="ru-RU"/>
              </w:rPr>
            </w:pPr>
            <w:r w:rsidRPr="00B23AEE">
              <w:rPr>
                <w:b/>
                <w:sz w:val="20"/>
                <w:szCs w:val="20"/>
                <w:lang w:bidi="ru-RU"/>
              </w:rPr>
              <w:t>5 350 623</w:t>
            </w:r>
          </w:p>
        </w:tc>
      </w:tr>
    </w:tbl>
    <w:p w:rsidR="00B23AEE" w:rsidRPr="00B23AEE" w:rsidRDefault="00B23AEE" w:rsidP="00B23AEE">
      <w:pPr>
        <w:widowControl/>
        <w:ind w:firstLine="0"/>
        <w:rPr>
          <w:rFonts w:eastAsiaTheme="minorEastAsia"/>
        </w:rPr>
      </w:pPr>
    </w:p>
    <w:p w:rsidR="00287AD9" w:rsidRPr="00C47A4E" w:rsidRDefault="00287AD9" w:rsidP="00287AD9">
      <w:pPr>
        <w:pStyle w:val="aff4"/>
        <w:rPr>
          <w:b/>
          <w:lang w:eastAsia="ar-SA"/>
        </w:rPr>
      </w:pPr>
      <w:r w:rsidRPr="00C47A4E">
        <w:rPr>
          <w:b/>
          <w:lang w:eastAsia="ar-SA"/>
        </w:rPr>
        <w:t>6.4. Правовые риски.</w:t>
      </w:r>
    </w:p>
    <w:p w:rsidR="00287AD9" w:rsidRPr="00B71611" w:rsidRDefault="00287AD9" w:rsidP="00287AD9">
      <w:pPr>
        <w:pStyle w:val="aff4"/>
        <w:rPr>
          <w:lang w:eastAsia="ar-SA"/>
        </w:rPr>
      </w:pPr>
      <w:r w:rsidRPr="00B71611">
        <w:rPr>
          <w:lang w:eastAsia="ar-SA"/>
        </w:rPr>
        <w:t>Общество несёт риски потерь, связанных с тем, что законодательство либо не было учтено, либо изменилось в период проведения сделки, риск неконкретно составленной документации.</w:t>
      </w:r>
    </w:p>
    <w:p w:rsidR="00287AD9" w:rsidRPr="00B71611" w:rsidRDefault="00287AD9" w:rsidP="00287AD9">
      <w:pPr>
        <w:pStyle w:val="aff4"/>
        <w:rPr>
          <w:lang w:eastAsia="ar-SA"/>
        </w:rPr>
      </w:pPr>
      <w:r w:rsidRPr="00B71611">
        <w:rPr>
          <w:lang w:eastAsia="ar-SA"/>
        </w:rPr>
        <w:t>Управление юридическими рисками основано на оптимизации процесса юридического оформления документов и сопровождения деятельности Общества. Для минимизации юридических рисков любые бизнес-процессы Общества, подверженные этим рискам (например, заключение договоров), проходят обязательную юридическую проверку.</w:t>
      </w:r>
    </w:p>
    <w:p w:rsidR="00287AD9" w:rsidRPr="00B71611" w:rsidRDefault="00287AD9" w:rsidP="00287AD9">
      <w:pPr>
        <w:pStyle w:val="aff4"/>
        <w:rPr>
          <w:lang w:eastAsia="ar-SA"/>
        </w:rPr>
      </w:pPr>
      <w:r w:rsidRPr="00B71611">
        <w:rPr>
          <w:lang w:eastAsia="ar-SA"/>
        </w:rPr>
        <w:t xml:space="preserve"> В соответствии с тем, что Общество не осуществляет экспорт и импорт продукции, риски изменения валютного регулирования и изменения правил таможенного контроля и пошлин следует считать незначительными.</w:t>
      </w:r>
    </w:p>
    <w:p w:rsidR="00287AD9" w:rsidRPr="00B71611" w:rsidRDefault="00287AD9" w:rsidP="00287AD9">
      <w:pPr>
        <w:pStyle w:val="aff4"/>
        <w:rPr>
          <w:lang w:eastAsia="ar-SA"/>
        </w:rPr>
      </w:pPr>
      <w:r w:rsidRPr="00B71611">
        <w:rPr>
          <w:lang w:eastAsia="ar-SA"/>
        </w:rPr>
        <w:t>Риски исчисления и уплаты налогов обусловлены различной трактовкой неоднозначных норм законодательства. Изменение налогового законодательства в части увеличения налоговых ставок или изменения порядка и сроков расчета и уплаты налогов, может привести к уменьшению чистой прибыли Общества, что в свою очередь приведет к снижению размера выплачиваемых дивидендов. ПАО «МТЭР» ведет постоянную работу по контролю исполнения требований налогового законодательства РФ.</w:t>
      </w:r>
    </w:p>
    <w:p w:rsidR="00287AD9" w:rsidRPr="00B71611" w:rsidRDefault="00287AD9" w:rsidP="00287AD9">
      <w:pPr>
        <w:pStyle w:val="aff4"/>
        <w:rPr>
          <w:lang w:eastAsia="ar-SA"/>
        </w:rPr>
      </w:pPr>
      <w:r w:rsidRPr="00B71611">
        <w:rPr>
          <w:lang w:eastAsia="ar-SA"/>
        </w:rPr>
        <w:t xml:space="preserve">Изменение требований по лицензированию и (или) сертификации основной деятельности Общества может привести к увеличению срока подготовки документов, необходимых для продления срока действия лицензии, а также необходимости соответствия Общества поставленным требованиям. Однако, в </w:t>
      </w:r>
      <w:proofErr w:type="gramStart"/>
      <w:r w:rsidRPr="00B71611">
        <w:rPr>
          <w:lang w:eastAsia="ar-SA"/>
        </w:rPr>
        <w:t>целом</w:t>
      </w:r>
      <w:proofErr w:type="gramEnd"/>
      <w:r w:rsidRPr="00B71611">
        <w:rPr>
          <w:lang w:eastAsia="ar-SA"/>
        </w:rPr>
        <w:t>, данный риск следует считать незначительным, кроме тех случаев, когда для продления лицензии или для осуществления деятельности, подлежащей лицензированию, будут предусмотрены требования, которым Общество не сможет соответствовать или соответствие которым будет связано с чрезмерными затратами, что может привести к прекращению данной деятельности Обществом.</w:t>
      </w:r>
    </w:p>
    <w:p w:rsidR="00287AD9" w:rsidRPr="00B71611" w:rsidRDefault="00287AD9" w:rsidP="00287AD9">
      <w:pPr>
        <w:pStyle w:val="aff4"/>
        <w:rPr>
          <w:lang w:eastAsia="ar-SA"/>
        </w:rPr>
      </w:pPr>
      <w:r w:rsidRPr="00B71611">
        <w:rPr>
          <w:lang w:eastAsia="ar-SA"/>
        </w:rPr>
        <w:t xml:space="preserve">Изменения судебной практики по вопросам, связанным с деятельностью Общества, могут привести к увеличению затрат на судебные процессы, а также вынесению судебных </w:t>
      </w:r>
      <w:r w:rsidRPr="00B71611">
        <w:rPr>
          <w:lang w:eastAsia="ar-SA"/>
        </w:rPr>
        <w:lastRenderedPageBreak/>
        <w:t>решений не в пользу Общества, что может негативно сказаться на результатах деятельности Общества. Однако вероятность появления таких изменений, которые могут существенным образом сказаться на деятельности Общества, незначительна.</w:t>
      </w:r>
    </w:p>
    <w:p w:rsidR="00287AD9" w:rsidRPr="00C47A4E" w:rsidRDefault="00287AD9" w:rsidP="00B341C5">
      <w:pPr>
        <w:pStyle w:val="aff4"/>
        <w:spacing w:before="360"/>
        <w:rPr>
          <w:b/>
          <w:lang w:eastAsia="ar-SA"/>
        </w:rPr>
      </w:pPr>
      <w:r w:rsidRPr="00C47A4E">
        <w:rPr>
          <w:b/>
          <w:lang w:eastAsia="ar-SA"/>
        </w:rPr>
        <w:t>6.4.1. Риски, связанные с деятельностью Общества.</w:t>
      </w:r>
    </w:p>
    <w:p w:rsidR="005866EA" w:rsidRDefault="00287AD9" w:rsidP="004C62CE">
      <w:pPr>
        <w:pStyle w:val="aff4"/>
        <w:ind w:firstLine="709"/>
        <w:rPr>
          <w:lang w:eastAsia="ar-SA"/>
        </w:rPr>
      </w:pPr>
      <w:r w:rsidRPr="00B71611">
        <w:rPr>
          <w:lang w:eastAsia="ar-SA"/>
        </w:rPr>
        <w:t>Риски, связанные с текущими судебными процессами, в которых участвует Общество</w:t>
      </w:r>
      <w:r w:rsidR="005866EA">
        <w:rPr>
          <w:lang w:eastAsia="ar-SA"/>
        </w:rPr>
        <w:t>:  в</w:t>
      </w:r>
      <w:r w:rsidRPr="00B71611">
        <w:rPr>
          <w:lang w:eastAsia="ar-SA"/>
        </w:rPr>
        <w:t xml:space="preserve"> настоящее время </w:t>
      </w:r>
      <w:r w:rsidR="005866EA" w:rsidRPr="005866EA">
        <w:rPr>
          <w:lang w:eastAsia="ar-SA"/>
        </w:rPr>
        <w:t>Общество является ответчиком в ряде судебных процессов. Однако, по мнению дирекции Общества, результаты этих процессов не окажут существенного влияния на финансовое положение Общества</w:t>
      </w:r>
      <w:r w:rsidR="005866EA">
        <w:rPr>
          <w:lang w:eastAsia="ar-SA"/>
        </w:rPr>
        <w:t>.</w:t>
      </w:r>
    </w:p>
    <w:p w:rsidR="00287AD9" w:rsidRPr="00B71611" w:rsidRDefault="00287AD9" w:rsidP="00287AD9">
      <w:pPr>
        <w:pStyle w:val="aff4"/>
        <w:rPr>
          <w:lang w:eastAsia="ar-SA"/>
        </w:rPr>
      </w:pPr>
      <w:r w:rsidRPr="00B71611">
        <w:rPr>
          <w:lang w:eastAsia="ar-SA"/>
        </w:rPr>
        <w:t>Риски, связанные с отсутствием возможности продлить действие лицензии Общества на ведение определенного вида деятельности либо на использование объектов, нахождение которых в обороте ограничено.</w:t>
      </w:r>
    </w:p>
    <w:p w:rsidR="00287AD9" w:rsidRPr="00B71611" w:rsidRDefault="00287AD9" w:rsidP="00287AD9">
      <w:pPr>
        <w:pStyle w:val="aff4"/>
        <w:rPr>
          <w:lang w:eastAsia="ar-SA"/>
        </w:rPr>
      </w:pPr>
      <w:r w:rsidRPr="00B71611">
        <w:rPr>
          <w:lang w:eastAsia="ar-SA"/>
        </w:rPr>
        <w:t>Если Общество не сможет получить/продлить лицензии, необходимые ей для дальнейшей деятельности, то это весьма негативно отразится на деятельности Общества. Вероятность подобных событий невелика.</w:t>
      </w:r>
    </w:p>
    <w:p w:rsidR="00287AD9" w:rsidRPr="00B71611" w:rsidRDefault="00287AD9" w:rsidP="00287AD9">
      <w:pPr>
        <w:pStyle w:val="aff4"/>
        <w:rPr>
          <w:lang w:eastAsia="ar-SA"/>
        </w:rPr>
      </w:pPr>
      <w:r w:rsidRPr="00B71611">
        <w:rPr>
          <w:lang w:eastAsia="ar-SA"/>
        </w:rPr>
        <w:t>Риски, связанные с возможной ответственностью Общества по долгам третьих лиц, в том числе дочерних обществ Общества. Риски наступления ответственности по долгам дочерних и зависимых обществ отсутствуют.</w:t>
      </w:r>
    </w:p>
    <w:p w:rsidR="00287AD9" w:rsidRPr="00B71611" w:rsidRDefault="00287AD9" w:rsidP="00287AD9">
      <w:pPr>
        <w:pStyle w:val="aff4"/>
        <w:rPr>
          <w:lang w:eastAsia="ar-SA"/>
        </w:rPr>
      </w:pPr>
      <w:r w:rsidRPr="00B71611">
        <w:rPr>
          <w:lang w:eastAsia="ar-SA"/>
        </w:rPr>
        <w:t>Риски, связанные с возможностью потери потребителей, на оборот с которыми приходится не менее чем 10 процентов общей выручки от продажи продукции (работ, услуг) Общества. Потеря данной категории потребителей Обществом не предполагается.</w:t>
      </w:r>
    </w:p>
    <w:p w:rsidR="00287AD9" w:rsidRPr="00B71611" w:rsidRDefault="00287AD9" w:rsidP="00287AD9">
      <w:pPr>
        <w:pStyle w:val="aff4"/>
        <w:rPr>
          <w:lang w:eastAsia="ar-SA"/>
        </w:rPr>
      </w:pPr>
      <w:r w:rsidRPr="00B71611">
        <w:rPr>
          <w:lang w:eastAsia="ar-SA"/>
        </w:rPr>
        <w:t>Иные риски, связанные с деятельностью Общества.</w:t>
      </w:r>
    </w:p>
    <w:p w:rsidR="00287AD9" w:rsidRPr="00B71611" w:rsidRDefault="00287AD9" w:rsidP="00287AD9">
      <w:pPr>
        <w:pStyle w:val="aff4"/>
        <w:rPr>
          <w:lang w:eastAsia="ar-SA"/>
        </w:rPr>
      </w:pPr>
      <w:r w:rsidRPr="00B71611">
        <w:rPr>
          <w:lang w:eastAsia="ar-SA"/>
        </w:rPr>
        <w:t>Руководство считает, что риск отказа в кредитовании незначителен.</w:t>
      </w:r>
    </w:p>
    <w:p w:rsidR="00287AD9" w:rsidRPr="00B71611" w:rsidRDefault="00287AD9" w:rsidP="00287AD9">
      <w:r w:rsidRPr="00B71611">
        <w:rPr>
          <w:lang w:eastAsia="ar-SA"/>
        </w:rPr>
        <w:t>Доход Общества подвержен сезонным колебаниям (сезонно изменяется полезный отпуск). Вследствие этого существует риск возникновения значительных кассовых разрывов в 1 и 4 квартале текущего года. Данный риск планируется минимизировать, привлекая заемные денежные средства для покрытия кассовых разрывов.</w:t>
      </w:r>
    </w:p>
    <w:p w:rsidR="00C47A4E" w:rsidRDefault="00C47A4E">
      <w:pPr>
        <w:widowControl/>
        <w:ind w:firstLine="0"/>
        <w:jc w:val="left"/>
        <w:rPr>
          <w:color w:val="0070C0"/>
          <w:spacing w:val="-5"/>
          <w:lang w:eastAsia="ar-SA"/>
        </w:rPr>
      </w:pPr>
    </w:p>
    <w:p w:rsidR="00492EF9" w:rsidRPr="00960EBE" w:rsidRDefault="000C3D95" w:rsidP="000C3D95">
      <w:pPr>
        <w:widowControl/>
        <w:numPr>
          <w:ilvl w:val="0"/>
          <w:numId w:val="6"/>
        </w:numPr>
        <w:shd w:val="clear" w:color="auto" w:fill="FFFFFF"/>
        <w:suppressAutoHyphens/>
        <w:spacing w:line="283" w:lineRule="exact"/>
        <w:ind w:right="5"/>
        <w:jc w:val="center"/>
        <w:rPr>
          <w:b/>
          <w:lang w:eastAsia="ar-SA"/>
        </w:rPr>
      </w:pPr>
      <w:r w:rsidRPr="00960EBE">
        <w:rPr>
          <w:b/>
          <w:spacing w:val="-5"/>
          <w:lang w:eastAsia="ar-SA"/>
        </w:rPr>
        <w:t>Информация об объеме использованных Обществом в 201</w:t>
      </w:r>
      <w:r w:rsidR="00D82F69" w:rsidRPr="00960EBE">
        <w:rPr>
          <w:b/>
          <w:spacing w:val="-5"/>
          <w:lang w:eastAsia="ar-SA"/>
        </w:rPr>
        <w:t>6</w:t>
      </w:r>
      <w:r w:rsidRPr="00960EBE">
        <w:rPr>
          <w:b/>
          <w:spacing w:val="-5"/>
          <w:lang w:eastAsia="ar-SA"/>
        </w:rPr>
        <w:t xml:space="preserve"> году </w:t>
      </w:r>
    </w:p>
    <w:p w:rsidR="000C3D95" w:rsidRDefault="000C3D95" w:rsidP="005E5EA9">
      <w:pPr>
        <w:widowControl/>
        <w:shd w:val="clear" w:color="auto" w:fill="FFFFFF"/>
        <w:suppressAutoHyphens/>
        <w:spacing w:line="283" w:lineRule="exact"/>
        <w:ind w:left="720" w:right="5" w:firstLine="0"/>
        <w:jc w:val="center"/>
        <w:rPr>
          <w:b/>
          <w:spacing w:val="-5"/>
          <w:lang w:eastAsia="ar-SA"/>
        </w:rPr>
      </w:pPr>
      <w:r w:rsidRPr="00960EBE">
        <w:rPr>
          <w:b/>
          <w:spacing w:val="-5"/>
          <w:lang w:eastAsia="ar-SA"/>
        </w:rPr>
        <w:t xml:space="preserve">энергетических </w:t>
      </w:r>
      <w:r w:rsidR="00C8372B" w:rsidRPr="00960EBE">
        <w:rPr>
          <w:b/>
          <w:spacing w:val="-5"/>
          <w:lang w:eastAsia="ar-SA"/>
        </w:rPr>
        <w:t>ресурс</w:t>
      </w:r>
      <w:r w:rsidR="00C8372B">
        <w:rPr>
          <w:b/>
          <w:spacing w:val="-5"/>
          <w:lang w:eastAsia="ar-SA"/>
        </w:rPr>
        <w:t>ов</w:t>
      </w:r>
      <w:r w:rsidRPr="00960EBE">
        <w:rPr>
          <w:b/>
          <w:spacing w:val="-5"/>
          <w:lang w:eastAsia="ar-SA"/>
        </w:rPr>
        <w:t>.</w:t>
      </w:r>
    </w:p>
    <w:tbl>
      <w:tblPr>
        <w:tblW w:w="9854" w:type="dxa"/>
        <w:tblLook w:val="04A0"/>
      </w:tblPr>
      <w:tblGrid>
        <w:gridCol w:w="866"/>
        <w:gridCol w:w="82"/>
        <w:gridCol w:w="5304"/>
        <w:gridCol w:w="93"/>
        <w:gridCol w:w="1439"/>
        <w:gridCol w:w="93"/>
        <w:gridCol w:w="1884"/>
        <w:gridCol w:w="93"/>
      </w:tblGrid>
      <w:tr w:rsidR="0087305C" w:rsidRPr="0087305C" w:rsidTr="00B341C5">
        <w:trPr>
          <w:gridAfter w:val="1"/>
          <w:wAfter w:w="93" w:type="dxa"/>
          <w:trHeight w:val="315"/>
        </w:trPr>
        <w:tc>
          <w:tcPr>
            <w:tcW w:w="6252" w:type="dxa"/>
            <w:gridSpan w:val="3"/>
            <w:tcBorders>
              <w:top w:val="nil"/>
              <w:left w:val="nil"/>
              <w:bottom w:val="single" w:sz="4" w:space="0" w:color="auto"/>
              <w:right w:val="nil"/>
            </w:tcBorders>
            <w:shd w:val="clear" w:color="auto" w:fill="auto"/>
            <w:noWrap/>
            <w:vAlign w:val="bottom"/>
            <w:hideMark/>
          </w:tcPr>
          <w:p w:rsidR="0087305C" w:rsidRPr="0087305C" w:rsidRDefault="0087305C" w:rsidP="00B341C5">
            <w:pPr>
              <w:widowControl/>
              <w:spacing w:before="120"/>
              <w:ind w:firstLine="0"/>
              <w:jc w:val="left"/>
              <w:rPr>
                <w:b/>
              </w:rPr>
            </w:pPr>
            <w:r w:rsidRPr="0087305C">
              <w:rPr>
                <w:b/>
              </w:rPr>
              <w:t>Использованная тепловая энергия:</w:t>
            </w:r>
          </w:p>
        </w:tc>
        <w:tc>
          <w:tcPr>
            <w:tcW w:w="1532" w:type="dxa"/>
            <w:gridSpan w:val="2"/>
            <w:tcBorders>
              <w:top w:val="nil"/>
              <w:left w:val="nil"/>
              <w:bottom w:val="single" w:sz="4" w:space="0" w:color="auto"/>
              <w:right w:val="nil"/>
            </w:tcBorders>
            <w:shd w:val="clear" w:color="auto" w:fill="auto"/>
            <w:noWrap/>
            <w:vAlign w:val="bottom"/>
            <w:hideMark/>
          </w:tcPr>
          <w:p w:rsidR="0087305C" w:rsidRPr="0087305C" w:rsidRDefault="0087305C" w:rsidP="0087305C">
            <w:pPr>
              <w:widowControl/>
              <w:ind w:firstLine="0"/>
              <w:jc w:val="left"/>
            </w:pPr>
          </w:p>
        </w:tc>
        <w:tc>
          <w:tcPr>
            <w:tcW w:w="1977" w:type="dxa"/>
            <w:gridSpan w:val="2"/>
            <w:tcBorders>
              <w:top w:val="nil"/>
              <w:left w:val="nil"/>
              <w:bottom w:val="single" w:sz="4" w:space="0" w:color="auto"/>
              <w:right w:val="nil"/>
            </w:tcBorders>
            <w:shd w:val="clear" w:color="auto" w:fill="auto"/>
            <w:noWrap/>
            <w:vAlign w:val="bottom"/>
            <w:hideMark/>
          </w:tcPr>
          <w:p w:rsidR="0087305C" w:rsidRPr="0087305C" w:rsidRDefault="0087305C" w:rsidP="0087305C">
            <w:pPr>
              <w:widowControl/>
              <w:ind w:firstLine="0"/>
              <w:jc w:val="left"/>
            </w:pPr>
          </w:p>
        </w:tc>
      </w:tr>
      <w:tr w:rsidR="0087305C" w:rsidRPr="0087305C" w:rsidTr="00B341C5">
        <w:trPr>
          <w:gridAfter w:val="1"/>
          <w:wAfter w:w="93" w:type="dxa"/>
          <w:trHeight w:val="293"/>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05C" w:rsidRPr="0087305C" w:rsidRDefault="0087305C" w:rsidP="0087305C">
            <w:pPr>
              <w:widowControl/>
              <w:ind w:firstLine="0"/>
              <w:jc w:val="center"/>
            </w:pPr>
            <w:r w:rsidRPr="0087305C">
              <w:t>№ п/п</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305C" w:rsidRPr="0087305C" w:rsidRDefault="0087305C" w:rsidP="0087305C">
            <w:pPr>
              <w:widowControl/>
              <w:ind w:firstLine="0"/>
              <w:jc w:val="center"/>
            </w:pPr>
            <w:r w:rsidRPr="0087305C">
              <w:t>Наименование объекта</w:t>
            </w:r>
          </w:p>
        </w:tc>
        <w:tc>
          <w:tcPr>
            <w:tcW w:w="1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305C" w:rsidRPr="0087305C" w:rsidRDefault="0087305C" w:rsidP="0087305C">
            <w:pPr>
              <w:widowControl/>
              <w:ind w:firstLine="0"/>
              <w:jc w:val="center"/>
            </w:pPr>
            <w:r w:rsidRPr="0087305C">
              <w:t>Г. кал.</w:t>
            </w: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305C" w:rsidRPr="0087305C" w:rsidRDefault="0087305C" w:rsidP="0087305C">
            <w:pPr>
              <w:widowControl/>
              <w:ind w:firstLine="0"/>
              <w:jc w:val="center"/>
            </w:pPr>
            <w:r w:rsidRPr="0087305C">
              <w:t>Сумма, руб. без НДС</w:t>
            </w:r>
          </w:p>
        </w:tc>
      </w:tr>
      <w:tr w:rsidR="0087305C" w:rsidRPr="0087305C" w:rsidTr="00B341C5">
        <w:trPr>
          <w:gridAfter w:val="1"/>
          <w:wAfter w:w="93" w:type="dxa"/>
          <w:trHeight w:val="203"/>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05C" w:rsidRPr="0087305C" w:rsidRDefault="0087305C" w:rsidP="0087305C">
            <w:pPr>
              <w:widowControl/>
              <w:ind w:firstLine="0"/>
              <w:jc w:val="center"/>
            </w:pPr>
            <w:r w:rsidRPr="0087305C">
              <w:t>1</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305C" w:rsidRPr="0087305C" w:rsidRDefault="0087305C" w:rsidP="0087305C">
            <w:pPr>
              <w:widowControl/>
              <w:ind w:firstLine="0"/>
              <w:jc w:val="left"/>
            </w:pPr>
            <w:r w:rsidRPr="0087305C">
              <w:t>г. Москва, ул. Верхние Поля, вл. 51</w:t>
            </w:r>
          </w:p>
        </w:tc>
        <w:tc>
          <w:tcPr>
            <w:tcW w:w="15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305C" w:rsidRPr="0087305C" w:rsidRDefault="0087305C" w:rsidP="0087305C">
            <w:pPr>
              <w:widowControl/>
              <w:ind w:firstLine="0"/>
              <w:jc w:val="center"/>
            </w:pPr>
            <w:r w:rsidRPr="0087305C">
              <w:t>2 745,69</w:t>
            </w: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305C" w:rsidRPr="0087305C" w:rsidRDefault="0087305C" w:rsidP="0087305C">
            <w:pPr>
              <w:widowControl/>
              <w:ind w:firstLine="0"/>
              <w:jc w:val="center"/>
            </w:pPr>
            <w:r w:rsidRPr="0087305C">
              <w:t>3 731 904,64</w:t>
            </w:r>
          </w:p>
        </w:tc>
      </w:tr>
      <w:tr w:rsidR="0087305C" w:rsidRPr="0087305C" w:rsidTr="00B341C5">
        <w:trPr>
          <w:gridAfter w:val="1"/>
          <w:wAfter w:w="93" w:type="dxa"/>
          <w:trHeight w:val="137"/>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05C" w:rsidRPr="0087305C" w:rsidRDefault="0087305C" w:rsidP="0087305C">
            <w:pPr>
              <w:widowControl/>
              <w:ind w:firstLine="0"/>
              <w:jc w:val="center"/>
            </w:pPr>
            <w:r w:rsidRPr="0087305C">
              <w:t>2</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305C" w:rsidRPr="0087305C" w:rsidRDefault="0087305C" w:rsidP="0087305C">
            <w:pPr>
              <w:widowControl/>
              <w:ind w:firstLine="0"/>
              <w:jc w:val="left"/>
            </w:pPr>
            <w:r w:rsidRPr="0087305C">
              <w:t xml:space="preserve">г. Москва, </w:t>
            </w:r>
            <w:proofErr w:type="spellStart"/>
            <w:r w:rsidRPr="0087305C">
              <w:t>Коровинское</w:t>
            </w:r>
            <w:proofErr w:type="spellEnd"/>
            <w:r w:rsidRPr="0087305C">
              <w:t xml:space="preserve"> ш., вл. 37А</w:t>
            </w:r>
          </w:p>
        </w:tc>
        <w:tc>
          <w:tcPr>
            <w:tcW w:w="15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305C" w:rsidRPr="0087305C" w:rsidRDefault="0087305C" w:rsidP="0087305C">
            <w:pPr>
              <w:widowControl/>
              <w:ind w:firstLine="0"/>
              <w:jc w:val="center"/>
            </w:pPr>
            <w:r w:rsidRPr="0087305C">
              <w:t>1 941,89</w:t>
            </w: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305C" w:rsidRPr="0087305C" w:rsidRDefault="0087305C" w:rsidP="0087305C">
            <w:pPr>
              <w:widowControl/>
              <w:ind w:firstLine="0"/>
              <w:jc w:val="center"/>
            </w:pPr>
            <w:r w:rsidRPr="0087305C">
              <w:t>2 634 772,87</w:t>
            </w:r>
          </w:p>
        </w:tc>
      </w:tr>
      <w:tr w:rsidR="0087305C" w:rsidRPr="0087305C" w:rsidTr="00B341C5">
        <w:trPr>
          <w:gridAfter w:val="1"/>
          <w:wAfter w:w="93" w:type="dxa"/>
          <w:trHeight w:val="213"/>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05C" w:rsidRPr="0087305C" w:rsidRDefault="0087305C" w:rsidP="0087305C">
            <w:pPr>
              <w:widowControl/>
              <w:ind w:firstLine="0"/>
              <w:jc w:val="center"/>
            </w:pPr>
            <w:r w:rsidRPr="0087305C">
              <w:t>3</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305C" w:rsidRPr="0087305C" w:rsidRDefault="0087305C" w:rsidP="0087305C">
            <w:pPr>
              <w:widowControl/>
              <w:ind w:firstLine="0"/>
              <w:jc w:val="left"/>
            </w:pPr>
            <w:r w:rsidRPr="0087305C">
              <w:t>г. Москва, Дмитровское ш., 83А</w:t>
            </w:r>
          </w:p>
        </w:tc>
        <w:tc>
          <w:tcPr>
            <w:tcW w:w="15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305C" w:rsidRPr="0087305C" w:rsidRDefault="0087305C" w:rsidP="0087305C">
            <w:pPr>
              <w:widowControl/>
              <w:ind w:firstLine="0"/>
              <w:jc w:val="center"/>
            </w:pPr>
            <w:r w:rsidRPr="0087305C">
              <w:t>744,64</w:t>
            </w: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305C" w:rsidRPr="0087305C" w:rsidRDefault="0087305C" w:rsidP="0087305C">
            <w:pPr>
              <w:widowControl/>
              <w:ind w:firstLine="0"/>
              <w:jc w:val="center"/>
            </w:pPr>
            <w:r w:rsidRPr="0087305C">
              <w:t>1 011 793,13</w:t>
            </w:r>
          </w:p>
        </w:tc>
      </w:tr>
      <w:tr w:rsidR="0087305C" w:rsidRPr="0087305C" w:rsidTr="00B341C5">
        <w:trPr>
          <w:gridAfter w:val="1"/>
          <w:wAfter w:w="93" w:type="dxa"/>
          <w:trHeight w:val="300"/>
        </w:trPr>
        <w:tc>
          <w:tcPr>
            <w:tcW w:w="866" w:type="dxa"/>
            <w:tcBorders>
              <w:top w:val="single" w:sz="4" w:space="0" w:color="auto"/>
              <w:left w:val="nil"/>
              <w:bottom w:val="nil"/>
              <w:right w:val="nil"/>
            </w:tcBorders>
            <w:shd w:val="clear" w:color="auto" w:fill="auto"/>
            <w:noWrap/>
            <w:vAlign w:val="bottom"/>
            <w:hideMark/>
          </w:tcPr>
          <w:p w:rsidR="0087305C" w:rsidRPr="0087305C" w:rsidRDefault="0087305C" w:rsidP="0087305C">
            <w:pPr>
              <w:widowControl/>
              <w:ind w:firstLine="0"/>
              <w:jc w:val="left"/>
              <w:rPr>
                <w:highlight w:val="yellow"/>
              </w:rPr>
            </w:pPr>
          </w:p>
        </w:tc>
        <w:tc>
          <w:tcPr>
            <w:tcW w:w="5386" w:type="dxa"/>
            <w:gridSpan w:val="2"/>
            <w:tcBorders>
              <w:top w:val="single" w:sz="4" w:space="0" w:color="auto"/>
              <w:left w:val="nil"/>
              <w:bottom w:val="nil"/>
              <w:right w:val="nil"/>
            </w:tcBorders>
            <w:shd w:val="clear" w:color="auto" w:fill="auto"/>
            <w:noWrap/>
            <w:vAlign w:val="bottom"/>
            <w:hideMark/>
          </w:tcPr>
          <w:p w:rsidR="0087305C" w:rsidRPr="0087305C" w:rsidRDefault="0087305C" w:rsidP="0087305C">
            <w:pPr>
              <w:widowControl/>
              <w:ind w:firstLine="0"/>
              <w:jc w:val="left"/>
              <w:rPr>
                <w:b/>
              </w:rPr>
            </w:pPr>
            <w:r w:rsidRPr="0087305C">
              <w:rPr>
                <w:b/>
              </w:rPr>
              <w:t xml:space="preserve">ВСЕГО:                                         </w:t>
            </w:r>
          </w:p>
        </w:tc>
        <w:tc>
          <w:tcPr>
            <w:tcW w:w="1532" w:type="dxa"/>
            <w:gridSpan w:val="2"/>
            <w:tcBorders>
              <w:top w:val="single" w:sz="4" w:space="0" w:color="auto"/>
              <w:left w:val="nil"/>
              <w:bottom w:val="nil"/>
              <w:right w:val="nil"/>
            </w:tcBorders>
            <w:shd w:val="clear" w:color="auto" w:fill="auto"/>
            <w:noWrap/>
            <w:vAlign w:val="bottom"/>
          </w:tcPr>
          <w:p w:rsidR="0087305C" w:rsidRPr="0087305C" w:rsidRDefault="0087305C" w:rsidP="0087305C">
            <w:pPr>
              <w:widowControl/>
              <w:ind w:firstLine="0"/>
              <w:rPr>
                <w:b/>
              </w:rPr>
            </w:pPr>
            <w:r w:rsidRPr="0087305C">
              <w:rPr>
                <w:b/>
              </w:rPr>
              <w:t xml:space="preserve">       5</w:t>
            </w:r>
            <w:r w:rsidR="00902302">
              <w:rPr>
                <w:b/>
              </w:rPr>
              <w:t xml:space="preserve"> </w:t>
            </w:r>
            <w:r w:rsidRPr="0087305C">
              <w:rPr>
                <w:b/>
              </w:rPr>
              <w:t>432,22</w:t>
            </w:r>
          </w:p>
        </w:tc>
        <w:tc>
          <w:tcPr>
            <w:tcW w:w="1977" w:type="dxa"/>
            <w:gridSpan w:val="2"/>
            <w:tcBorders>
              <w:top w:val="single" w:sz="4" w:space="0" w:color="auto"/>
              <w:left w:val="nil"/>
              <w:bottom w:val="nil"/>
              <w:right w:val="nil"/>
            </w:tcBorders>
            <w:shd w:val="clear" w:color="auto" w:fill="auto"/>
            <w:noWrap/>
            <w:vAlign w:val="bottom"/>
          </w:tcPr>
          <w:p w:rsidR="0087305C" w:rsidRPr="0087305C" w:rsidRDefault="0087305C" w:rsidP="0087305C">
            <w:pPr>
              <w:widowControl/>
              <w:ind w:firstLine="0"/>
              <w:jc w:val="left"/>
              <w:rPr>
                <w:b/>
              </w:rPr>
            </w:pPr>
            <w:r w:rsidRPr="0087305C">
              <w:rPr>
                <w:b/>
              </w:rPr>
              <w:t xml:space="preserve">     7 378 470,64</w:t>
            </w:r>
          </w:p>
        </w:tc>
      </w:tr>
      <w:tr w:rsidR="0087305C" w:rsidRPr="0087305C" w:rsidTr="00B341C5">
        <w:trPr>
          <w:gridAfter w:val="1"/>
          <w:wAfter w:w="93" w:type="dxa"/>
          <w:trHeight w:val="330"/>
        </w:trPr>
        <w:tc>
          <w:tcPr>
            <w:tcW w:w="6252" w:type="dxa"/>
            <w:gridSpan w:val="3"/>
            <w:tcBorders>
              <w:top w:val="nil"/>
              <w:left w:val="nil"/>
              <w:bottom w:val="single" w:sz="4" w:space="0" w:color="auto"/>
              <w:right w:val="nil"/>
            </w:tcBorders>
            <w:shd w:val="clear" w:color="auto" w:fill="auto"/>
            <w:noWrap/>
            <w:vAlign w:val="center"/>
            <w:hideMark/>
          </w:tcPr>
          <w:p w:rsidR="0087305C" w:rsidRPr="0087305C" w:rsidRDefault="0087305C" w:rsidP="00B341C5">
            <w:pPr>
              <w:widowControl/>
              <w:spacing w:before="120"/>
              <w:ind w:firstLine="0"/>
              <w:jc w:val="left"/>
              <w:rPr>
                <w:b/>
              </w:rPr>
            </w:pPr>
            <w:r w:rsidRPr="0087305C">
              <w:rPr>
                <w:b/>
              </w:rPr>
              <w:t>Использованная электроэнергия:</w:t>
            </w:r>
          </w:p>
        </w:tc>
        <w:tc>
          <w:tcPr>
            <w:tcW w:w="1532" w:type="dxa"/>
            <w:gridSpan w:val="2"/>
            <w:tcBorders>
              <w:top w:val="nil"/>
              <w:left w:val="nil"/>
              <w:bottom w:val="single" w:sz="4" w:space="0" w:color="auto"/>
              <w:right w:val="nil"/>
            </w:tcBorders>
            <w:shd w:val="clear" w:color="auto" w:fill="auto"/>
            <w:noWrap/>
            <w:vAlign w:val="bottom"/>
            <w:hideMark/>
          </w:tcPr>
          <w:p w:rsidR="0087305C" w:rsidRPr="0087305C" w:rsidRDefault="0087305C" w:rsidP="0087305C">
            <w:pPr>
              <w:widowControl/>
              <w:ind w:firstLine="0"/>
              <w:jc w:val="left"/>
            </w:pPr>
          </w:p>
        </w:tc>
        <w:tc>
          <w:tcPr>
            <w:tcW w:w="1977" w:type="dxa"/>
            <w:gridSpan w:val="2"/>
            <w:tcBorders>
              <w:top w:val="nil"/>
              <w:left w:val="nil"/>
              <w:bottom w:val="single" w:sz="4" w:space="0" w:color="auto"/>
              <w:right w:val="nil"/>
            </w:tcBorders>
            <w:shd w:val="clear" w:color="auto" w:fill="auto"/>
            <w:noWrap/>
            <w:vAlign w:val="bottom"/>
            <w:hideMark/>
          </w:tcPr>
          <w:p w:rsidR="0087305C" w:rsidRPr="0087305C" w:rsidRDefault="0087305C" w:rsidP="0087305C">
            <w:pPr>
              <w:widowControl/>
              <w:ind w:firstLine="0"/>
              <w:jc w:val="left"/>
            </w:pPr>
          </w:p>
        </w:tc>
      </w:tr>
      <w:tr w:rsidR="0087305C" w:rsidRPr="0087305C" w:rsidTr="00B341C5">
        <w:trPr>
          <w:gridAfter w:val="1"/>
          <w:wAfter w:w="93" w:type="dxa"/>
          <w:trHeight w:val="556"/>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05C" w:rsidRPr="0087305C" w:rsidRDefault="0087305C" w:rsidP="0087305C">
            <w:pPr>
              <w:widowControl/>
              <w:ind w:firstLine="0"/>
              <w:jc w:val="center"/>
            </w:pPr>
            <w:r w:rsidRPr="0087305C">
              <w:t>№ п/п</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305C" w:rsidRPr="0087305C" w:rsidRDefault="0087305C" w:rsidP="0087305C">
            <w:pPr>
              <w:widowControl/>
              <w:ind w:firstLine="0"/>
              <w:jc w:val="center"/>
            </w:pPr>
            <w:r w:rsidRPr="0087305C">
              <w:t>Наименование объекта</w:t>
            </w:r>
          </w:p>
        </w:tc>
        <w:tc>
          <w:tcPr>
            <w:tcW w:w="1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305C" w:rsidRPr="0087305C" w:rsidRDefault="0087305C" w:rsidP="0087305C">
            <w:pPr>
              <w:widowControl/>
              <w:ind w:firstLine="0"/>
              <w:jc w:val="center"/>
            </w:pPr>
            <w:r w:rsidRPr="0087305C">
              <w:t>кВтч</w:t>
            </w: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305C" w:rsidRPr="0087305C" w:rsidRDefault="0087305C" w:rsidP="0087305C">
            <w:pPr>
              <w:widowControl/>
              <w:ind w:firstLine="0"/>
              <w:jc w:val="center"/>
            </w:pPr>
            <w:r w:rsidRPr="0087305C">
              <w:t>Сумма, руб. без НДС</w:t>
            </w:r>
          </w:p>
        </w:tc>
      </w:tr>
      <w:tr w:rsidR="0087305C" w:rsidRPr="0087305C" w:rsidTr="00B341C5">
        <w:trPr>
          <w:gridAfter w:val="1"/>
          <w:wAfter w:w="93" w:type="dxa"/>
          <w:trHeight w:val="169"/>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05C" w:rsidRPr="0087305C" w:rsidRDefault="0087305C" w:rsidP="0087305C">
            <w:pPr>
              <w:widowControl/>
              <w:ind w:firstLine="0"/>
              <w:jc w:val="center"/>
            </w:pPr>
            <w:r w:rsidRPr="0087305C">
              <w:t>1</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305C" w:rsidRPr="0087305C" w:rsidRDefault="0087305C" w:rsidP="0087305C">
            <w:pPr>
              <w:widowControl/>
              <w:ind w:firstLine="0"/>
              <w:jc w:val="left"/>
            </w:pPr>
            <w:r w:rsidRPr="0087305C">
              <w:t>г. Москва, ул. Верхние Поля, вл. 51</w:t>
            </w:r>
          </w:p>
        </w:tc>
        <w:tc>
          <w:tcPr>
            <w:tcW w:w="15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305C" w:rsidRPr="0087305C" w:rsidRDefault="0087305C" w:rsidP="0087305C">
            <w:pPr>
              <w:widowControl/>
              <w:ind w:firstLine="0"/>
              <w:jc w:val="center"/>
            </w:pPr>
            <w:r w:rsidRPr="0087305C">
              <w:t>1 103 659,95</w:t>
            </w: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305C" w:rsidRPr="0087305C" w:rsidRDefault="0087305C" w:rsidP="0087305C">
            <w:pPr>
              <w:widowControl/>
              <w:ind w:firstLine="0"/>
              <w:jc w:val="center"/>
            </w:pPr>
            <w:r w:rsidRPr="0087305C">
              <w:t>4 893 173,00</w:t>
            </w:r>
          </w:p>
        </w:tc>
      </w:tr>
      <w:tr w:rsidR="0087305C" w:rsidRPr="0087305C" w:rsidTr="00B341C5">
        <w:trPr>
          <w:gridAfter w:val="1"/>
          <w:wAfter w:w="93" w:type="dxa"/>
          <w:trHeight w:val="245"/>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05C" w:rsidRPr="0087305C" w:rsidRDefault="0087305C" w:rsidP="0087305C">
            <w:pPr>
              <w:widowControl/>
              <w:ind w:firstLine="0"/>
              <w:jc w:val="center"/>
            </w:pPr>
            <w:r w:rsidRPr="0087305C">
              <w:t>2</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305C" w:rsidRPr="0087305C" w:rsidRDefault="0087305C" w:rsidP="0087305C">
            <w:pPr>
              <w:widowControl/>
              <w:ind w:firstLine="0"/>
              <w:jc w:val="left"/>
            </w:pPr>
            <w:r w:rsidRPr="0087305C">
              <w:t xml:space="preserve">г. Москва, </w:t>
            </w:r>
            <w:proofErr w:type="spellStart"/>
            <w:r w:rsidRPr="0087305C">
              <w:t>Коровинское</w:t>
            </w:r>
            <w:proofErr w:type="spellEnd"/>
            <w:r w:rsidRPr="0087305C">
              <w:t xml:space="preserve"> ш., вл. 37А</w:t>
            </w:r>
          </w:p>
        </w:tc>
        <w:tc>
          <w:tcPr>
            <w:tcW w:w="15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305C" w:rsidRPr="0087305C" w:rsidRDefault="0087305C" w:rsidP="0087305C">
            <w:pPr>
              <w:widowControl/>
              <w:ind w:firstLine="0"/>
              <w:jc w:val="center"/>
            </w:pPr>
            <w:r w:rsidRPr="0087305C">
              <w:t xml:space="preserve">414 855,40 </w:t>
            </w: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305C" w:rsidRPr="0087305C" w:rsidRDefault="0087305C" w:rsidP="0087305C">
            <w:pPr>
              <w:widowControl/>
              <w:ind w:firstLine="0"/>
              <w:jc w:val="center"/>
            </w:pPr>
            <w:r w:rsidRPr="0087305C">
              <w:t>2 332 878,91</w:t>
            </w:r>
          </w:p>
        </w:tc>
      </w:tr>
      <w:tr w:rsidR="0087305C" w:rsidRPr="0087305C" w:rsidTr="00B341C5">
        <w:trPr>
          <w:gridAfter w:val="1"/>
          <w:wAfter w:w="93" w:type="dxa"/>
          <w:trHeight w:val="179"/>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05C" w:rsidRPr="0087305C" w:rsidRDefault="0087305C" w:rsidP="0087305C">
            <w:pPr>
              <w:widowControl/>
              <w:ind w:firstLine="0"/>
              <w:jc w:val="center"/>
            </w:pPr>
            <w:r w:rsidRPr="0087305C">
              <w:t>3</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305C" w:rsidRPr="0087305C" w:rsidRDefault="0087305C" w:rsidP="0087305C">
            <w:pPr>
              <w:widowControl/>
              <w:ind w:firstLine="0"/>
              <w:jc w:val="left"/>
            </w:pPr>
            <w:r w:rsidRPr="0087305C">
              <w:t>г. Москва, Дмитровское ш., 83А</w:t>
            </w:r>
          </w:p>
        </w:tc>
        <w:tc>
          <w:tcPr>
            <w:tcW w:w="15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305C" w:rsidRPr="0087305C" w:rsidRDefault="0087305C" w:rsidP="0087305C">
            <w:pPr>
              <w:widowControl/>
              <w:ind w:firstLine="0"/>
              <w:jc w:val="center"/>
            </w:pPr>
            <w:r w:rsidRPr="0087305C">
              <w:t xml:space="preserve">210 576,40 </w:t>
            </w: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305C" w:rsidRPr="0087305C" w:rsidRDefault="0087305C" w:rsidP="0087305C">
            <w:pPr>
              <w:widowControl/>
              <w:ind w:firstLine="0"/>
            </w:pPr>
            <w:r w:rsidRPr="0087305C">
              <w:t xml:space="preserve">    1 166 001,54</w:t>
            </w:r>
          </w:p>
        </w:tc>
      </w:tr>
      <w:tr w:rsidR="0087305C" w:rsidRPr="0087305C" w:rsidTr="00B341C5">
        <w:trPr>
          <w:gridAfter w:val="1"/>
          <w:wAfter w:w="93" w:type="dxa"/>
          <w:trHeight w:val="187"/>
        </w:trPr>
        <w:tc>
          <w:tcPr>
            <w:tcW w:w="866" w:type="dxa"/>
            <w:tcBorders>
              <w:top w:val="single" w:sz="4" w:space="0" w:color="auto"/>
              <w:left w:val="nil"/>
              <w:bottom w:val="nil"/>
              <w:right w:val="nil"/>
            </w:tcBorders>
            <w:shd w:val="clear" w:color="auto" w:fill="auto"/>
            <w:noWrap/>
            <w:vAlign w:val="bottom"/>
            <w:hideMark/>
          </w:tcPr>
          <w:p w:rsidR="0087305C" w:rsidRPr="0087305C" w:rsidRDefault="0087305C" w:rsidP="0087305C">
            <w:pPr>
              <w:widowControl/>
              <w:ind w:firstLine="0"/>
              <w:jc w:val="left"/>
            </w:pPr>
          </w:p>
        </w:tc>
        <w:tc>
          <w:tcPr>
            <w:tcW w:w="5386" w:type="dxa"/>
            <w:gridSpan w:val="2"/>
            <w:tcBorders>
              <w:top w:val="single" w:sz="4" w:space="0" w:color="auto"/>
              <w:left w:val="nil"/>
              <w:bottom w:val="nil"/>
              <w:right w:val="nil"/>
            </w:tcBorders>
            <w:shd w:val="clear" w:color="auto" w:fill="auto"/>
            <w:noWrap/>
            <w:vAlign w:val="bottom"/>
            <w:hideMark/>
          </w:tcPr>
          <w:p w:rsidR="0087305C" w:rsidRPr="0087305C" w:rsidRDefault="0087305C" w:rsidP="0087305C">
            <w:pPr>
              <w:widowControl/>
              <w:ind w:firstLine="0"/>
              <w:jc w:val="left"/>
              <w:rPr>
                <w:b/>
              </w:rPr>
            </w:pPr>
            <w:r w:rsidRPr="0087305C">
              <w:rPr>
                <w:b/>
              </w:rPr>
              <w:t xml:space="preserve">ВСЕГО:                                         </w:t>
            </w:r>
          </w:p>
        </w:tc>
        <w:tc>
          <w:tcPr>
            <w:tcW w:w="1532" w:type="dxa"/>
            <w:gridSpan w:val="2"/>
            <w:tcBorders>
              <w:top w:val="single" w:sz="4" w:space="0" w:color="auto"/>
              <w:left w:val="nil"/>
              <w:bottom w:val="nil"/>
              <w:right w:val="nil"/>
            </w:tcBorders>
            <w:shd w:val="clear" w:color="auto" w:fill="auto"/>
            <w:noWrap/>
            <w:vAlign w:val="bottom"/>
          </w:tcPr>
          <w:p w:rsidR="0087305C" w:rsidRPr="0087305C" w:rsidRDefault="0087305C" w:rsidP="0087305C">
            <w:pPr>
              <w:widowControl/>
              <w:ind w:firstLine="0"/>
              <w:jc w:val="center"/>
              <w:rPr>
                <w:b/>
              </w:rPr>
            </w:pPr>
            <w:r w:rsidRPr="0087305C">
              <w:rPr>
                <w:b/>
              </w:rPr>
              <w:t>1</w:t>
            </w:r>
            <w:r w:rsidR="00902302">
              <w:rPr>
                <w:b/>
              </w:rPr>
              <w:t xml:space="preserve"> </w:t>
            </w:r>
            <w:r w:rsidRPr="0087305C">
              <w:rPr>
                <w:b/>
              </w:rPr>
              <w:t>729</w:t>
            </w:r>
            <w:r w:rsidR="00902302">
              <w:rPr>
                <w:b/>
              </w:rPr>
              <w:t xml:space="preserve"> </w:t>
            </w:r>
            <w:r w:rsidRPr="0087305C">
              <w:rPr>
                <w:b/>
              </w:rPr>
              <w:t xml:space="preserve">091,75 </w:t>
            </w:r>
          </w:p>
        </w:tc>
        <w:tc>
          <w:tcPr>
            <w:tcW w:w="1977" w:type="dxa"/>
            <w:gridSpan w:val="2"/>
            <w:tcBorders>
              <w:top w:val="single" w:sz="4" w:space="0" w:color="auto"/>
              <w:left w:val="nil"/>
              <w:bottom w:val="nil"/>
              <w:right w:val="nil"/>
            </w:tcBorders>
            <w:shd w:val="clear" w:color="auto" w:fill="auto"/>
            <w:noWrap/>
            <w:vAlign w:val="bottom"/>
          </w:tcPr>
          <w:p w:rsidR="0087305C" w:rsidRPr="0087305C" w:rsidRDefault="0087305C" w:rsidP="0087305C">
            <w:pPr>
              <w:widowControl/>
              <w:ind w:firstLine="0"/>
              <w:jc w:val="center"/>
              <w:rPr>
                <w:b/>
              </w:rPr>
            </w:pPr>
            <w:r w:rsidRPr="0087305C">
              <w:rPr>
                <w:b/>
              </w:rPr>
              <w:t>8392 053,45</w:t>
            </w:r>
          </w:p>
        </w:tc>
      </w:tr>
      <w:tr w:rsidR="00332B1E" w:rsidRPr="00332B1E" w:rsidTr="00B341C5">
        <w:trPr>
          <w:trHeight w:val="315"/>
        </w:trPr>
        <w:tc>
          <w:tcPr>
            <w:tcW w:w="6345" w:type="dxa"/>
            <w:gridSpan w:val="4"/>
            <w:tcBorders>
              <w:bottom w:val="single" w:sz="4" w:space="0" w:color="auto"/>
            </w:tcBorders>
            <w:noWrap/>
            <w:vAlign w:val="bottom"/>
            <w:hideMark/>
          </w:tcPr>
          <w:p w:rsidR="00332B1E" w:rsidRPr="00332B1E" w:rsidRDefault="00332B1E" w:rsidP="00B341C5">
            <w:pPr>
              <w:widowControl/>
              <w:spacing w:before="120"/>
              <w:ind w:firstLine="0"/>
              <w:jc w:val="left"/>
              <w:rPr>
                <w:b/>
              </w:rPr>
            </w:pPr>
            <w:r w:rsidRPr="00332B1E">
              <w:rPr>
                <w:b/>
              </w:rPr>
              <w:t>Использованное топливо</w:t>
            </w:r>
            <w:r>
              <w:rPr>
                <w:b/>
              </w:rPr>
              <w:t>:</w:t>
            </w:r>
          </w:p>
        </w:tc>
        <w:tc>
          <w:tcPr>
            <w:tcW w:w="1532" w:type="dxa"/>
            <w:gridSpan w:val="2"/>
            <w:tcBorders>
              <w:bottom w:val="single" w:sz="4" w:space="0" w:color="auto"/>
            </w:tcBorders>
            <w:noWrap/>
            <w:vAlign w:val="bottom"/>
            <w:hideMark/>
          </w:tcPr>
          <w:p w:rsidR="00332B1E" w:rsidRPr="00332B1E" w:rsidRDefault="00332B1E" w:rsidP="00332B1E">
            <w:pPr>
              <w:rPr>
                <w:b/>
              </w:rPr>
            </w:pPr>
          </w:p>
        </w:tc>
        <w:tc>
          <w:tcPr>
            <w:tcW w:w="1977" w:type="dxa"/>
            <w:gridSpan w:val="2"/>
            <w:tcBorders>
              <w:bottom w:val="single" w:sz="4" w:space="0" w:color="auto"/>
            </w:tcBorders>
            <w:noWrap/>
            <w:vAlign w:val="bottom"/>
            <w:hideMark/>
          </w:tcPr>
          <w:p w:rsidR="00332B1E" w:rsidRPr="00332B1E" w:rsidRDefault="00332B1E" w:rsidP="00332B1E">
            <w:pPr>
              <w:widowControl/>
              <w:ind w:firstLine="0"/>
              <w:jc w:val="left"/>
              <w:rPr>
                <w:b/>
                <w:sz w:val="20"/>
                <w:szCs w:val="20"/>
              </w:rPr>
            </w:pPr>
          </w:p>
        </w:tc>
      </w:tr>
      <w:tr w:rsidR="00332B1E" w:rsidRPr="00332B1E" w:rsidTr="00B341C5">
        <w:trPr>
          <w:trHeight w:val="440"/>
        </w:trPr>
        <w:tc>
          <w:tcPr>
            <w:tcW w:w="948" w:type="dxa"/>
            <w:gridSpan w:val="2"/>
            <w:tcBorders>
              <w:top w:val="single" w:sz="4" w:space="0" w:color="auto"/>
              <w:left w:val="single" w:sz="4" w:space="0" w:color="auto"/>
              <w:bottom w:val="single" w:sz="4" w:space="0" w:color="auto"/>
              <w:right w:val="single" w:sz="4" w:space="0" w:color="auto"/>
            </w:tcBorders>
            <w:vAlign w:val="center"/>
            <w:hideMark/>
          </w:tcPr>
          <w:p w:rsidR="00332B1E" w:rsidRPr="00332B1E" w:rsidRDefault="00332B1E" w:rsidP="00332B1E">
            <w:pPr>
              <w:widowControl/>
              <w:ind w:firstLine="0"/>
              <w:jc w:val="center"/>
            </w:pPr>
            <w:r w:rsidRPr="00332B1E">
              <w:t>№ п/п</w:t>
            </w:r>
          </w:p>
        </w:tc>
        <w:tc>
          <w:tcPr>
            <w:tcW w:w="5397" w:type="dxa"/>
            <w:gridSpan w:val="2"/>
            <w:tcBorders>
              <w:top w:val="single" w:sz="4" w:space="0" w:color="auto"/>
              <w:left w:val="single" w:sz="4" w:space="0" w:color="auto"/>
              <w:bottom w:val="single" w:sz="4" w:space="0" w:color="auto"/>
              <w:right w:val="single" w:sz="4" w:space="0" w:color="auto"/>
            </w:tcBorders>
            <w:vAlign w:val="center"/>
            <w:hideMark/>
          </w:tcPr>
          <w:p w:rsidR="00332B1E" w:rsidRPr="00332B1E" w:rsidRDefault="00332B1E" w:rsidP="00332B1E">
            <w:pPr>
              <w:widowControl/>
              <w:ind w:firstLine="0"/>
              <w:jc w:val="center"/>
            </w:pPr>
            <w:r w:rsidRPr="00332B1E">
              <w:t>Наименование</w:t>
            </w:r>
          </w:p>
        </w:tc>
        <w:tc>
          <w:tcPr>
            <w:tcW w:w="1532" w:type="dxa"/>
            <w:gridSpan w:val="2"/>
            <w:tcBorders>
              <w:top w:val="single" w:sz="4" w:space="0" w:color="auto"/>
              <w:left w:val="single" w:sz="4" w:space="0" w:color="auto"/>
              <w:bottom w:val="single" w:sz="4" w:space="0" w:color="auto"/>
              <w:right w:val="single" w:sz="4" w:space="0" w:color="auto"/>
            </w:tcBorders>
            <w:vAlign w:val="center"/>
            <w:hideMark/>
          </w:tcPr>
          <w:p w:rsidR="00332B1E" w:rsidRPr="00332B1E" w:rsidRDefault="00332B1E" w:rsidP="00332B1E">
            <w:pPr>
              <w:widowControl/>
              <w:ind w:firstLine="0"/>
              <w:jc w:val="center"/>
            </w:pPr>
            <w:r w:rsidRPr="00332B1E">
              <w:t>л.</w:t>
            </w:r>
          </w:p>
        </w:tc>
        <w:tc>
          <w:tcPr>
            <w:tcW w:w="1977" w:type="dxa"/>
            <w:gridSpan w:val="2"/>
            <w:tcBorders>
              <w:top w:val="single" w:sz="4" w:space="0" w:color="auto"/>
              <w:left w:val="single" w:sz="4" w:space="0" w:color="auto"/>
              <w:bottom w:val="single" w:sz="4" w:space="0" w:color="auto"/>
              <w:right w:val="single" w:sz="4" w:space="0" w:color="auto"/>
            </w:tcBorders>
            <w:vAlign w:val="center"/>
            <w:hideMark/>
          </w:tcPr>
          <w:p w:rsidR="00332B1E" w:rsidRPr="00332B1E" w:rsidRDefault="00332B1E" w:rsidP="00332B1E">
            <w:pPr>
              <w:widowControl/>
              <w:ind w:firstLine="0"/>
              <w:jc w:val="center"/>
            </w:pPr>
            <w:r w:rsidRPr="00332B1E">
              <w:t>Сумма, руб. без НДС</w:t>
            </w:r>
          </w:p>
        </w:tc>
      </w:tr>
      <w:tr w:rsidR="00332B1E" w:rsidRPr="00332B1E" w:rsidTr="00B341C5">
        <w:trPr>
          <w:trHeight w:val="263"/>
        </w:trPr>
        <w:tc>
          <w:tcPr>
            <w:tcW w:w="948" w:type="dxa"/>
            <w:gridSpan w:val="2"/>
            <w:tcBorders>
              <w:top w:val="single" w:sz="4" w:space="0" w:color="auto"/>
              <w:left w:val="single" w:sz="4" w:space="0" w:color="auto"/>
              <w:bottom w:val="single" w:sz="4" w:space="0" w:color="auto"/>
              <w:right w:val="single" w:sz="4" w:space="0" w:color="auto"/>
            </w:tcBorders>
            <w:vAlign w:val="center"/>
            <w:hideMark/>
          </w:tcPr>
          <w:p w:rsidR="00332B1E" w:rsidRPr="00332B1E" w:rsidRDefault="00332B1E" w:rsidP="00332B1E">
            <w:pPr>
              <w:widowControl/>
              <w:ind w:firstLine="0"/>
              <w:jc w:val="center"/>
            </w:pPr>
            <w:r w:rsidRPr="00332B1E">
              <w:t>1</w:t>
            </w:r>
          </w:p>
        </w:tc>
        <w:tc>
          <w:tcPr>
            <w:tcW w:w="5397" w:type="dxa"/>
            <w:gridSpan w:val="2"/>
            <w:tcBorders>
              <w:top w:val="single" w:sz="4" w:space="0" w:color="auto"/>
              <w:left w:val="single" w:sz="4" w:space="0" w:color="auto"/>
              <w:bottom w:val="single" w:sz="4" w:space="0" w:color="auto"/>
              <w:right w:val="single" w:sz="4" w:space="0" w:color="auto"/>
            </w:tcBorders>
            <w:vAlign w:val="center"/>
            <w:hideMark/>
          </w:tcPr>
          <w:p w:rsidR="00332B1E" w:rsidRPr="00332B1E" w:rsidRDefault="00332B1E" w:rsidP="00332B1E">
            <w:pPr>
              <w:widowControl/>
              <w:ind w:firstLine="0"/>
              <w:jc w:val="left"/>
            </w:pPr>
            <w:r w:rsidRPr="00332B1E">
              <w:t>А-80</w:t>
            </w:r>
          </w:p>
        </w:tc>
        <w:tc>
          <w:tcPr>
            <w:tcW w:w="1532" w:type="dxa"/>
            <w:gridSpan w:val="2"/>
            <w:tcBorders>
              <w:top w:val="single" w:sz="4" w:space="0" w:color="auto"/>
              <w:left w:val="single" w:sz="4" w:space="0" w:color="auto"/>
              <w:bottom w:val="single" w:sz="4" w:space="0" w:color="auto"/>
              <w:right w:val="single" w:sz="4" w:space="0" w:color="auto"/>
            </w:tcBorders>
            <w:vAlign w:val="center"/>
            <w:hideMark/>
          </w:tcPr>
          <w:p w:rsidR="00332B1E" w:rsidRPr="00332B1E" w:rsidRDefault="00332B1E" w:rsidP="00332B1E">
            <w:pPr>
              <w:widowControl/>
              <w:ind w:firstLine="0"/>
              <w:jc w:val="center"/>
            </w:pPr>
            <w:r w:rsidRPr="00332B1E">
              <w:t>83,00</w:t>
            </w:r>
          </w:p>
        </w:tc>
        <w:tc>
          <w:tcPr>
            <w:tcW w:w="1977" w:type="dxa"/>
            <w:gridSpan w:val="2"/>
            <w:tcBorders>
              <w:top w:val="single" w:sz="4" w:space="0" w:color="auto"/>
              <w:left w:val="single" w:sz="4" w:space="0" w:color="auto"/>
              <w:bottom w:val="single" w:sz="4" w:space="0" w:color="auto"/>
              <w:right w:val="single" w:sz="4" w:space="0" w:color="auto"/>
            </w:tcBorders>
            <w:vAlign w:val="center"/>
            <w:hideMark/>
          </w:tcPr>
          <w:p w:rsidR="00332B1E" w:rsidRPr="00332B1E" w:rsidRDefault="00332B1E" w:rsidP="00332B1E">
            <w:pPr>
              <w:widowControl/>
              <w:ind w:firstLine="0"/>
              <w:jc w:val="center"/>
            </w:pPr>
            <w:r w:rsidRPr="00332B1E">
              <w:t>1 918,99</w:t>
            </w:r>
          </w:p>
        </w:tc>
      </w:tr>
      <w:tr w:rsidR="00332B1E" w:rsidRPr="00332B1E" w:rsidTr="00B341C5">
        <w:trPr>
          <w:trHeight w:val="211"/>
        </w:trPr>
        <w:tc>
          <w:tcPr>
            <w:tcW w:w="948" w:type="dxa"/>
            <w:gridSpan w:val="2"/>
            <w:tcBorders>
              <w:top w:val="single" w:sz="4" w:space="0" w:color="auto"/>
              <w:left w:val="single" w:sz="4" w:space="0" w:color="auto"/>
              <w:bottom w:val="single" w:sz="4" w:space="0" w:color="auto"/>
              <w:right w:val="single" w:sz="4" w:space="0" w:color="auto"/>
            </w:tcBorders>
            <w:vAlign w:val="center"/>
            <w:hideMark/>
          </w:tcPr>
          <w:p w:rsidR="00332B1E" w:rsidRPr="00332B1E" w:rsidRDefault="00332B1E" w:rsidP="00332B1E">
            <w:pPr>
              <w:widowControl/>
              <w:ind w:firstLine="0"/>
              <w:jc w:val="center"/>
            </w:pPr>
            <w:r w:rsidRPr="00332B1E">
              <w:t>2</w:t>
            </w:r>
          </w:p>
        </w:tc>
        <w:tc>
          <w:tcPr>
            <w:tcW w:w="5397" w:type="dxa"/>
            <w:gridSpan w:val="2"/>
            <w:tcBorders>
              <w:top w:val="single" w:sz="4" w:space="0" w:color="auto"/>
              <w:left w:val="single" w:sz="4" w:space="0" w:color="auto"/>
              <w:bottom w:val="single" w:sz="4" w:space="0" w:color="auto"/>
              <w:right w:val="single" w:sz="4" w:space="0" w:color="auto"/>
            </w:tcBorders>
            <w:vAlign w:val="center"/>
            <w:hideMark/>
          </w:tcPr>
          <w:p w:rsidR="00332B1E" w:rsidRPr="00332B1E" w:rsidRDefault="00332B1E" w:rsidP="00332B1E">
            <w:pPr>
              <w:widowControl/>
              <w:ind w:firstLine="0"/>
              <w:jc w:val="left"/>
            </w:pPr>
            <w:r w:rsidRPr="00332B1E">
              <w:t>А-92</w:t>
            </w:r>
          </w:p>
        </w:tc>
        <w:tc>
          <w:tcPr>
            <w:tcW w:w="1532" w:type="dxa"/>
            <w:gridSpan w:val="2"/>
            <w:tcBorders>
              <w:top w:val="single" w:sz="4" w:space="0" w:color="auto"/>
              <w:left w:val="single" w:sz="4" w:space="0" w:color="auto"/>
              <w:bottom w:val="single" w:sz="4" w:space="0" w:color="auto"/>
              <w:right w:val="single" w:sz="4" w:space="0" w:color="auto"/>
            </w:tcBorders>
            <w:vAlign w:val="center"/>
            <w:hideMark/>
          </w:tcPr>
          <w:p w:rsidR="00332B1E" w:rsidRPr="00332B1E" w:rsidRDefault="00332B1E" w:rsidP="00332B1E">
            <w:pPr>
              <w:widowControl/>
              <w:ind w:firstLine="0"/>
              <w:jc w:val="center"/>
            </w:pPr>
            <w:r w:rsidRPr="00332B1E">
              <w:t>53 573,36</w:t>
            </w:r>
          </w:p>
        </w:tc>
        <w:tc>
          <w:tcPr>
            <w:tcW w:w="1977" w:type="dxa"/>
            <w:gridSpan w:val="2"/>
            <w:tcBorders>
              <w:top w:val="single" w:sz="4" w:space="0" w:color="auto"/>
              <w:left w:val="single" w:sz="4" w:space="0" w:color="auto"/>
              <w:bottom w:val="single" w:sz="4" w:space="0" w:color="auto"/>
              <w:right w:val="single" w:sz="4" w:space="0" w:color="auto"/>
            </w:tcBorders>
            <w:vAlign w:val="center"/>
            <w:hideMark/>
          </w:tcPr>
          <w:p w:rsidR="00332B1E" w:rsidRPr="00332B1E" w:rsidRDefault="00332B1E" w:rsidP="00332B1E">
            <w:pPr>
              <w:widowControl/>
              <w:ind w:firstLine="0"/>
              <w:jc w:val="center"/>
            </w:pPr>
            <w:r w:rsidRPr="00332B1E">
              <w:t>1 802 315,49</w:t>
            </w:r>
          </w:p>
        </w:tc>
      </w:tr>
      <w:tr w:rsidR="00332B1E" w:rsidRPr="00332B1E" w:rsidTr="00B341C5">
        <w:trPr>
          <w:trHeight w:val="145"/>
        </w:trPr>
        <w:tc>
          <w:tcPr>
            <w:tcW w:w="948" w:type="dxa"/>
            <w:gridSpan w:val="2"/>
            <w:tcBorders>
              <w:top w:val="single" w:sz="4" w:space="0" w:color="auto"/>
              <w:left w:val="single" w:sz="4" w:space="0" w:color="auto"/>
              <w:bottom w:val="single" w:sz="4" w:space="0" w:color="auto"/>
              <w:right w:val="single" w:sz="4" w:space="0" w:color="auto"/>
            </w:tcBorders>
            <w:vAlign w:val="center"/>
            <w:hideMark/>
          </w:tcPr>
          <w:p w:rsidR="00332B1E" w:rsidRPr="00332B1E" w:rsidRDefault="00332B1E" w:rsidP="00332B1E">
            <w:pPr>
              <w:widowControl/>
              <w:ind w:firstLine="0"/>
              <w:jc w:val="center"/>
            </w:pPr>
            <w:r w:rsidRPr="00332B1E">
              <w:lastRenderedPageBreak/>
              <w:t>3</w:t>
            </w:r>
          </w:p>
        </w:tc>
        <w:tc>
          <w:tcPr>
            <w:tcW w:w="5397" w:type="dxa"/>
            <w:gridSpan w:val="2"/>
            <w:tcBorders>
              <w:top w:val="single" w:sz="4" w:space="0" w:color="auto"/>
              <w:left w:val="single" w:sz="4" w:space="0" w:color="auto"/>
              <w:bottom w:val="single" w:sz="4" w:space="0" w:color="auto"/>
              <w:right w:val="single" w:sz="4" w:space="0" w:color="auto"/>
            </w:tcBorders>
            <w:vAlign w:val="center"/>
            <w:hideMark/>
          </w:tcPr>
          <w:p w:rsidR="00332B1E" w:rsidRPr="00332B1E" w:rsidRDefault="00332B1E" w:rsidP="00332B1E">
            <w:pPr>
              <w:widowControl/>
              <w:ind w:firstLine="0"/>
              <w:jc w:val="left"/>
            </w:pPr>
            <w:r w:rsidRPr="00332B1E">
              <w:t>А-95</w:t>
            </w:r>
          </w:p>
        </w:tc>
        <w:tc>
          <w:tcPr>
            <w:tcW w:w="1532" w:type="dxa"/>
            <w:gridSpan w:val="2"/>
            <w:tcBorders>
              <w:top w:val="single" w:sz="4" w:space="0" w:color="auto"/>
              <w:left w:val="single" w:sz="4" w:space="0" w:color="auto"/>
              <w:bottom w:val="single" w:sz="4" w:space="0" w:color="auto"/>
              <w:right w:val="single" w:sz="4" w:space="0" w:color="auto"/>
            </w:tcBorders>
            <w:vAlign w:val="center"/>
            <w:hideMark/>
          </w:tcPr>
          <w:p w:rsidR="00332B1E" w:rsidRPr="00332B1E" w:rsidRDefault="00332B1E" w:rsidP="00332B1E">
            <w:pPr>
              <w:widowControl/>
              <w:ind w:firstLine="0"/>
              <w:jc w:val="center"/>
            </w:pPr>
            <w:r w:rsidRPr="00332B1E">
              <w:t>49 343,70</w:t>
            </w:r>
          </w:p>
        </w:tc>
        <w:tc>
          <w:tcPr>
            <w:tcW w:w="1977" w:type="dxa"/>
            <w:gridSpan w:val="2"/>
            <w:tcBorders>
              <w:top w:val="single" w:sz="4" w:space="0" w:color="auto"/>
              <w:left w:val="single" w:sz="4" w:space="0" w:color="auto"/>
              <w:bottom w:val="single" w:sz="4" w:space="0" w:color="auto"/>
              <w:right w:val="single" w:sz="4" w:space="0" w:color="auto"/>
            </w:tcBorders>
            <w:vAlign w:val="center"/>
            <w:hideMark/>
          </w:tcPr>
          <w:p w:rsidR="00332B1E" w:rsidRPr="00332B1E" w:rsidRDefault="00332B1E" w:rsidP="00332B1E">
            <w:pPr>
              <w:widowControl/>
              <w:ind w:firstLine="0"/>
              <w:jc w:val="center"/>
            </w:pPr>
            <w:r w:rsidRPr="00332B1E">
              <w:t>1 804 626,44</w:t>
            </w:r>
          </w:p>
        </w:tc>
      </w:tr>
      <w:tr w:rsidR="00332B1E" w:rsidRPr="00332B1E" w:rsidTr="00B341C5">
        <w:trPr>
          <w:trHeight w:val="207"/>
        </w:trPr>
        <w:tc>
          <w:tcPr>
            <w:tcW w:w="948" w:type="dxa"/>
            <w:gridSpan w:val="2"/>
            <w:tcBorders>
              <w:top w:val="single" w:sz="4" w:space="0" w:color="auto"/>
              <w:left w:val="single" w:sz="4" w:space="0" w:color="auto"/>
              <w:bottom w:val="single" w:sz="4" w:space="0" w:color="auto"/>
              <w:right w:val="single" w:sz="4" w:space="0" w:color="auto"/>
            </w:tcBorders>
            <w:vAlign w:val="center"/>
            <w:hideMark/>
          </w:tcPr>
          <w:p w:rsidR="00332B1E" w:rsidRPr="00332B1E" w:rsidRDefault="00332B1E" w:rsidP="00332B1E">
            <w:pPr>
              <w:widowControl/>
              <w:ind w:firstLine="0"/>
              <w:jc w:val="center"/>
            </w:pPr>
            <w:r w:rsidRPr="00332B1E">
              <w:t>4</w:t>
            </w:r>
          </w:p>
        </w:tc>
        <w:tc>
          <w:tcPr>
            <w:tcW w:w="5397" w:type="dxa"/>
            <w:gridSpan w:val="2"/>
            <w:tcBorders>
              <w:top w:val="single" w:sz="4" w:space="0" w:color="auto"/>
              <w:left w:val="single" w:sz="4" w:space="0" w:color="auto"/>
              <w:bottom w:val="single" w:sz="4" w:space="0" w:color="auto"/>
              <w:right w:val="single" w:sz="4" w:space="0" w:color="auto"/>
            </w:tcBorders>
            <w:vAlign w:val="center"/>
            <w:hideMark/>
          </w:tcPr>
          <w:p w:rsidR="00332B1E" w:rsidRPr="00332B1E" w:rsidRDefault="00332B1E" w:rsidP="00332B1E">
            <w:pPr>
              <w:widowControl/>
              <w:ind w:firstLine="0"/>
              <w:jc w:val="left"/>
            </w:pPr>
            <w:r w:rsidRPr="00332B1E">
              <w:t>Дт</w:t>
            </w:r>
          </w:p>
        </w:tc>
        <w:tc>
          <w:tcPr>
            <w:tcW w:w="1532" w:type="dxa"/>
            <w:gridSpan w:val="2"/>
            <w:tcBorders>
              <w:top w:val="single" w:sz="4" w:space="0" w:color="auto"/>
              <w:left w:val="single" w:sz="4" w:space="0" w:color="auto"/>
              <w:bottom w:val="single" w:sz="4" w:space="0" w:color="auto"/>
              <w:right w:val="single" w:sz="4" w:space="0" w:color="auto"/>
            </w:tcBorders>
            <w:vAlign w:val="center"/>
            <w:hideMark/>
          </w:tcPr>
          <w:p w:rsidR="00332B1E" w:rsidRPr="00332B1E" w:rsidRDefault="00332B1E" w:rsidP="00332B1E">
            <w:pPr>
              <w:widowControl/>
              <w:ind w:firstLine="0"/>
              <w:jc w:val="center"/>
            </w:pPr>
            <w:r w:rsidRPr="00332B1E">
              <w:t>198 622,05</w:t>
            </w:r>
          </w:p>
        </w:tc>
        <w:tc>
          <w:tcPr>
            <w:tcW w:w="1977" w:type="dxa"/>
            <w:gridSpan w:val="2"/>
            <w:tcBorders>
              <w:top w:val="single" w:sz="4" w:space="0" w:color="auto"/>
              <w:left w:val="single" w:sz="4" w:space="0" w:color="auto"/>
              <w:bottom w:val="single" w:sz="4" w:space="0" w:color="auto"/>
              <w:right w:val="single" w:sz="4" w:space="0" w:color="auto"/>
            </w:tcBorders>
            <w:vAlign w:val="center"/>
            <w:hideMark/>
          </w:tcPr>
          <w:p w:rsidR="00332B1E" w:rsidRPr="00332B1E" w:rsidRDefault="00332B1E" w:rsidP="00332B1E">
            <w:pPr>
              <w:widowControl/>
              <w:ind w:firstLine="0"/>
              <w:jc w:val="center"/>
            </w:pPr>
            <w:r w:rsidRPr="00332B1E">
              <w:t>6 836 292,05</w:t>
            </w:r>
          </w:p>
        </w:tc>
      </w:tr>
      <w:tr w:rsidR="00332B1E" w:rsidRPr="00332B1E" w:rsidTr="00B341C5">
        <w:trPr>
          <w:trHeight w:val="300"/>
        </w:trPr>
        <w:tc>
          <w:tcPr>
            <w:tcW w:w="948" w:type="dxa"/>
            <w:gridSpan w:val="2"/>
            <w:tcBorders>
              <w:top w:val="single" w:sz="4" w:space="0" w:color="auto"/>
            </w:tcBorders>
            <w:noWrap/>
            <w:vAlign w:val="bottom"/>
            <w:hideMark/>
          </w:tcPr>
          <w:p w:rsidR="00332B1E" w:rsidRPr="00332B1E" w:rsidRDefault="00332B1E" w:rsidP="00332B1E">
            <w:pPr>
              <w:rPr>
                <w:b/>
              </w:rPr>
            </w:pPr>
          </w:p>
        </w:tc>
        <w:tc>
          <w:tcPr>
            <w:tcW w:w="5397" w:type="dxa"/>
            <w:gridSpan w:val="2"/>
            <w:tcBorders>
              <w:top w:val="single" w:sz="4" w:space="0" w:color="auto"/>
            </w:tcBorders>
            <w:noWrap/>
            <w:vAlign w:val="bottom"/>
            <w:hideMark/>
          </w:tcPr>
          <w:p w:rsidR="00332B1E" w:rsidRPr="00332B1E" w:rsidRDefault="00332B1E" w:rsidP="00332B1E">
            <w:pPr>
              <w:widowControl/>
              <w:ind w:firstLine="0"/>
              <w:jc w:val="left"/>
              <w:rPr>
                <w:b/>
              </w:rPr>
            </w:pPr>
            <w:r w:rsidRPr="00332B1E">
              <w:rPr>
                <w:b/>
              </w:rPr>
              <w:t>ВСЕГО:</w:t>
            </w:r>
          </w:p>
        </w:tc>
        <w:tc>
          <w:tcPr>
            <w:tcW w:w="1532" w:type="dxa"/>
            <w:gridSpan w:val="2"/>
            <w:tcBorders>
              <w:top w:val="single" w:sz="4" w:space="0" w:color="auto"/>
            </w:tcBorders>
            <w:noWrap/>
            <w:vAlign w:val="bottom"/>
            <w:hideMark/>
          </w:tcPr>
          <w:p w:rsidR="00332B1E" w:rsidRPr="00332B1E" w:rsidRDefault="00332B1E" w:rsidP="00332B1E">
            <w:pPr>
              <w:widowControl/>
              <w:ind w:firstLine="0"/>
              <w:jc w:val="center"/>
              <w:rPr>
                <w:b/>
              </w:rPr>
            </w:pPr>
            <w:r w:rsidRPr="00332B1E">
              <w:rPr>
                <w:b/>
              </w:rPr>
              <w:t>301 622,11</w:t>
            </w:r>
          </w:p>
        </w:tc>
        <w:tc>
          <w:tcPr>
            <w:tcW w:w="1977" w:type="dxa"/>
            <w:gridSpan w:val="2"/>
            <w:tcBorders>
              <w:top w:val="single" w:sz="4" w:space="0" w:color="auto"/>
            </w:tcBorders>
            <w:noWrap/>
            <w:vAlign w:val="bottom"/>
            <w:hideMark/>
          </w:tcPr>
          <w:p w:rsidR="00332B1E" w:rsidRPr="00332B1E" w:rsidRDefault="00332B1E" w:rsidP="00332B1E">
            <w:pPr>
              <w:widowControl/>
              <w:ind w:firstLine="0"/>
              <w:jc w:val="center"/>
              <w:rPr>
                <w:b/>
              </w:rPr>
            </w:pPr>
            <w:r w:rsidRPr="00332B1E">
              <w:rPr>
                <w:b/>
              </w:rPr>
              <w:t>10 445 152,97</w:t>
            </w:r>
          </w:p>
        </w:tc>
      </w:tr>
    </w:tbl>
    <w:p w:rsidR="00774EB8" w:rsidRPr="00B341C5" w:rsidRDefault="00774EB8">
      <w:pPr>
        <w:widowControl/>
        <w:ind w:firstLine="0"/>
        <w:jc w:val="left"/>
        <w:rPr>
          <w:b/>
          <w:sz w:val="2"/>
        </w:rPr>
      </w:pPr>
      <w:r w:rsidRPr="00B341C5">
        <w:rPr>
          <w:b/>
          <w:sz w:val="2"/>
        </w:rPr>
        <w:br w:type="page"/>
      </w:r>
    </w:p>
    <w:p w:rsidR="005876BA" w:rsidRPr="003C5384" w:rsidRDefault="00C3443E" w:rsidP="00C47A4E">
      <w:pPr>
        <w:spacing w:before="480"/>
        <w:jc w:val="center"/>
        <w:rPr>
          <w:b/>
        </w:rPr>
      </w:pPr>
      <w:r w:rsidRPr="003C5384">
        <w:rPr>
          <w:b/>
        </w:rPr>
        <w:lastRenderedPageBreak/>
        <w:t xml:space="preserve">8. </w:t>
      </w:r>
      <w:r w:rsidR="007E39BF" w:rsidRPr="003C5384">
        <w:rPr>
          <w:b/>
          <w:lang w:eastAsia="ar-SA"/>
        </w:rPr>
        <w:t>Информация о составе Совета директоров Общества.</w:t>
      </w:r>
    </w:p>
    <w:p w:rsidR="005E7A45" w:rsidRPr="005E7A45" w:rsidRDefault="005E7A45" w:rsidP="00774EB8">
      <w:pPr>
        <w:widowControl/>
        <w:suppressAutoHyphens/>
        <w:spacing w:before="240" w:after="60"/>
        <w:ind w:firstLine="709"/>
        <w:rPr>
          <w:lang w:eastAsia="ar-SA"/>
        </w:rPr>
      </w:pPr>
      <w:r w:rsidRPr="005E7A45">
        <w:rPr>
          <w:bCs/>
          <w:lang w:eastAsia="ar-SA"/>
        </w:rPr>
        <w:t>В период с 21.07.2015 по 30.06.2016 действовал следующий состав Совета директоров:</w:t>
      </w:r>
    </w:p>
    <w:tbl>
      <w:tblPr>
        <w:tblW w:w="9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6096"/>
        <w:gridCol w:w="3543"/>
      </w:tblGrid>
      <w:tr w:rsidR="005E7A45" w:rsidRPr="005E7A45" w:rsidTr="004C62CE">
        <w:tc>
          <w:tcPr>
            <w:tcW w:w="6096" w:type="dxa"/>
          </w:tcPr>
          <w:p w:rsidR="005E7A45" w:rsidRPr="005E7A45" w:rsidRDefault="005E7A45" w:rsidP="005E7A45">
            <w:pPr>
              <w:ind w:firstLine="0"/>
              <w:jc w:val="center"/>
            </w:pPr>
            <w:r w:rsidRPr="005E7A45">
              <w:t>ФИО</w:t>
            </w:r>
          </w:p>
        </w:tc>
        <w:tc>
          <w:tcPr>
            <w:tcW w:w="3543" w:type="dxa"/>
          </w:tcPr>
          <w:p w:rsidR="005E7A45" w:rsidRPr="005E7A45" w:rsidRDefault="005E7A45" w:rsidP="005E7A45">
            <w:pPr>
              <w:ind w:firstLine="0"/>
              <w:jc w:val="center"/>
            </w:pPr>
            <w:r w:rsidRPr="005E7A45">
              <w:t>Год рождения</w:t>
            </w:r>
          </w:p>
        </w:tc>
      </w:tr>
      <w:tr w:rsidR="005E7A45" w:rsidRPr="005E7A45" w:rsidTr="004C62CE">
        <w:tc>
          <w:tcPr>
            <w:tcW w:w="6096" w:type="dxa"/>
          </w:tcPr>
          <w:p w:rsidR="005E7A45" w:rsidRPr="005E7A45" w:rsidRDefault="005E7A45" w:rsidP="00BF1AD4">
            <w:pPr>
              <w:ind w:firstLine="0"/>
            </w:pPr>
            <w:r w:rsidRPr="005E7A45">
              <w:t>Козлов Алексей Евген</w:t>
            </w:r>
            <w:r w:rsidR="00BF1AD4">
              <w:t>и</w:t>
            </w:r>
            <w:r w:rsidRPr="005E7A45">
              <w:t>евич</w:t>
            </w:r>
          </w:p>
        </w:tc>
        <w:tc>
          <w:tcPr>
            <w:tcW w:w="3543" w:type="dxa"/>
          </w:tcPr>
          <w:p w:rsidR="005E7A45" w:rsidRPr="005E7A45" w:rsidRDefault="005E7A45" w:rsidP="005E7A45">
            <w:pPr>
              <w:ind w:firstLine="0"/>
              <w:jc w:val="center"/>
            </w:pPr>
            <w:r w:rsidRPr="005E7A45">
              <w:t>1977</w:t>
            </w:r>
          </w:p>
        </w:tc>
      </w:tr>
      <w:tr w:rsidR="005E7A45" w:rsidRPr="005E7A45" w:rsidTr="004C62CE">
        <w:tc>
          <w:tcPr>
            <w:tcW w:w="6096" w:type="dxa"/>
          </w:tcPr>
          <w:p w:rsidR="005E7A45" w:rsidRPr="005E7A45" w:rsidRDefault="005E7A45" w:rsidP="005E7A45">
            <w:pPr>
              <w:ind w:firstLine="0"/>
            </w:pPr>
            <w:r w:rsidRPr="005E7A45">
              <w:t>Рогов Александр Владимирович</w:t>
            </w:r>
          </w:p>
        </w:tc>
        <w:tc>
          <w:tcPr>
            <w:tcW w:w="3543" w:type="dxa"/>
          </w:tcPr>
          <w:p w:rsidR="005E7A45" w:rsidRPr="005E7A45" w:rsidRDefault="005E7A45" w:rsidP="005E7A45">
            <w:pPr>
              <w:ind w:firstLine="0"/>
              <w:jc w:val="center"/>
            </w:pPr>
            <w:r w:rsidRPr="005E7A45">
              <w:t>1981</w:t>
            </w:r>
          </w:p>
        </w:tc>
      </w:tr>
      <w:tr w:rsidR="005E7A45" w:rsidRPr="005E7A45" w:rsidTr="004C62CE">
        <w:tc>
          <w:tcPr>
            <w:tcW w:w="6096" w:type="dxa"/>
          </w:tcPr>
          <w:p w:rsidR="005E7A45" w:rsidRPr="005E7A45" w:rsidRDefault="005E7A45" w:rsidP="005E7A45">
            <w:pPr>
              <w:ind w:firstLine="0"/>
            </w:pPr>
            <w:r w:rsidRPr="005E7A45">
              <w:t xml:space="preserve">Тринога Артур Михайлович </w:t>
            </w:r>
          </w:p>
        </w:tc>
        <w:tc>
          <w:tcPr>
            <w:tcW w:w="3543" w:type="dxa"/>
          </w:tcPr>
          <w:p w:rsidR="005E7A45" w:rsidRPr="005E7A45" w:rsidRDefault="005E7A45" w:rsidP="005E7A45">
            <w:pPr>
              <w:ind w:firstLine="0"/>
              <w:jc w:val="center"/>
            </w:pPr>
            <w:r w:rsidRPr="005E7A45">
              <w:t>1971</w:t>
            </w:r>
          </w:p>
        </w:tc>
      </w:tr>
      <w:tr w:rsidR="005E7A45" w:rsidRPr="005E7A45" w:rsidTr="004C62CE">
        <w:tc>
          <w:tcPr>
            <w:tcW w:w="6096" w:type="dxa"/>
          </w:tcPr>
          <w:p w:rsidR="005E7A45" w:rsidRPr="005E7A45" w:rsidRDefault="005E7A45" w:rsidP="005E7A45">
            <w:pPr>
              <w:ind w:firstLine="0"/>
            </w:pPr>
            <w:r w:rsidRPr="005E7A45">
              <w:t>Кузьмин Алексей Вячеславович</w:t>
            </w:r>
          </w:p>
        </w:tc>
        <w:tc>
          <w:tcPr>
            <w:tcW w:w="3543" w:type="dxa"/>
          </w:tcPr>
          <w:p w:rsidR="005E7A45" w:rsidRPr="005E7A45" w:rsidRDefault="005E7A45" w:rsidP="005E7A45">
            <w:pPr>
              <w:ind w:firstLine="0"/>
              <w:jc w:val="center"/>
            </w:pPr>
            <w:r w:rsidRPr="005E7A45">
              <w:t>1973</w:t>
            </w:r>
          </w:p>
        </w:tc>
      </w:tr>
      <w:tr w:rsidR="005E7A45" w:rsidRPr="005E7A45" w:rsidTr="004C62CE">
        <w:tc>
          <w:tcPr>
            <w:tcW w:w="6096" w:type="dxa"/>
          </w:tcPr>
          <w:p w:rsidR="005E7A45" w:rsidRPr="005E7A45" w:rsidRDefault="005E7A45" w:rsidP="005E7A45">
            <w:pPr>
              <w:ind w:firstLine="0"/>
            </w:pPr>
            <w:r w:rsidRPr="005E7A45">
              <w:t>Корогодин Павел Владимирович</w:t>
            </w:r>
          </w:p>
        </w:tc>
        <w:tc>
          <w:tcPr>
            <w:tcW w:w="3543" w:type="dxa"/>
          </w:tcPr>
          <w:p w:rsidR="005E7A45" w:rsidRPr="005E7A45" w:rsidRDefault="005E7A45" w:rsidP="005E7A45">
            <w:pPr>
              <w:ind w:firstLine="0"/>
              <w:jc w:val="center"/>
            </w:pPr>
            <w:r w:rsidRPr="005E7A45">
              <w:t>1987</w:t>
            </w:r>
          </w:p>
        </w:tc>
      </w:tr>
      <w:tr w:rsidR="005E7A45" w:rsidRPr="005E7A45" w:rsidTr="004C62CE">
        <w:tc>
          <w:tcPr>
            <w:tcW w:w="6096" w:type="dxa"/>
          </w:tcPr>
          <w:p w:rsidR="005E7A45" w:rsidRPr="005E7A45" w:rsidRDefault="005E7A45" w:rsidP="005E7A45">
            <w:pPr>
              <w:ind w:firstLine="0"/>
            </w:pPr>
            <w:r w:rsidRPr="005E7A45">
              <w:t>Осин Никита Юрьевич</w:t>
            </w:r>
          </w:p>
        </w:tc>
        <w:tc>
          <w:tcPr>
            <w:tcW w:w="3543" w:type="dxa"/>
          </w:tcPr>
          <w:p w:rsidR="005E7A45" w:rsidRPr="005E7A45" w:rsidRDefault="005E7A45" w:rsidP="005E7A45">
            <w:pPr>
              <w:ind w:firstLine="0"/>
              <w:jc w:val="center"/>
            </w:pPr>
            <w:r w:rsidRPr="005E7A45">
              <w:t>1986</w:t>
            </w:r>
          </w:p>
        </w:tc>
      </w:tr>
      <w:tr w:rsidR="005E7A45" w:rsidRPr="005E7A45" w:rsidTr="004C62CE">
        <w:tc>
          <w:tcPr>
            <w:tcW w:w="6096" w:type="dxa"/>
          </w:tcPr>
          <w:p w:rsidR="005E7A45" w:rsidRPr="005E7A45" w:rsidRDefault="005E7A45" w:rsidP="005E7A45">
            <w:pPr>
              <w:ind w:firstLine="0"/>
            </w:pPr>
            <w:proofErr w:type="spellStart"/>
            <w:r w:rsidRPr="005E7A45">
              <w:t>Химичук</w:t>
            </w:r>
            <w:proofErr w:type="spellEnd"/>
            <w:r w:rsidRPr="005E7A45">
              <w:t xml:space="preserve"> Елена Владимировна</w:t>
            </w:r>
          </w:p>
        </w:tc>
        <w:tc>
          <w:tcPr>
            <w:tcW w:w="3543" w:type="dxa"/>
          </w:tcPr>
          <w:p w:rsidR="005E7A45" w:rsidRPr="005E7A45" w:rsidRDefault="005E7A45" w:rsidP="005E7A45">
            <w:pPr>
              <w:ind w:firstLine="0"/>
              <w:jc w:val="center"/>
            </w:pPr>
            <w:r w:rsidRPr="005E7A45">
              <w:t>1978</w:t>
            </w:r>
          </w:p>
        </w:tc>
      </w:tr>
      <w:tr w:rsidR="005E7A45" w:rsidRPr="005E7A45" w:rsidTr="004C62CE">
        <w:tc>
          <w:tcPr>
            <w:tcW w:w="6096" w:type="dxa"/>
          </w:tcPr>
          <w:p w:rsidR="005E7A45" w:rsidRPr="005E7A45" w:rsidRDefault="005E7A45" w:rsidP="005E7A45">
            <w:pPr>
              <w:ind w:firstLine="0"/>
            </w:pPr>
            <w:proofErr w:type="spellStart"/>
            <w:r w:rsidRPr="005E7A45">
              <w:t>Ганкин</w:t>
            </w:r>
            <w:proofErr w:type="spellEnd"/>
            <w:r w:rsidRPr="005E7A45">
              <w:t xml:space="preserve"> Игорь Борисович</w:t>
            </w:r>
          </w:p>
        </w:tc>
        <w:tc>
          <w:tcPr>
            <w:tcW w:w="3543" w:type="dxa"/>
          </w:tcPr>
          <w:p w:rsidR="005E7A45" w:rsidRPr="005E7A45" w:rsidRDefault="005E7A45" w:rsidP="005E7A45">
            <w:pPr>
              <w:ind w:firstLine="0"/>
              <w:jc w:val="center"/>
            </w:pPr>
            <w:r w:rsidRPr="005E7A45">
              <w:t>1954</w:t>
            </w:r>
          </w:p>
        </w:tc>
      </w:tr>
      <w:tr w:rsidR="005E7A45" w:rsidRPr="005E7A45" w:rsidTr="004C62CE">
        <w:tc>
          <w:tcPr>
            <w:tcW w:w="6096" w:type="dxa"/>
          </w:tcPr>
          <w:p w:rsidR="005E7A45" w:rsidRPr="005E7A45" w:rsidRDefault="005E7A45" w:rsidP="005E7A45">
            <w:pPr>
              <w:ind w:firstLine="0"/>
            </w:pPr>
            <w:r w:rsidRPr="005E7A45">
              <w:t>Панюшкин Роман Викторович</w:t>
            </w:r>
          </w:p>
        </w:tc>
        <w:tc>
          <w:tcPr>
            <w:tcW w:w="3543" w:type="dxa"/>
          </w:tcPr>
          <w:p w:rsidR="005E7A45" w:rsidRPr="005E7A45" w:rsidRDefault="005E7A45" w:rsidP="005E7A45">
            <w:pPr>
              <w:ind w:firstLine="0"/>
              <w:jc w:val="center"/>
            </w:pPr>
            <w:r w:rsidRPr="005E7A45">
              <w:t>1985</w:t>
            </w:r>
          </w:p>
        </w:tc>
      </w:tr>
      <w:tr w:rsidR="005E7A45" w:rsidRPr="005E7A45" w:rsidTr="004C62CE">
        <w:tc>
          <w:tcPr>
            <w:tcW w:w="6096" w:type="dxa"/>
          </w:tcPr>
          <w:p w:rsidR="005E7A45" w:rsidRPr="005E7A45" w:rsidRDefault="005E7A45" w:rsidP="005E7A45">
            <w:pPr>
              <w:ind w:firstLine="0"/>
            </w:pPr>
            <w:r w:rsidRPr="005E7A45">
              <w:t>Мильто Сергей Алексеевич</w:t>
            </w:r>
          </w:p>
        </w:tc>
        <w:tc>
          <w:tcPr>
            <w:tcW w:w="3543" w:type="dxa"/>
          </w:tcPr>
          <w:p w:rsidR="005E7A45" w:rsidRPr="005E7A45" w:rsidRDefault="005E7A45" w:rsidP="005E7A45">
            <w:pPr>
              <w:ind w:firstLine="0"/>
              <w:jc w:val="center"/>
            </w:pPr>
            <w:r w:rsidRPr="005E7A45">
              <w:t>1960</w:t>
            </w:r>
          </w:p>
        </w:tc>
      </w:tr>
    </w:tbl>
    <w:p w:rsidR="00774EB8" w:rsidRPr="005E7A45" w:rsidRDefault="00774EB8" w:rsidP="00774EB8">
      <w:pPr>
        <w:widowControl/>
        <w:suppressAutoHyphens/>
        <w:spacing w:before="240" w:after="120"/>
        <w:ind w:firstLine="708"/>
        <w:rPr>
          <w:lang w:eastAsia="ar-SA"/>
        </w:rPr>
      </w:pPr>
      <w:r w:rsidRPr="005E7A45">
        <w:rPr>
          <w:bCs/>
          <w:lang w:eastAsia="ar-SA"/>
        </w:rPr>
        <w:t>В период с 30.06.2016 по настоящее время действует следующий состав Совета директоров:</w:t>
      </w:r>
    </w:p>
    <w:tbl>
      <w:tblPr>
        <w:tblW w:w="9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6096"/>
        <w:gridCol w:w="3543"/>
      </w:tblGrid>
      <w:tr w:rsidR="00774EB8" w:rsidRPr="005E7A45" w:rsidTr="00260B32">
        <w:tc>
          <w:tcPr>
            <w:tcW w:w="6096" w:type="dxa"/>
          </w:tcPr>
          <w:p w:rsidR="00774EB8" w:rsidRPr="005E7A45" w:rsidRDefault="00774EB8" w:rsidP="00260B32">
            <w:pPr>
              <w:ind w:firstLine="0"/>
              <w:jc w:val="center"/>
            </w:pPr>
            <w:r w:rsidRPr="005E7A45">
              <w:t>ФИО</w:t>
            </w:r>
          </w:p>
        </w:tc>
        <w:tc>
          <w:tcPr>
            <w:tcW w:w="3543" w:type="dxa"/>
          </w:tcPr>
          <w:p w:rsidR="00774EB8" w:rsidRPr="005E7A45" w:rsidRDefault="00774EB8" w:rsidP="00260B32">
            <w:pPr>
              <w:ind w:firstLine="0"/>
              <w:jc w:val="center"/>
            </w:pPr>
            <w:r w:rsidRPr="005E7A45">
              <w:t>Год рождения</w:t>
            </w:r>
          </w:p>
        </w:tc>
      </w:tr>
      <w:tr w:rsidR="00774EB8" w:rsidRPr="005E7A45" w:rsidTr="00260B32">
        <w:tc>
          <w:tcPr>
            <w:tcW w:w="6096" w:type="dxa"/>
          </w:tcPr>
          <w:p w:rsidR="00774EB8" w:rsidRPr="005E7A45" w:rsidRDefault="00774EB8" w:rsidP="00260B32">
            <w:pPr>
              <w:ind w:firstLine="0"/>
            </w:pPr>
            <w:r w:rsidRPr="005E7A45">
              <w:t>Тринога Артур Михайлович</w:t>
            </w:r>
          </w:p>
        </w:tc>
        <w:tc>
          <w:tcPr>
            <w:tcW w:w="3543" w:type="dxa"/>
          </w:tcPr>
          <w:p w:rsidR="00774EB8" w:rsidRPr="005E7A45" w:rsidRDefault="00774EB8" w:rsidP="00260B32">
            <w:pPr>
              <w:ind w:firstLine="0"/>
              <w:jc w:val="center"/>
            </w:pPr>
            <w:r w:rsidRPr="005E7A45">
              <w:t>1971</w:t>
            </w:r>
          </w:p>
        </w:tc>
      </w:tr>
      <w:tr w:rsidR="00774EB8" w:rsidRPr="005E7A45" w:rsidTr="00260B32">
        <w:tc>
          <w:tcPr>
            <w:tcW w:w="6096" w:type="dxa"/>
          </w:tcPr>
          <w:p w:rsidR="00774EB8" w:rsidRPr="005E7A45" w:rsidRDefault="00774EB8" w:rsidP="00260B32">
            <w:pPr>
              <w:ind w:firstLine="0"/>
            </w:pPr>
            <w:r w:rsidRPr="005E7A45">
              <w:t>Коробкина Ирина Юрьевна</w:t>
            </w:r>
          </w:p>
        </w:tc>
        <w:tc>
          <w:tcPr>
            <w:tcW w:w="3543" w:type="dxa"/>
          </w:tcPr>
          <w:p w:rsidR="00774EB8" w:rsidRPr="005E7A45" w:rsidRDefault="00774EB8" w:rsidP="00260B32">
            <w:pPr>
              <w:ind w:firstLine="0"/>
              <w:jc w:val="center"/>
            </w:pPr>
            <w:r w:rsidRPr="005E7A45">
              <w:t>1976</w:t>
            </w:r>
          </w:p>
        </w:tc>
      </w:tr>
      <w:tr w:rsidR="00774EB8" w:rsidRPr="005E7A45" w:rsidTr="00260B32">
        <w:tc>
          <w:tcPr>
            <w:tcW w:w="6096" w:type="dxa"/>
          </w:tcPr>
          <w:p w:rsidR="00774EB8" w:rsidRPr="005E7A45" w:rsidRDefault="00774EB8" w:rsidP="00260B32">
            <w:pPr>
              <w:ind w:firstLine="0"/>
            </w:pPr>
            <w:r w:rsidRPr="005E7A45">
              <w:t>Рогов Александр Владимирович</w:t>
            </w:r>
          </w:p>
        </w:tc>
        <w:tc>
          <w:tcPr>
            <w:tcW w:w="3543" w:type="dxa"/>
          </w:tcPr>
          <w:p w:rsidR="00774EB8" w:rsidRPr="005E7A45" w:rsidRDefault="00774EB8" w:rsidP="00260B32">
            <w:pPr>
              <w:ind w:firstLine="0"/>
              <w:jc w:val="center"/>
            </w:pPr>
            <w:r w:rsidRPr="005E7A45">
              <w:t>1981</w:t>
            </w:r>
          </w:p>
        </w:tc>
      </w:tr>
      <w:tr w:rsidR="00774EB8" w:rsidRPr="005E7A45" w:rsidTr="00260B32">
        <w:tc>
          <w:tcPr>
            <w:tcW w:w="6096" w:type="dxa"/>
          </w:tcPr>
          <w:p w:rsidR="00774EB8" w:rsidRPr="005E7A45" w:rsidRDefault="00774EB8" w:rsidP="00260B32">
            <w:pPr>
              <w:ind w:firstLine="0"/>
            </w:pPr>
            <w:r w:rsidRPr="005E7A45">
              <w:t>Сухорослов Андрей Анатольевич</w:t>
            </w:r>
          </w:p>
        </w:tc>
        <w:tc>
          <w:tcPr>
            <w:tcW w:w="3543" w:type="dxa"/>
          </w:tcPr>
          <w:p w:rsidR="00774EB8" w:rsidRPr="005E7A45" w:rsidRDefault="00E053D6" w:rsidP="00260B32">
            <w:pPr>
              <w:ind w:firstLine="0"/>
              <w:jc w:val="center"/>
            </w:pPr>
            <w:r>
              <w:t>1963</w:t>
            </w:r>
          </w:p>
        </w:tc>
      </w:tr>
      <w:tr w:rsidR="00774EB8" w:rsidRPr="005E7A45" w:rsidTr="00260B32">
        <w:tc>
          <w:tcPr>
            <w:tcW w:w="6096" w:type="dxa"/>
          </w:tcPr>
          <w:p w:rsidR="00774EB8" w:rsidRPr="005E7A45" w:rsidRDefault="00774EB8" w:rsidP="00260B32">
            <w:pPr>
              <w:ind w:firstLine="0"/>
            </w:pPr>
            <w:proofErr w:type="spellStart"/>
            <w:r w:rsidRPr="005E7A45">
              <w:t>Химичук</w:t>
            </w:r>
            <w:proofErr w:type="spellEnd"/>
            <w:r w:rsidRPr="005E7A45">
              <w:t xml:space="preserve"> Елена Владимировна</w:t>
            </w:r>
          </w:p>
        </w:tc>
        <w:tc>
          <w:tcPr>
            <w:tcW w:w="3543" w:type="dxa"/>
          </w:tcPr>
          <w:p w:rsidR="00774EB8" w:rsidRPr="005E7A45" w:rsidRDefault="00774EB8" w:rsidP="00260B32">
            <w:pPr>
              <w:ind w:firstLine="0"/>
              <w:jc w:val="center"/>
            </w:pPr>
            <w:r w:rsidRPr="005E7A45">
              <w:t>1978</w:t>
            </w:r>
          </w:p>
        </w:tc>
      </w:tr>
      <w:tr w:rsidR="00774EB8" w:rsidRPr="005E7A45" w:rsidTr="00260B32">
        <w:tc>
          <w:tcPr>
            <w:tcW w:w="6096" w:type="dxa"/>
          </w:tcPr>
          <w:p w:rsidR="00774EB8" w:rsidRPr="005E7A45" w:rsidRDefault="00774EB8" w:rsidP="00260B32">
            <w:pPr>
              <w:ind w:firstLine="0"/>
            </w:pPr>
            <w:r w:rsidRPr="005E7A45">
              <w:t>Гошкис Евгений Александрович</w:t>
            </w:r>
          </w:p>
        </w:tc>
        <w:tc>
          <w:tcPr>
            <w:tcW w:w="3543" w:type="dxa"/>
          </w:tcPr>
          <w:p w:rsidR="00774EB8" w:rsidRPr="005E7A45" w:rsidRDefault="00774EB8" w:rsidP="00260B32">
            <w:pPr>
              <w:ind w:firstLine="0"/>
              <w:jc w:val="center"/>
            </w:pPr>
            <w:r w:rsidRPr="005E7A45">
              <w:t>1980</w:t>
            </w:r>
          </w:p>
        </w:tc>
      </w:tr>
      <w:tr w:rsidR="00774EB8" w:rsidRPr="005E7A45" w:rsidTr="00260B32">
        <w:tc>
          <w:tcPr>
            <w:tcW w:w="6096" w:type="dxa"/>
          </w:tcPr>
          <w:p w:rsidR="00774EB8" w:rsidRPr="005E7A45" w:rsidRDefault="00774EB8" w:rsidP="00260B32">
            <w:pPr>
              <w:ind w:firstLine="0"/>
            </w:pPr>
            <w:r w:rsidRPr="005E7A45">
              <w:t>Осин Никита Юрьевич</w:t>
            </w:r>
          </w:p>
        </w:tc>
        <w:tc>
          <w:tcPr>
            <w:tcW w:w="3543" w:type="dxa"/>
          </w:tcPr>
          <w:p w:rsidR="00774EB8" w:rsidRPr="005E7A45" w:rsidRDefault="00774EB8" w:rsidP="00260B32">
            <w:pPr>
              <w:ind w:firstLine="0"/>
              <w:jc w:val="center"/>
            </w:pPr>
            <w:r w:rsidRPr="005E7A45">
              <w:t>1986</w:t>
            </w:r>
          </w:p>
        </w:tc>
      </w:tr>
      <w:tr w:rsidR="00774EB8" w:rsidRPr="005E7A45" w:rsidTr="00260B32">
        <w:tc>
          <w:tcPr>
            <w:tcW w:w="6096" w:type="dxa"/>
          </w:tcPr>
          <w:p w:rsidR="00774EB8" w:rsidRPr="005E7A45" w:rsidRDefault="00774EB8" w:rsidP="00260B32">
            <w:pPr>
              <w:ind w:firstLine="0"/>
            </w:pPr>
            <w:r w:rsidRPr="005E7A45">
              <w:t>Мильто Сергей Алексеевич</w:t>
            </w:r>
          </w:p>
        </w:tc>
        <w:tc>
          <w:tcPr>
            <w:tcW w:w="3543" w:type="dxa"/>
          </w:tcPr>
          <w:p w:rsidR="00774EB8" w:rsidRPr="005E7A45" w:rsidRDefault="00774EB8" w:rsidP="00260B32">
            <w:pPr>
              <w:ind w:firstLine="0"/>
              <w:jc w:val="center"/>
            </w:pPr>
            <w:r w:rsidRPr="005E7A45">
              <w:t>1960</w:t>
            </w:r>
          </w:p>
        </w:tc>
      </w:tr>
      <w:tr w:rsidR="00774EB8" w:rsidRPr="005E7A45" w:rsidTr="00260B32">
        <w:tc>
          <w:tcPr>
            <w:tcW w:w="6096" w:type="dxa"/>
          </w:tcPr>
          <w:p w:rsidR="00774EB8" w:rsidRPr="005E7A45" w:rsidRDefault="00774EB8" w:rsidP="00260B32">
            <w:pPr>
              <w:ind w:firstLine="0"/>
            </w:pPr>
            <w:r w:rsidRPr="005E7A45">
              <w:t>Стайков Илья Александрович</w:t>
            </w:r>
          </w:p>
        </w:tc>
        <w:tc>
          <w:tcPr>
            <w:tcW w:w="3543" w:type="dxa"/>
          </w:tcPr>
          <w:p w:rsidR="00774EB8" w:rsidRPr="005E7A45" w:rsidRDefault="00E053D6" w:rsidP="00260B32">
            <w:pPr>
              <w:ind w:firstLine="0"/>
              <w:jc w:val="center"/>
            </w:pPr>
            <w:r>
              <w:t>1986</w:t>
            </w:r>
          </w:p>
        </w:tc>
      </w:tr>
      <w:tr w:rsidR="00774EB8" w:rsidRPr="005E7A45" w:rsidTr="00260B32">
        <w:tc>
          <w:tcPr>
            <w:tcW w:w="6096" w:type="dxa"/>
          </w:tcPr>
          <w:p w:rsidR="00774EB8" w:rsidRPr="005E7A45" w:rsidRDefault="00774EB8" w:rsidP="00260B32">
            <w:pPr>
              <w:ind w:firstLine="0"/>
            </w:pPr>
            <w:r w:rsidRPr="005E7A45">
              <w:t>Панюшкин Роман Викторович</w:t>
            </w:r>
          </w:p>
        </w:tc>
        <w:tc>
          <w:tcPr>
            <w:tcW w:w="3543" w:type="dxa"/>
          </w:tcPr>
          <w:p w:rsidR="00774EB8" w:rsidRPr="005E7A45" w:rsidRDefault="00774EB8" w:rsidP="00260B32">
            <w:pPr>
              <w:ind w:firstLine="0"/>
              <w:jc w:val="center"/>
            </w:pPr>
            <w:r w:rsidRPr="005E7A45">
              <w:t>1985</w:t>
            </w:r>
          </w:p>
        </w:tc>
      </w:tr>
    </w:tbl>
    <w:p w:rsidR="005E7A45" w:rsidRPr="005E7A45" w:rsidRDefault="005E7A45" w:rsidP="005E7A45">
      <w:pPr>
        <w:ind w:firstLine="0"/>
      </w:pPr>
    </w:p>
    <w:p w:rsidR="005E7A45" w:rsidRPr="00C47A4E" w:rsidRDefault="005E7A45" w:rsidP="005E7A45">
      <w:pPr>
        <w:ind w:firstLine="0"/>
        <w:rPr>
          <w:b/>
        </w:rPr>
      </w:pPr>
      <w:r w:rsidRPr="00C47A4E">
        <w:rPr>
          <w:b/>
          <w:bCs/>
          <w:iCs/>
        </w:rPr>
        <w:t xml:space="preserve">Козлов Алексей </w:t>
      </w:r>
      <w:r w:rsidR="001360F9" w:rsidRPr="00C47A4E">
        <w:rPr>
          <w:b/>
          <w:bCs/>
          <w:iCs/>
        </w:rPr>
        <w:t>Евген</w:t>
      </w:r>
      <w:r w:rsidR="00BF1AD4">
        <w:rPr>
          <w:b/>
          <w:bCs/>
          <w:iCs/>
        </w:rPr>
        <w:t>и</w:t>
      </w:r>
      <w:r w:rsidR="001360F9" w:rsidRPr="00C47A4E">
        <w:rPr>
          <w:b/>
          <w:bCs/>
          <w:iCs/>
        </w:rPr>
        <w:t>евич</w:t>
      </w:r>
    </w:p>
    <w:p w:rsidR="005E7A45" w:rsidRPr="005E7A45" w:rsidRDefault="005E7A45" w:rsidP="005E7A45">
      <w:pPr>
        <w:ind w:firstLine="0"/>
      </w:pPr>
      <w:r w:rsidRPr="005E7A45">
        <w:t>Год рождения:</w:t>
      </w:r>
      <w:r w:rsidRPr="005E7A45">
        <w:rPr>
          <w:bCs/>
          <w:iCs/>
        </w:rPr>
        <w:t xml:space="preserve"> 1977</w:t>
      </w:r>
    </w:p>
    <w:p w:rsidR="005E7A45" w:rsidRPr="005E7A45" w:rsidRDefault="005E7A45" w:rsidP="005E7A45">
      <w:pPr>
        <w:ind w:firstLine="0"/>
        <w:rPr>
          <w:bCs/>
          <w:iCs/>
        </w:rPr>
      </w:pPr>
      <w:r w:rsidRPr="005E7A45">
        <w:t xml:space="preserve">Образование: </w:t>
      </w:r>
      <w:r w:rsidRPr="005E7A45">
        <w:rPr>
          <w:bCs/>
          <w:iCs/>
        </w:rPr>
        <w:t>Высшее.</w:t>
      </w:r>
    </w:p>
    <w:p w:rsidR="005E7A45" w:rsidRPr="005E7A45" w:rsidRDefault="005E7A45" w:rsidP="005E7A45">
      <w:pPr>
        <w:ind w:firstLine="0"/>
      </w:pPr>
      <w:r w:rsidRPr="005E7A45">
        <w:t>Должности, занимаемые данным лицом в эмитенте и других организациях в настоящее время, в том числе по совместительству:</w:t>
      </w:r>
    </w:p>
    <w:tbl>
      <w:tblPr>
        <w:tblW w:w="9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993"/>
        <w:gridCol w:w="1134"/>
        <w:gridCol w:w="3402"/>
        <w:gridCol w:w="4110"/>
      </w:tblGrid>
      <w:tr w:rsidR="005E7A45" w:rsidRPr="005E7A45" w:rsidTr="004C62CE">
        <w:tc>
          <w:tcPr>
            <w:tcW w:w="2127" w:type="dxa"/>
            <w:gridSpan w:val="2"/>
          </w:tcPr>
          <w:p w:rsidR="005E7A45" w:rsidRPr="005E7A45" w:rsidRDefault="005E7A45" w:rsidP="005E7A45">
            <w:pPr>
              <w:ind w:firstLine="0"/>
              <w:jc w:val="center"/>
            </w:pPr>
            <w:r w:rsidRPr="005E7A45">
              <w:t>Период</w:t>
            </w:r>
          </w:p>
        </w:tc>
        <w:tc>
          <w:tcPr>
            <w:tcW w:w="3402" w:type="dxa"/>
          </w:tcPr>
          <w:p w:rsidR="005E7A45" w:rsidRPr="005E7A45" w:rsidRDefault="005E7A45" w:rsidP="005E7A45">
            <w:pPr>
              <w:ind w:firstLine="0"/>
              <w:jc w:val="center"/>
            </w:pPr>
            <w:r w:rsidRPr="005E7A45">
              <w:t>Наименование организации</w:t>
            </w:r>
          </w:p>
        </w:tc>
        <w:tc>
          <w:tcPr>
            <w:tcW w:w="4110" w:type="dxa"/>
          </w:tcPr>
          <w:p w:rsidR="005E7A45" w:rsidRPr="005E7A45" w:rsidRDefault="005E7A45" w:rsidP="005E7A45">
            <w:pPr>
              <w:ind w:firstLine="0"/>
              <w:jc w:val="center"/>
            </w:pPr>
            <w:r w:rsidRPr="005E7A45">
              <w:t>Должность</w:t>
            </w:r>
          </w:p>
        </w:tc>
      </w:tr>
      <w:tr w:rsidR="005E7A45" w:rsidRPr="005E7A45" w:rsidTr="004C62CE">
        <w:tc>
          <w:tcPr>
            <w:tcW w:w="993" w:type="dxa"/>
          </w:tcPr>
          <w:p w:rsidR="005E7A45" w:rsidRPr="005E7A45" w:rsidRDefault="005E7A45" w:rsidP="005E7A45">
            <w:pPr>
              <w:ind w:firstLine="0"/>
            </w:pPr>
            <w:r w:rsidRPr="005E7A45">
              <w:t>02.2014</w:t>
            </w:r>
          </w:p>
        </w:tc>
        <w:tc>
          <w:tcPr>
            <w:tcW w:w="1134" w:type="dxa"/>
          </w:tcPr>
          <w:p w:rsidR="005E7A45" w:rsidRPr="005E7A45" w:rsidRDefault="005E7A45" w:rsidP="005E7A45">
            <w:pPr>
              <w:ind w:firstLine="0"/>
            </w:pPr>
            <w:r w:rsidRPr="005E7A45">
              <w:t>н.в.</w:t>
            </w:r>
          </w:p>
        </w:tc>
        <w:tc>
          <w:tcPr>
            <w:tcW w:w="3402" w:type="dxa"/>
          </w:tcPr>
          <w:p w:rsidR="005E7A45" w:rsidRPr="005E7A45" w:rsidRDefault="005E7A45" w:rsidP="005E7A45">
            <w:pPr>
              <w:ind w:firstLine="0"/>
              <w:jc w:val="left"/>
            </w:pPr>
            <w:r w:rsidRPr="005E7A45">
              <w:t>ООО «Газпром энергохолдинг»</w:t>
            </w:r>
          </w:p>
        </w:tc>
        <w:tc>
          <w:tcPr>
            <w:tcW w:w="4110" w:type="dxa"/>
          </w:tcPr>
          <w:p w:rsidR="005E7A45" w:rsidRPr="005E7A45" w:rsidRDefault="00044FE6" w:rsidP="00F159EA">
            <w:pPr>
              <w:ind w:firstLine="0"/>
            </w:pPr>
            <w:r>
              <w:t>З</w:t>
            </w:r>
            <w:r w:rsidRPr="00044FE6">
              <w:t>аместитель начальника управления корпоративной защиты - начальник отдела организации защиты корпоративных интересов в экономической сфере</w:t>
            </w:r>
          </w:p>
        </w:tc>
      </w:tr>
    </w:tbl>
    <w:p w:rsidR="005E7A45" w:rsidRPr="005E7A45" w:rsidRDefault="005E7A45" w:rsidP="005E7A45">
      <w:pPr>
        <w:autoSpaceDE w:val="0"/>
        <w:autoSpaceDN w:val="0"/>
        <w:adjustRightInd w:val="0"/>
        <w:ind w:firstLine="0"/>
        <w:rPr>
          <w:sz w:val="14"/>
          <w:szCs w:val="16"/>
        </w:rPr>
      </w:pPr>
    </w:p>
    <w:p w:rsidR="005E7A45" w:rsidRPr="005E7A45" w:rsidRDefault="005E7A45" w:rsidP="005E7A45">
      <w:pPr>
        <w:ind w:firstLine="0"/>
      </w:pPr>
      <w:r w:rsidRPr="005E7A45">
        <w:rPr>
          <w:bCs/>
          <w:iCs/>
        </w:rPr>
        <w:t>Доли участия в уставном капитале эмитента/обыкновенных акций не имеет.</w:t>
      </w:r>
    </w:p>
    <w:p w:rsidR="005E7A45" w:rsidRPr="005E7A45" w:rsidRDefault="005E7A45" w:rsidP="005E7A45">
      <w:pPr>
        <w:autoSpaceDE w:val="0"/>
        <w:autoSpaceDN w:val="0"/>
        <w:adjustRightInd w:val="0"/>
        <w:ind w:firstLine="0"/>
      </w:pPr>
      <w:r w:rsidRPr="005E7A45">
        <w:t xml:space="preserve">Доли участия лица в уставном (складочном) капитале (паевом фонде) дочерних и зависимых обществ эмитента: </w:t>
      </w:r>
      <w:r w:rsidRPr="005E7A45">
        <w:rPr>
          <w:bCs/>
          <w:iCs/>
        </w:rPr>
        <w:t>Лицо указанных долей не имеет.</w:t>
      </w:r>
    </w:p>
    <w:p w:rsidR="005E7A45" w:rsidRPr="005E7A45" w:rsidRDefault="005E7A45" w:rsidP="005E7A45">
      <w:pPr>
        <w:ind w:firstLine="0"/>
      </w:pPr>
      <w:r w:rsidRPr="005E7A45">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5E7A45">
        <w:t>контроля за</w:t>
      </w:r>
      <w:proofErr w:type="gramEnd"/>
      <w:r w:rsidRPr="005E7A45">
        <w:t xml:space="preserve"> финансово-хозяйственной деятельностью эмитента: </w:t>
      </w:r>
      <w:r w:rsidRPr="005E7A45">
        <w:rPr>
          <w:bCs/>
          <w:iCs/>
        </w:rPr>
        <w:t>Указанных родственных связей нет.</w:t>
      </w:r>
    </w:p>
    <w:p w:rsidR="005E7A45" w:rsidRPr="005E7A45" w:rsidRDefault="005E7A45" w:rsidP="005E7A45">
      <w:pPr>
        <w:ind w:firstLine="0"/>
      </w:pPr>
      <w:r w:rsidRPr="005E7A45">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w:t>
      </w:r>
      <w:r w:rsidRPr="005E7A45">
        <w:lastRenderedPageBreak/>
        <w:t xml:space="preserve">ответственности (наличии судимости) за преступления в сфере экономики или за преступления против государственной власти: </w:t>
      </w:r>
      <w:r w:rsidRPr="005E7A45">
        <w:rPr>
          <w:bCs/>
          <w:iCs/>
        </w:rPr>
        <w:t>Лицо к указанным видам ответственности не привлекалось.</w:t>
      </w:r>
    </w:p>
    <w:p w:rsidR="005E7A45" w:rsidRPr="005E7A45" w:rsidRDefault="005E7A45" w:rsidP="005E7A45">
      <w:pPr>
        <w:ind w:firstLine="0"/>
      </w:pPr>
      <w:r w:rsidRPr="005E7A45">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5E7A45">
        <w:rPr>
          <w:bCs/>
          <w:iCs/>
        </w:rPr>
        <w:t>Лицо указанных должностей не занимало.</w:t>
      </w:r>
    </w:p>
    <w:p w:rsidR="005E7A45" w:rsidRPr="005E7A45" w:rsidRDefault="005E7A45" w:rsidP="005E7A45">
      <w:pPr>
        <w:ind w:firstLine="0"/>
      </w:pPr>
    </w:p>
    <w:p w:rsidR="005E7A45" w:rsidRPr="00C47A4E" w:rsidRDefault="005E7A45" w:rsidP="005E7A45">
      <w:pPr>
        <w:ind w:left="720" w:hanging="720"/>
        <w:rPr>
          <w:b/>
        </w:rPr>
      </w:pPr>
      <w:r w:rsidRPr="00C47A4E">
        <w:rPr>
          <w:b/>
        </w:rPr>
        <w:t>Рогов Александр Владимирович</w:t>
      </w:r>
    </w:p>
    <w:p w:rsidR="005E7A45" w:rsidRPr="005E7A45" w:rsidRDefault="005E7A45" w:rsidP="005E7A45">
      <w:pPr>
        <w:ind w:left="720" w:hanging="720"/>
      </w:pPr>
      <w:r w:rsidRPr="005E7A45">
        <w:t>(Председатель Совета директоров)</w:t>
      </w:r>
    </w:p>
    <w:p w:rsidR="005E7A45" w:rsidRPr="005E7A45" w:rsidRDefault="005E7A45" w:rsidP="005E7A45">
      <w:pPr>
        <w:ind w:left="720" w:hanging="720"/>
      </w:pPr>
      <w:r w:rsidRPr="005E7A45">
        <w:t>Год рождения: 1981</w:t>
      </w:r>
    </w:p>
    <w:p w:rsidR="005E7A45" w:rsidRPr="005E7A45" w:rsidRDefault="005E7A45" w:rsidP="005E7A45">
      <w:pPr>
        <w:ind w:left="720" w:hanging="720"/>
      </w:pPr>
      <w:r w:rsidRPr="005E7A45">
        <w:t>Образование: Высшее</w:t>
      </w:r>
    </w:p>
    <w:p w:rsidR="005E7A45" w:rsidRPr="005E7A45" w:rsidRDefault="005E7A45" w:rsidP="005E7A45">
      <w:pPr>
        <w:ind w:firstLine="0"/>
      </w:pPr>
      <w:r w:rsidRPr="005E7A45">
        <w:t>Должности, занимаемые данным лицом в эмитенте и других организациях в настоящее время, в том числе по совместительству: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24"/>
        <w:gridCol w:w="903"/>
        <w:gridCol w:w="3147"/>
        <w:gridCol w:w="4365"/>
      </w:tblGrid>
      <w:tr w:rsidR="005E7A45" w:rsidRPr="005E7A45" w:rsidTr="00774EB8">
        <w:tc>
          <w:tcPr>
            <w:tcW w:w="2127" w:type="dxa"/>
            <w:gridSpan w:val="2"/>
          </w:tcPr>
          <w:p w:rsidR="005E7A45" w:rsidRPr="005E7A45" w:rsidRDefault="005E7A45" w:rsidP="005E7A45">
            <w:pPr>
              <w:ind w:firstLine="0"/>
              <w:jc w:val="center"/>
            </w:pPr>
            <w:r w:rsidRPr="005E7A45">
              <w:t>Период</w:t>
            </w:r>
          </w:p>
        </w:tc>
        <w:tc>
          <w:tcPr>
            <w:tcW w:w="3147" w:type="dxa"/>
          </w:tcPr>
          <w:p w:rsidR="005E7A45" w:rsidRPr="005E7A45" w:rsidRDefault="005E7A45" w:rsidP="005E7A45">
            <w:pPr>
              <w:ind w:firstLine="0"/>
              <w:jc w:val="center"/>
            </w:pPr>
            <w:r w:rsidRPr="005E7A45">
              <w:t>Наименование организации</w:t>
            </w:r>
          </w:p>
        </w:tc>
        <w:tc>
          <w:tcPr>
            <w:tcW w:w="4365" w:type="dxa"/>
          </w:tcPr>
          <w:p w:rsidR="005E7A45" w:rsidRPr="005E7A45" w:rsidRDefault="005E7A45" w:rsidP="005E7A45">
            <w:pPr>
              <w:ind w:firstLine="0"/>
              <w:jc w:val="center"/>
            </w:pPr>
            <w:r w:rsidRPr="005E7A45">
              <w:t>Должность</w:t>
            </w:r>
          </w:p>
        </w:tc>
      </w:tr>
      <w:tr w:rsidR="005E7A45" w:rsidRPr="005E7A45" w:rsidTr="00774EB8">
        <w:tc>
          <w:tcPr>
            <w:tcW w:w="1224" w:type="dxa"/>
          </w:tcPr>
          <w:p w:rsidR="005E7A45" w:rsidRPr="005E7A45" w:rsidRDefault="005E7A45" w:rsidP="005E7A45">
            <w:pPr>
              <w:ind w:firstLine="0"/>
            </w:pPr>
            <w:r w:rsidRPr="005E7A45">
              <w:t>09.2007</w:t>
            </w:r>
          </w:p>
        </w:tc>
        <w:tc>
          <w:tcPr>
            <w:tcW w:w="903" w:type="dxa"/>
          </w:tcPr>
          <w:p w:rsidR="005E7A45" w:rsidRPr="005E7A45" w:rsidRDefault="005E7A45" w:rsidP="005E7A45">
            <w:pPr>
              <w:ind w:firstLine="0"/>
            </w:pPr>
            <w:r w:rsidRPr="005E7A45">
              <w:t>н.в.</w:t>
            </w:r>
          </w:p>
        </w:tc>
        <w:tc>
          <w:tcPr>
            <w:tcW w:w="3147" w:type="dxa"/>
          </w:tcPr>
          <w:p w:rsidR="005E7A45" w:rsidRPr="005E7A45" w:rsidRDefault="005E7A45" w:rsidP="005E7A45">
            <w:pPr>
              <w:ind w:firstLine="0"/>
            </w:pPr>
            <w:r w:rsidRPr="005E7A45">
              <w:t>ПАО «Газпром»</w:t>
            </w:r>
          </w:p>
        </w:tc>
        <w:tc>
          <w:tcPr>
            <w:tcW w:w="4365" w:type="dxa"/>
          </w:tcPr>
          <w:p w:rsidR="005E7A45" w:rsidRPr="005E7A45" w:rsidRDefault="005E7A45" w:rsidP="005E7A45">
            <w:pPr>
              <w:ind w:firstLine="0"/>
            </w:pPr>
            <w:r w:rsidRPr="005E7A45">
              <w:t>Заместитель начальника Управления - начальник отдела ПАО «Газпром»</w:t>
            </w:r>
            <w:r w:rsidR="00F159EA">
              <w:t xml:space="preserve"> </w:t>
            </w:r>
          </w:p>
        </w:tc>
      </w:tr>
      <w:tr w:rsidR="005E7A45" w:rsidRPr="005E7A45" w:rsidTr="00774EB8">
        <w:tc>
          <w:tcPr>
            <w:tcW w:w="1224" w:type="dxa"/>
          </w:tcPr>
          <w:p w:rsidR="005E7A45" w:rsidRPr="005E7A45" w:rsidRDefault="005E7A45" w:rsidP="005E7A45">
            <w:pPr>
              <w:ind w:firstLine="0"/>
            </w:pPr>
            <w:r w:rsidRPr="005E7A45">
              <w:t>04.2015</w:t>
            </w:r>
          </w:p>
        </w:tc>
        <w:tc>
          <w:tcPr>
            <w:tcW w:w="903" w:type="dxa"/>
          </w:tcPr>
          <w:p w:rsidR="005E7A45" w:rsidRPr="005E7A45" w:rsidRDefault="005E7A45" w:rsidP="005E7A45">
            <w:pPr>
              <w:ind w:firstLine="0"/>
            </w:pPr>
            <w:r w:rsidRPr="005E7A45">
              <w:t>н.в.</w:t>
            </w:r>
          </w:p>
        </w:tc>
        <w:tc>
          <w:tcPr>
            <w:tcW w:w="3147" w:type="dxa"/>
          </w:tcPr>
          <w:p w:rsidR="005E7A45" w:rsidRPr="005E7A45" w:rsidRDefault="005E7A45" w:rsidP="005E7A45">
            <w:pPr>
              <w:ind w:firstLine="0"/>
            </w:pPr>
            <w:r w:rsidRPr="005E7A45">
              <w:t>ПАО «МОЭК»</w:t>
            </w:r>
          </w:p>
        </w:tc>
        <w:tc>
          <w:tcPr>
            <w:tcW w:w="4365" w:type="dxa"/>
          </w:tcPr>
          <w:p w:rsidR="005E7A45" w:rsidRPr="005E7A45" w:rsidRDefault="005E7A45" w:rsidP="00F159EA">
            <w:pPr>
              <w:ind w:firstLine="0"/>
            </w:pPr>
            <w:r w:rsidRPr="005E7A45">
              <w:t>З</w:t>
            </w:r>
            <w:r w:rsidR="00F159EA" w:rsidRPr="00F159EA">
              <w:t>аместитель управляющего директора - директор по стратегии</w:t>
            </w:r>
          </w:p>
        </w:tc>
      </w:tr>
    </w:tbl>
    <w:p w:rsidR="005E7A45" w:rsidRPr="005E7A45" w:rsidRDefault="005E7A45" w:rsidP="005E7A45">
      <w:pPr>
        <w:autoSpaceDE w:val="0"/>
        <w:autoSpaceDN w:val="0"/>
        <w:adjustRightInd w:val="0"/>
        <w:ind w:firstLine="0"/>
        <w:rPr>
          <w:sz w:val="16"/>
          <w:szCs w:val="16"/>
        </w:rPr>
      </w:pPr>
    </w:p>
    <w:p w:rsidR="005E7A45" w:rsidRPr="005E7A45" w:rsidRDefault="005E7A45" w:rsidP="005E7A45">
      <w:pPr>
        <w:ind w:firstLine="0"/>
      </w:pPr>
      <w:r w:rsidRPr="005E7A45">
        <w:rPr>
          <w:bCs/>
          <w:iCs/>
        </w:rPr>
        <w:t>Доли участия в уставном капитале эмитента/обыкновенных акций не имеет.</w:t>
      </w:r>
    </w:p>
    <w:p w:rsidR="005E7A45" w:rsidRPr="005E7A45" w:rsidRDefault="005E7A45" w:rsidP="005E7A45">
      <w:pPr>
        <w:autoSpaceDE w:val="0"/>
        <w:autoSpaceDN w:val="0"/>
        <w:adjustRightInd w:val="0"/>
        <w:ind w:firstLine="0"/>
      </w:pPr>
      <w:r w:rsidRPr="005E7A45">
        <w:t xml:space="preserve">Доли участия лица в уставном (складочном) капитале (паевом фонде) дочерних и зависимых обществ эмитента: </w:t>
      </w:r>
      <w:r w:rsidRPr="005E7A45">
        <w:rPr>
          <w:bCs/>
          <w:iCs/>
        </w:rPr>
        <w:t>Лицо указанных долей не имеет.</w:t>
      </w:r>
    </w:p>
    <w:p w:rsidR="005E7A45" w:rsidRPr="005E7A45" w:rsidRDefault="005E7A45" w:rsidP="005E7A45">
      <w:pPr>
        <w:ind w:firstLine="0"/>
      </w:pPr>
      <w:r w:rsidRPr="005E7A45">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5E7A45">
        <w:t>контроля за</w:t>
      </w:r>
      <w:proofErr w:type="gramEnd"/>
      <w:r w:rsidRPr="005E7A45">
        <w:t xml:space="preserve"> финансово-хозяйственной деятельностью эмитента: </w:t>
      </w:r>
      <w:r w:rsidRPr="005E7A45">
        <w:rPr>
          <w:bCs/>
          <w:iCs/>
        </w:rPr>
        <w:t>Указанных родственных связей нет.</w:t>
      </w:r>
    </w:p>
    <w:p w:rsidR="005E7A45" w:rsidRPr="005E7A45" w:rsidRDefault="005E7A45" w:rsidP="005E7A45">
      <w:pPr>
        <w:ind w:firstLine="0"/>
      </w:pPr>
      <w:r w:rsidRPr="005E7A45">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5E7A45">
        <w:rPr>
          <w:bCs/>
          <w:iCs/>
        </w:rPr>
        <w:t>Лицо к указанным видам ответственности не привлекалось.</w:t>
      </w:r>
    </w:p>
    <w:p w:rsidR="005E7A45" w:rsidRPr="005E7A45" w:rsidRDefault="005E7A45" w:rsidP="005E7A45">
      <w:pPr>
        <w:ind w:firstLine="0"/>
      </w:pPr>
      <w:r w:rsidRPr="005E7A45">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5E7A45">
        <w:rPr>
          <w:bCs/>
          <w:iCs/>
        </w:rPr>
        <w:t>Лицо указанных должностей не занимало.</w:t>
      </w:r>
    </w:p>
    <w:p w:rsidR="005E7A45" w:rsidRPr="005E7A45" w:rsidRDefault="005E7A45" w:rsidP="005E7A45"/>
    <w:p w:rsidR="005E7A45" w:rsidRPr="00C47A4E" w:rsidRDefault="005E7A45" w:rsidP="005E7A45">
      <w:pPr>
        <w:ind w:left="720" w:hanging="720"/>
        <w:rPr>
          <w:b/>
        </w:rPr>
      </w:pPr>
      <w:r w:rsidRPr="00C47A4E">
        <w:rPr>
          <w:b/>
        </w:rPr>
        <w:t>Тринога Артур Михайлович</w:t>
      </w:r>
    </w:p>
    <w:p w:rsidR="005E7A45" w:rsidRPr="005E7A45" w:rsidRDefault="005E7A45" w:rsidP="005E7A45">
      <w:pPr>
        <w:ind w:left="720" w:hanging="720"/>
      </w:pPr>
      <w:r w:rsidRPr="005E7A45">
        <w:t>Год рождения: 1971</w:t>
      </w:r>
    </w:p>
    <w:p w:rsidR="005E7A45" w:rsidRPr="005E7A45" w:rsidRDefault="005E7A45" w:rsidP="005E7A45">
      <w:pPr>
        <w:ind w:left="720" w:hanging="720"/>
      </w:pPr>
      <w:r w:rsidRPr="005E7A45">
        <w:t>Образование: Высшее.</w:t>
      </w:r>
    </w:p>
    <w:p w:rsidR="005E7A45" w:rsidRPr="005E7A45" w:rsidRDefault="005E7A45" w:rsidP="005E7A45">
      <w:pPr>
        <w:ind w:firstLine="0"/>
      </w:pPr>
      <w:r w:rsidRPr="005E7A45">
        <w:t>Должности, занимаемые данным лицом в эмитенте и других организациях в настоящее время, в том числе по совместительству:</w:t>
      </w:r>
    </w:p>
    <w:tbl>
      <w:tblPr>
        <w:tblW w:w="9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1260"/>
        <w:gridCol w:w="1008"/>
        <w:gridCol w:w="3544"/>
        <w:gridCol w:w="3827"/>
      </w:tblGrid>
      <w:tr w:rsidR="005E7A45" w:rsidRPr="005E7A45" w:rsidTr="00C47A4E">
        <w:tc>
          <w:tcPr>
            <w:tcW w:w="2268" w:type="dxa"/>
            <w:gridSpan w:val="2"/>
          </w:tcPr>
          <w:p w:rsidR="005E7A45" w:rsidRPr="005E7A45" w:rsidRDefault="005E7A45" w:rsidP="005E7A45">
            <w:pPr>
              <w:ind w:firstLine="0"/>
              <w:jc w:val="center"/>
            </w:pPr>
            <w:r w:rsidRPr="005E7A45">
              <w:t>Период</w:t>
            </w:r>
          </w:p>
        </w:tc>
        <w:tc>
          <w:tcPr>
            <w:tcW w:w="3544" w:type="dxa"/>
          </w:tcPr>
          <w:p w:rsidR="005E7A45" w:rsidRPr="005E7A45" w:rsidRDefault="005E7A45" w:rsidP="005E7A45">
            <w:pPr>
              <w:ind w:firstLine="0"/>
              <w:jc w:val="center"/>
            </w:pPr>
            <w:r w:rsidRPr="005E7A45">
              <w:t>Наименование организации</w:t>
            </w:r>
          </w:p>
        </w:tc>
        <w:tc>
          <w:tcPr>
            <w:tcW w:w="3827" w:type="dxa"/>
          </w:tcPr>
          <w:p w:rsidR="005E7A45" w:rsidRPr="005E7A45" w:rsidRDefault="005E7A45" w:rsidP="005E7A45">
            <w:pPr>
              <w:ind w:firstLine="0"/>
              <w:jc w:val="center"/>
            </w:pPr>
            <w:r w:rsidRPr="005E7A45">
              <w:t>Должность</w:t>
            </w:r>
          </w:p>
        </w:tc>
      </w:tr>
      <w:tr w:rsidR="00BF1AD4" w:rsidRPr="005E7A45" w:rsidTr="00C47A4E">
        <w:tc>
          <w:tcPr>
            <w:tcW w:w="1260" w:type="dxa"/>
          </w:tcPr>
          <w:p w:rsidR="00BF1AD4" w:rsidRPr="005E7A45" w:rsidRDefault="00BF1AD4" w:rsidP="005E7A45">
            <w:pPr>
              <w:ind w:firstLine="0"/>
            </w:pPr>
            <w:r>
              <w:t>03.2017</w:t>
            </w:r>
          </w:p>
        </w:tc>
        <w:tc>
          <w:tcPr>
            <w:tcW w:w="1008" w:type="dxa"/>
          </w:tcPr>
          <w:p w:rsidR="00BF1AD4" w:rsidRDefault="00BF1AD4" w:rsidP="00F159EA">
            <w:pPr>
              <w:ind w:firstLine="0"/>
            </w:pPr>
            <w:r>
              <w:t>н.в.</w:t>
            </w:r>
          </w:p>
        </w:tc>
        <w:tc>
          <w:tcPr>
            <w:tcW w:w="3544" w:type="dxa"/>
          </w:tcPr>
          <w:p w:rsidR="00BF1AD4" w:rsidRPr="005E7A45" w:rsidRDefault="00BF1AD4" w:rsidP="001360F9">
            <w:pPr>
              <w:ind w:firstLine="0"/>
              <w:jc w:val="left"/>
            </w:pPr>
            <w:r>
              <w:t xml:space="preserve">АО «Газпром </w:t>
            </w:r>
            <w:proofErr w:type="spellStart"/>
            <w:r>
              <w:t>теплоэнерго</w:t>
            </w:r>
            <w:proofErr w:type="spellEnd"/>
            <w:r>
              <w:t>»</w:t>
            </w:r>
          </w:p>
        </w:tc>
        <w:tc>
          <w:tcPr>
            <w:tcW w:w="3827" w:type="dxa"/>
          </w:tcPr>
          <w:p w:rsidR="00BF1AD4" w:rsidRPr="005E7A45" w:rsidRDefault="00BF1AD4" w:rsidP="005E7A45">
            <w:pPr>
              <w:ind w:firstLine="0"/>
            </w:pPr>
            <w:r>
              <w:t>Генеральный директор</w:t>
            </w:r>
          </w:p>
        </w:tc>
      </w:tr>
      <w:tr w:rsidR="005E7A45" w:rsidRPr="005E7A45" w:rsidTr="00C47A4E">
        <w:tc>
          <w:tcPr>
            <w:tcW w:w="1260" w:type="dxa"/>
          </w:tcPr>
          <w:p w:rsidR="005E7A45" w:rsidRPr="005E7A45" w:rsidRDefault="005E7A45" w:rsidP="005E7A45">
            <w:pPr>
              <w:ind w:firstLine="0"/>
            </w:pPr>
            <w:r w:rsidRPr="005E7A45">
              <w:t>08.2014</w:t>
            </w:r>
          </w:p>
        </w:tc>
        <w:tc>
          <w:tcPr>
            <w:tcW w:w="1008" w:type="dxa"/>
          </w:tcPr>
          <w:p w:rsidR="005E7A45" w:rsidRPr="005E7A45" w:rsidRDefault="00F159EA" w:rsidP="00F159EA">
            <w:pPr>
              <w:ind w:firstLine="0"/>
            </w:pPr>
            <w:r>
              <w:t>03.2017</w:t>
            </w:r>
          </w:p>
        </w:tc>
        <w:tc>
          <w:tcPr>
            <w:tcW w:w="3544" w:type="dxa"/>
          </w:tcPr>
          <w:p w:rsidR="005E7A45" w:rsidRPr="005E7A45" w:rsidRDefault="005E7A45" w:rsidP="001360F9">
            <w:pPr>
              <w:ind w:firstLine="0"/>
              <w:jc w:val="left"/>
            </w:pPr>
            <w:r w:rsidRPr="005E7A45">
              <w:t xml:space="preserve">ООО «Газпром </w:t>
            </w:r>
            <w:r w:rsidR="0008382C">
              <w:t>э</w:t>
            </w:r>
            <w:r w:rsidRPr="005E7A45">
              <w:t>нергохолдинг»</w:t>
            </w:r>
          </w:p>
        </w:tc>
        <w:tc>
          <w:tcPr>
            <w:tcW w:w="3827" w:type="dxa"/>
          </w:tcPr>
          <w:p w:rsidR="005E7A45" w:rsidRPr="005E7A45" w:rsidRDefault="005E7A45" w:rsidP="005E7A45">
            <w:pPr>
              <w:ind w:firstLine="0"/>
            </w:pPr>
            <w:r w:rsidRPr="005E7A45">
              <w:t>Директор по развитию Северо-Западного региона</w:t>
            </w:r>
          </w:p>
        </w:tc>
      </w:tr>
      <w:tr w:rsidR="005E7A45" w:rsidRPr="005E7A45" w:rsidTr="00C47A4E">
        <w:tc>
          <w:tcPr>
            <w:tcW w:w="1260" w:type="dxa"/>
          </w:tcPr>
          <w:p w:rsidR="005E7A45" w:rsidRPr="005E7A45" w:rsidRDefault="005E7A45" w:rsidP="005E7A45">
            <w:pPr>
              <w:ind w:firstLine="0"/>
            </w:pPr>
            <w:r w:rsidRPr="005E7A45">
              <w:t>07.2015</w:t>
            </w:r>
          </w:p>
        </w:tc>
        <w:tc>
          <w:tcPr>
            <w:tcW w:w="1008" w:type="dxa"/>
          </w:tcPr>
          <w:p w:rsidR="005E7A45" w:rsidRPr="00044FE6" w:rsidRDefault="00F159EA" w:rsidP="00E41BF6">
            <w:pPr>
              <w:ind w:firstLine="0"/>
              <w:rPr>
                <w:highlight w:val="yellow"/>
              </w:rPr>
            </w:pPr>
            <w:r w:rsidRPr="00F159EA">
              <w:t>09.2016</w:t>
            </w:r>
          </w:p>
        </w:tc>
        <w:tc>
          <w:tcPr>
            <w:tcW w:w="3544" w:type="dxa"/>
          </w:tcPr>
          <w:p w:rsidR="005E7A45" w:rsidRPr="005E7A45" w:rsidRDefault="005E7A45" w:rsidP="005E7A45">
            <w:pPr>
              <w:ind w:firstLine="0"/>
            </w:pPr>
            <w:r w:rsidRPr="005E7A45">
              <w:t>АО «Газпром энергоремонт»</w:t>
            </w:r>
          </w:p>
        </w:tc>
        <w:tc>
          <w:tcPr>
            <w:tcW w:w="3827" w:type="dxa"/>
          </w:tcPr>
          <w:p w:rsidR="005E7A45" w:rsidRPr="005E7A45" w:rsidRDefault="005E7A45" w:rsidP="005E7A45">
            <w:pPr>
              <w:ind w:firstLine="0"/>
            </w:pPr>
            <w:r w:rsidRPr="005E7A45">
              <w:t>Генеральный директор</w:t>
            </w:r>
          </w:p>
        </w:tc>
      </w:tr>
      <w:tr w:rsidR="005E7A45" w:rsidRPr="005E7A45" w:rsidTr="00C47A4E">
        <w:tc>
          <w:tcPr>
            <w:tcW w:w="1260" w:type="dxa"/>
          </w:tcPr>
          <w:p w:rsidR="005E7A45" w:rsidRPr="005E7A45" w:rsidRDefault="005E7A45" w:rsidP="005E7A45">
            <w:pPr>
              <w:ind w:firstLine="0"/>
            </w:pPr>
            <w:r w:rsidRPr="005E7A45">
              <w:t>12.2015</w:t>
            </w:r>
          </w:p>
        </w:tc>
        <w:tc>
          <w:tcPr>
            <w:tcW w:w="1008" w:type="dxa"/>
          </w:tcPr>
          <w:p w:rsidR="005E7A45" w:rsidRPr="005E7A45" w:rsidRDefault="005E7A45" w:rsidP="005E7A45">
            <w:pPr>
              <w:ind w:firstLine="0"/>
            </w:pPr>
            <w:r w:rsidRPr="005E7A45">
              <w:t>04.2016</w:t>
            </w:r>
          </w:p>
        </w:tc>
        <w:tc>
          <w:tcPr>
            <w:tcW w:w="3544" w:type="dxa"/>
          </w:tcPr>
          <w:p w:rsidR="005E7A45" w:rsidRPr="005E7A45" w:rsidRDefault="005E7A45" w:rsidP="005E7A45">
            <w:pPr>
              <w:ind w:firstLine="0"/>
            </w:pPr>
            <w:r w:rsidRPr="005E7A45">
              <w:t>ПАО «МТЭР»</w:t>
            </w:r>
          </w:p>
        </w:tc>
        <w:tc>
          <w:tcPr>
            <w:tcW w:w="3827" w:type="dxa"/>
          </w:tcPr>
          <w:p w:rsidR="005E7A45" w:rsidRPr="005E7A45" w:rsidRDefault="005E7A45" w:rsidP="005E7A45">
            <w:pPr>
              <w:ind w:firstLine="0"/>
            </w:pPr>
            <w:r w:rsidRPr="005E7A45">
              <w:t xml:space="preserve">Исполняющий обязанности Генерального директора </w:t>
            </w:r>
          </w:p>
          <w:p w:rsidR="005E7A45" w:rsidRPr="005E7A45" w:rsidRDefault="005E7A45" w:rsidP="005E7A45">
            <w:pPr>
              <w:ind w:firstLine="0"/>
            </w:pPr>
            <w:r w:rsidRPr="005E7A45">
              <w:t>(по совместительству)</w:t>
            </w:r>
          </w:p>
        </w:tc>
      </w:tr>
    </w:tbl>
    <w:p w:rsidR="005E7A45" w:rsidRPr="005E7A45" w:rsidRDefault="005E7A45" w:rsidP="005E7A45">
      <w:pPr>
        <w:ind w:firstLine="0"/>
      </w:pPr>
      <w:r w:rsidRPr="005E7A45">
        <w:rPr>
          <w:bCs/>
          <w:iCs/>
        </w:rPr>
        <w:lastRenderedPageBreak/>
        <w:t>Доли участия в уставном капитале эмитента/обыкновенных акций не имеет.</w:t>
      </w:r>
    </w:p>
    <w:p w:rsidR="005E7A45" w:rsidRPr="005E7A45" w:rsidRDefault="005E7A45" w:rsidP="005E7A45">
      <w:pPr>
        <w:autoSpaceDE w:val="0"/>
        <w:autoSpaceDN w:val="0"/>
        <w:adjustRightInd w:val="0"/>
        <w:ind w:firstLine="0"/>
      </w:pPr>
      <w:r w:rsidRPr="005E7A45">
        <w:t xml:space="preserve">Доли участия лица в уставном (складочном) капитале (паевом фонде) дочерних и зависимых обществ эмитента: </w:t>
      </w:r>
      <w:r w:rsidRPr="005E7A45">
        <w:rPr>
          <w:bCs/>
          <w:iCs/>
        </w:rPr>
        <w:t>Лицо указанных долей не имеет.</w:t>
      </w:r>
    </w:p>
    <w:p w:rsidR="005E7A45" w:rsidRPr="005E7A45" w:rsidRDefault="005E7A45" w:rsidP="005E7A45">
      <w:pPr>
        <w:ind w:firstLine="0"/>
      </w:pPr>
      <w:r w:rsidRPr="005E7A45">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5E7A45">
        <w:t>контроля за</w:t>
      </w:r>
      <w:proofErr w:type="gramEnd"/>
      <w:r w:rsidRPr="005E7A45">
        <w:t xml:space="preserve"> финансово-хозяйственной деятельностью эмитента: </w:t>
      </w:r>
      <w:r w:rsidRPr="005E7A45">
        <w:rPr>
          <w:bCs/>
          <w:iCs/>
        </w:rPr>
        <w:t>Указанных родственных связей нет.</w:t>
      </w:r>
    </w:p>
    <w:p w:rsidR="005E7A45" w:rsidRPr="005E7A45" w:rsidRDefault="005E7A45" w:rsidP="005E7A45">
      <w:pPr>
        <w:ind w:firstLine="0"/>
      </w:pPr>
      <w:r w:rsidRPr="005E7A45">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5E7A45">
        <w:rPr>
          <w:bCs/>
          <w:iCs/>
        </w:rPr>
        <w:t>Лицо к указанным видам ответственности не привлекалось.</w:t>
      </w:r>
    </w:p>
    <w:p w:rsidR="005E7A45" w:rsidRPr="005E7A45" w:rsidRDefault="005E7A45" w:rsidP="005E7A45">
      <w:pPr>
        <w:ind w:firstLine="0"/>
      </w:pPr>
      <w:r w:rsidRPr="005E7A45">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5E7A45">
        <w:rPr>
          <w:bCs/>
          <w:iCs/>
        </w:rPr>
        <w:t>Лицо указанных должностей не занимало.</w:t>
      </w:r>
    </w:p>
    <w:p w:rsidR="005E7A45" w:rsidRPr="005E7A45" w:rsidRDefault="005E7A45" w:rsidP="005E7A45">
      <w:pPr>
        <w:ind w:left="720" w:hanging="720"/>
      </w:pPr>
    </w:p>
    <w:p w:rsidR="005E7A45" w:rsidRPr="00C47A4E" w:rsidRDefault="005E7A45" w:rsidP="005E7A45">
      <w:pPr>
        <w:ind w:left="720" w:hanging="720"/>
        <w:rPr>
          <w:b/>
        </w:rPr>
      </w:pPr>
      <w:r w:rsidRPr="00C47A4E">
        <w:rPr>
          <w:b/>
        </w:rPr>
        <w:t>Кузьмин Алексей Вячеславович</w:t>
      </w:r>
    </w:p>
    <w:p w:rsidR="005E7A45" w:rsidRPr="005E7A45" w:rsidRDefault="005E7A45" w:rsidP="005E7A45">
      <w:pPr>
        <w:ind w:left="720" w:hanging="720"/>
      </w:pPr>
      <w:r w:rsidRPr="005E7A45">
        <w:t>Год рождения: 1973</w:t>
      </w:r>
    </w:p>
    <w:p w:rsidR="005E7A45" w:rsidRPr="005E7A45" w:rsidRDefault="005E7A45" w:rsidP="005E7A45">
      <w:pPr>
        <w:ind w:left="720" w:hanging="720"/>
      </w:pPr>
      <w:r w:rsidRPr="005E7A45">
        <w:t>Образование: Высшее.</w:t>
      </w:r>
    </w:p>
    <w:p w:rsidR="005E7A45" w:rsidRPr="005E7A45" w:rsidRDefault="005E7A45" w:rsidP="005E7A45">
      <w:pPr>
        <w:ind w:firstLine="0"/>
      </w:pPr>
      <w:r w:rsidRPr="005E7A45">
        <w:t>Должности, занимаемые данным лицом в эмитенте и других организациях в настоящее время, в том числе по совместительству:</w:t>
      </w:r>
    </w:p>
    <w:tbl>
      <w:tblPr>
        <w:tblW w:w="9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1134"/>
        <w:gridCol w:w="993"/>
        <w:gridCol w:w="2976"/>
        <w:gridCol w:w="4536"/>
      </w:tblGrid>
      <w:tr w:rsidR="005E7A45" w:rsidRPr="005E7A45" w:rsidTr="004C62CE">
        <w:tc>
          <w:tcPr>
            <w:tcW w:w="2127" w:type="dxa"/>
            <w:gridSpan w:val="2"/>
          </w:tcPr>
          <w:p w:rsidR="005E7A45" w:rsidRPr="005E7A45" w:rsidRDefault="005E7A45" w:rsidP="005E7A45">
            <w:pPr>
              <w:ind w:firstLine="0"/>
              <w:jc w:val="center"/>
            </w:pPr>
            <w:r w:rsidRPr="005E7A45">
              <w:t>Период</w:t>
            </w:r>
          </w:p>
        </w:tc>
        <w:tc>
          <w:tcPr>
            <w:tcW w:w="2976" w:type="dxa"/>
          </w:tcPr>
          <w:p w:rsidR="005E7A45" w:rsidRPr="005E7A45" w:rsidRDefault="005E7A45" w:rsidP="005E7A45">
            <w:pPr>
              <w:ind w:firstLine="0"/>
              <w:jc w:val="center"/>
            </w:pPr>
            <w:r w:rsidRPr="005E7A45">
              <w:t>Наименование организации</w:t>
            </w:r>
          </w:p>
        </w:tc>
        <w:tc>
          <w:tcPr>
            <w:tcW w:w="4536" w:type="dxa"/>
          </w:tcPr>
          <w:p w:rsidR="005E7A45" w:rsidRPr="005E7A45" w:rsidRDefault="005E7A45" w:rsidP="005E7A45">
            <w:pPr>
              <w:ind w:firstLine="0"/>
              <w:jc w:val="center"/>
            </w:pPr>
            <w:r w:rsidRPr="005E7A45">
              <w:t>Должность</w:t>
            </w:r>
          </w:p>
        </w:tc>
      </w:tr>
      <w:tr w:rsidR="005E7A45" w:rsidRPr="005E7A45" w:rsidTr="004C62CE">
        <w:tc>
          <w:tcPr>
            <w:tcW w:w="1134" w:type="dxa"/>
          </w:tcPr>
          <w:p w:rsidR="005E7A45" w:rsidRPr="005E7A45" w:rsidRDefault="005E7A45" w:rsidP="005E7A45">
            <w:pPr>
              <w:ind w:firstLine="0"/>
            </w:pPr>
            <w:r w:rsidRPr="005E7A45">
              <w:t>12.2010</w:t>
            </w:r>
          </w:p>
        </w:tc>
        <w:tc>
          <w:tcPr>
            <w:tcW w:w="993" w:type="dxa"/>
          </w:tcPr>
          <w:p w:rsidR="005E7A45" w:rsidRPr="005E7A45" w:rsidRDefault="001360F9" w:rsidP="005E7A45">
            <w:pPr>
              <w:ind w:firstLine="0"/>
            </w:pPr>
            <w:r>
              <w:t>12.2016</w:t>
            </w:r>
          </w:p>
        </w:tc>
        <w:tc>
          <w:tcPr>
            <w:tcW w:w="2976" w:type="dxa"/>
          </w:tcPr>
          <w:p w:rsidR="005E7A45" w:rsidRPr="005E7A45" w:rsidRDefault="005E7A45" w:rsidP="005E7A45">
            <w:pPr>
              <w:ind w:firstLine="0"/>
              <w:jc w:val="left"/>
            </w:pPr>
            <w:r w:rsidRPr="005E7A45">
              <w:t>ООО «Газпром энергохолдинг»</w:t>
            </w:r>
          </w:p>
        </w:tc>
        <w:tc>
          <w:tcPr>
            <w:tcW w:w="4536" w:type="dxa"/>
          </w:tcPr>
          <w:p w:rsidR="005E7A45" w:rsidRPr="005E7A45" w:rsidRDefault="004F7A3A" w:rsidP="004F7A3A">
            <w:pPr>
              <w:ind w:firstLine="0"/>
            </w:pPr>
            <w:r>
              <w:t>З</w:t>
            </w:r>
            <w:r w:rsidR="005E7A45" w:rsidRPr="005E7A45">
              <w:t>аместитель директора по реализации тепловой энергии и развитию теплового бизнеса - начальник управления реализации тепловой энергии</w:t>
            </w:r>
          </w:p>
        </w:tc>
      </w:tr>
      <w:tr w:rsidR="005E7A45" w:rsidRPr="005E7A45" w:rsidTr="004C62CE">
        <w:tc>
          <w:tcPr>
            <w:tcW w:w="1134" w:type="dxa"/>
          </w:tcPr>
          <w:p w:rsidR="005E7A45" w:rsidRPr="005E7A45" w:rsidRDefault="005E7A45" w:rsidP="005E7A45">
            <w:pPr>
              <w:ind w:firstLine="0"/>
            </w:pPr>
            <w:r w:rsidRPr="005E7A45">
              <w:t>07.2014</w:t>
            </w:r>
          </w:p>
        </w:tc>
        <w:tc>
          <w:tcPr>
            <w:tcW w:w="993" w:type="dxa"/>
          </w:tcPr>
          <w:p w:rsidR="005E7A45" w:rsidRPr="005E7A45" w:rsidRDefault="005E7A45" w:rsidP="005E7A45">
            <w:pPr>
              <w:ind w:firstLine="0"/>
            </w:pPr>
            <w:r w:rsidRPr="005E7A45">
              <w:t>н.в.</w:t>
            </w:r>
          </w:p>
        </w:tc>
        <w:tc>
          <w:tcPr>
            <w:tcW w:w="2976" w:type="dxa"/>
          </w:tcPr>
          <w:p w:rsidR="005E7A45" w:rsidRPr="005E7A45" w:rsidRDefault="005E7A45" w:rsidP="005E7A45">
            <w:pPr>
              <w:ind w:firstLine="0"/>
            </w:pPr>
            <w:r w:rsidRPr="005E7A45">
              <w:t>ООО «РТК»</w:t>
            </w:r>
          </w:p>
        </w:tc>
        <w:tc>
          <w:tcPr>
            <w:tcW w:w="4536" w:type="dxa"/>
          </w:tcPr>
          <w:p w:rsidR="005E7A45" w:rsidRPr="005E7A45" w:rsidRDefault="005E7A45" w:rsidP="005E7A45">
            <w:pPr>
              <w:ind w:firstLine="0"/>
            </w:pPr>
            <w:r w:rsidRPr="005E7A45">
              <w:t>Генеральный директор</w:t>
            </w:r>
          </w:p>
        </w:tc>
      </w:tr>
    </w:tbl>
    <w:p w:rsidR="005E7A45" w:rsidRPr="005E7A45" w:rsidRDefault="005E7A45" w:rsidP="005E7A45">
      <w:pPr>
        <w:autoSpaceDE w:val="0"/>
        <w:autoSpaceDN w:val="0"/>
        <w:adjustRightInd w:val="0"/>
        <w:ind w:firstLine="0"/>
        <w:rPr>
          <w:sz w:val="16"/>
          <w:szCs w:val="16"/>
        </w:rPr>
      </w:pPr>
    </w:p>
    <w:p w:rsidR="005E7A45" w:rsidRPr="005E7A45" w:rsidRDefault="005E7A45" w:rsidP="005E7A45">
      <w:pPr>
        <w:ind w:firstLine="0"/>
      </w:pPr>
      <w:r w:rsidRPr="005E7A45">
        <w:rPr>
          <w:bCs/>
          <w:iCs/>
        </w:rPr>
        <w:t>Доли участия в уставном капитале эмитента/обыкновенных акций не имеет.</w:t>
      </w:r>
    </w:p>
    <w:p w:rsidR="005E7A45" w:rsidRPr="005E7A45" w:rsidRDefault="005E7A45" w:rsidP="005E7A45">
      <w:pPr>
        <w:autoSpaceDE w:val="0"/>
        <w:autoSpaceDN w:val="0"/>
        <w:adjustRightInd w:val="0"/>
        <w:ind w:firstLine="0"/>
      </w:pPr>
      <w:r w:rsidRPr="005E7A45">
        <w:t xml:space="preserve">Доли участия лица в уставном (складочном) капитале (паевом фонде) дочерних и зависимых обществ эмитента: </w:t>
      </w:r>
      <w:r w:rsidRPr="005E7A45">
        <w:rPr>
          <w:bCs/>
          <w:iCs/>
        </w:rPr>
        <w:t>Лицо указанных долей не имеет.</w:t>
      </w:r>
    </w:p>
    <w:p w:rsidR="005E7A45" w:rsidRPr="005E7A45" w:rsidRDefault="005E7A45" w:rsidP="005E7A45">
      <w:pPr>
        <w:ind w:firstLine="0"/>
      </w:pPr>
      <w:r w:rsidRPr="005E7A45">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5E7A45">
        <w:t>контроля за</w:t>
      </w:r>
      <w:proofErr w:type="gramEnd"/>
      <w:r w:rsidRPr="005E7A45">
        <w:t xml:space="preserve"> финансово-хозяйственной деятельностью эмитента: </w:t>
      </w:r>
      <w:r w:rsidRPr="005E7A45">
        <w:rPr>
          <w:bCs/>
          <w:iCs/>
        </w:rPr>
        <w:t>Указанных родственных связей нет.</w:t>
      </w:r>
    </w:p>
    <w:p w:rsidR="005E7A45" w:rsidRPr="005E7A45" w:rsidRDefault="005E7A45" w:rsidP="005E7A45">
      <w:pPr>
        <w:ind w:firstLine="0"/>
      </w:pPr>
      <w:r w:rsidRPr="005E7A45">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5E7A45">
        <w:rPr>
          <w:bCs/>
          <w:iCs/>
        </w:rPr>
        <w:t>Лицо к указанным видам ответственности не привлекалось.</w:t>
      </w:r>
    </w:p>
    <w:p w:rsidR="005E7A45" w:rsidRPr="005E7A45" w:rsidRDefault="005E7A45" w:rsidP="005E7A45">
      <w:pPr>
        <w:ind w:firstLine="0"/>
      </w:pPr>
      <w:r w:rsidRPr="005E7A45">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5E7A45">
        <w:rPr>
          <w:bCs/>
          <w:iCs/>
        </w:rPr>
        <w:t>Лицо указанных должностей не занимало.</w:t>
      </w:r>
    </w:p>
    <w:p w:rsidR="00B341C5" w:rsidRDefault="00B341C5">
      <w:pPr>
        <w:widowControl/>
        <w:ind w:firstLine="0"/>
        <w:jc w:val="left"/>
      </w:pPr>
      <w:r>
        <w:br w:type="page"/>
      </w:r>
    </w:p>
    <w:p w:rsidR="005E7A45" w:rsidRPr="00C47A4E" w:rsidRDefault="005E7A45" w:rsidP="005E7A45">
      <w:pPr>
        <w:ind w:left="720" w:hanging="720"/>
        <w:rPr>
          <w:b/>
        </w:rPr>
      </w:pPr>
      <w:r w:rsidRPr="00C47A4E">
        <w:rPr>
          <w:b/>
        </w:rPr>
        <w:lastRenderedPageBreak/>
        <w:t>Корогодин Павел Владимирович</w:t>
      </w:r>
    </w:p>
    <w:p w:rsidR="005E7A45" w:rsidRPr="005E7A45" w:rsidRDefault="005E7A45" w:rsidP="005E7A45">
      <w:pPr>
        <w:ind w:left="720" w:hanging="720"/>
      </w:pPr>
      <w:r w:rsidRPr="005E7A45">
        <w:t>Год рождения: 1987</w:t>
      </w:r>
    </w:p>
    <w:p w:rsidR="005E7A45" w:rsidRPr="005E7A45" w:rsidRDefault="005E7A45" w:rsidP="005E7A45">
      <w:pPr>
        <w:ind w:left="720" w:hanging="720"/>
      </w:pPr>
      <w:r w:rsidRPr="005E7A45">
        <w:t>Образование: Высшее.</w:t>
      </w:r>
    </w:p>
    <w:p w:rsidR="005E7A45" w:rsidRPr="005E7A45" w:rsidRDefault="005E7A45" w:rsidP="005E7A45">
      <w:pPr>
        <w:rPr>
          <w:sz w:val="2"/>
        </w:rPr>
      </w:pPr>
    </w:p>
    <w:p w:rsidR="005E7A45" w:rsidRPr="005E7A45" w:rsidRDefault="005E7A45" w:rsidP="005E7A45">
      <w:pPr>
        <w:ind w:firstLine="0"/>
      </w:pPr>
      <w:r w:rsidRPr="005E7A45">
        <w:t>Должности, занимаемые данным лицом в эмитенте и других организациях в настоящее время, в том числе по совместительству:</w:t>
      </w:r>
    </w:p>
    <w:tbl>
      <w:tblPr>
        <w:tblW w:w="9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1134"/>
        <w:gridCol w:w="993"/>
        <w:gridCol w:w="3118"/>
        <w:gridCol w:w="4394"/>
      </w:tblGrid>
      <w:tr w:rsidR="005E7A45" w:rsidRPr="005E7A45" w:rsidTr="004C62CE">
        <w:tc>
          <w:tcPr>
            <w:tcW w:w="2127" w:type="dxa"/>
            <w:gridSpan w:val="2"/>
          </w:tcPr>
          <w:p w:rsidR="005E7A45" w:rsidRPr="005E7A45" w:rsidRDefault="005E7A45" w:rsidP="005E7A45">
            <w:pPr>
              <w:ind w:firstLine="0"/>
              <w:jc w:val="center"/>
            </w:pPr>
            <w:r w:rsidRPr="005E7A45">
              <w:t>Период</w:t>
            </w:r>
          </w:p>
        </w:tc>
        <w:tc>
          <w:tcPr>
            <w:tcW w:w="3118" w:type="dxa"/>
          </w:tcPr>
          <w:p w:rsidR="005E7A45" w:rsidRPr="005E7A45" w:rsidRDefault="005E7A45" w:rsidP="005E7A45">
            <w:pPr>
              <w:ind w:firstLine="0"/>
              <w:jc w:val="center"/>
            </w:pPr>
            <w:r w:rsidRPr="005E7A45">
              <w:t>Наименование организации</w:t>
            </w:r>
          </w:p>
        </w:tc>
        <w:tc>
          <w:tcPr>
            <w:tcW w:w="4394" w:type="dxa"/>
          </w:tcPr>
          <w:p w:rsidR="005E7A45" w:rsidRPr="005E7A45" w:rsidRDefault="005E7A45" w:rsidP="005E7A45">
            <w:pPr>
              <w:ind w:firstLine="0"/>
              <w:jc w:val="center"/>
            </w:pPr>
            <w:r w:rsidRPr="005E7A45">
              <w:t>Должность</w:t>
            </w:r>
          </w:p>
        </w:tc>
      </w:tr>
      <w:tr w:rsidR="005E7A45" w:rsidRPr="005E7A45" w:rsidTr="004C62CE">
        <w:tc>
          <w:tcPr>
            <w:tcW w:w="1134" w:type="dxa"/>
          </w:tcPr>
          <w:p w:rsidR="005E7A45" w:rsidRPr="005E7A45" w:rsidRDefault="005E7A45" w:rsidP="005E7A45">
            <w:pPr>
              <w:ind w:firstLine="0"/>
            </w:pPr>
            <w:r w:rsidRPr="005E7A45">
              <w:t>02.2014</w:t>
            </w:r>
          </w:p>
        </w:tc>
        <w:tc>
          <w:tcPr>
            <w:tcW w:w="993" w:type="dxa"/>
          </w:tcPr>
          <w:p w:rsidR="005E7A45" w:rsidRPr="005E7A45" w:rsidRDefault="005E7A45" w:rsidP="005E7A45">
            <w:pPr>
              <w:ind w:firstLine="0"/>
            </w:pPr>
            <w:r w:rsidRPr="005E7A45">
              <w:t>н.в.</w:t>
            </w:r>
          </w:p>
        </w:tc>
        <w:tc>
          <w:tcPr>
            <w:tcW w:w="3118" w:type="dxa"/>
          </w:tcPr>
          <w:p w:rsidR="005E7A45" w:rsidRPr="005E7A45" w:rsidRDefault="005E7A45" w:rsidP="005E7A45">
            <w:pPr>
              <w:ind w:firstLine="0"/>
            </w:pPr>
            <w:r w:rsidRPr="005E7A45">
              <w:t>ООО «Газпром энергохолдинг»</w:t>
            </w:r>
          </w:p>
        </w:tc>
        <w:tc>
          <w:tcPr>
            <w:tcW w:w="4394" w:type="dxa"/>
          </w:tcPr>
          <w:p w:rsidR="005E7A45" w:rsidRPr="005E7A45" w:rsidRDefault="00044FE6" w:rsidP="005E7A45">
            <w:pPr>
              <w:ind w:firstLine="0"/>
              <w:rPr>
                <w:spacing w:val="-2"/>
              </w:rPr>
            </w:pPr>
            <w:r>
              <w:rPr>
                <w:spacing w:val="-2"/>
              </w:rPr>
              <w:t>Н</w:t>
            </w:r>
            <w:r w:rsidRPr="00044FE6">
              <w:rPr>
                <w:spacing w:val="-2"/>
              </w:rPr>
              <w:t>ачальник отдела расширения теплового бизнеса Управления перспективного развития и теплового бизнеса</w:t>
            </w:r>
          </w:p>
        </w:tc>
      </w:tr>
    </w:tbl>
    <w:p w:rsidR="005E7A45" w:rsidRPr="005E7A45" w:rsidRDefault="005E7A45" w:rsidP="005E7A45">
      <w:pPr>
        <w:autoSpaceDE w:val="0"/>
        <w:autoSpaceDN w:val="0"/>
        <w:adjustRightInd w:val="0"/>
        <w:ind w:firstLine="0"/>
        <w:rPr>
          <w:sz w:val="16"/>
          <w:szCs w:val="16"/>
        </w:rPr>
      </w:pPr>
    </w:p>
    <w:p w:rsidR="005E7A45" w:rsidRPr="005E7A45" w:rsidRDefault="005E7A45" w:rsidP="005E7A45">
      <w:pPr>
        <w:ind w:firstLine="0"/>
      </w:pPr>
      <w:r w:rsidRPr="005E7A45">
        <w:rPr>
          <w:bCs/>
          <w:iCs/>
        </w:rPr>
        <w:t>Доли участия в уставном капитале эмитента/обыкновенных акций не имеет.</w:t>
      </w:r>
    </w:p>
    <w:p w:rsidR="005E7A45" w:rsidRPr="005E7A45" w:rsidRDefault="005E7A45" w:rsidP="005E7A45">
      <w:pPr>
        <w:autoSpaceDE w:val="0"/>
        <w:autoSpaceDN w:val="0"/>
        <w:adjustRightInd w:val="0"/>
        <w:ind w:firstLine="0"/>
      </w:pPr>
      <w:r w:rsidRPr="005E7A45">
        <w:t xml:space="preserve">Доли участия лица в уставном (складочном) капитале (паевом фонде) дочерних и зависимых обществ эмитента: </w:t>
      </w:r>
      <w:r w:rsidRPr="005E7A45">
        <w:rPr>
          <w:bCs/>
          <w:iCs/>
        </w:rPr>
        <w:t>Лицо указанных долей не имеет.</w:t>
      </w:r>
    </w:p>
    <w:p w:rsidR="005E7A45" w:rsidRPr="005E7A45" w:rsidRDefault="005E7A45" w:rsidP="005E7A45">
      <w:pPr>
        <w:ind w:firstLine="0"/>
      </w:pPr>
      <w:r w:rsidRPr="005E7A45">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5E7A45">
        <w:t>контроля за</w:t>
      </w:r>
      <w:proofErr w:type="gramEnd"/>
      <w:r w:rsidRPr="005E7A45">
        <w:t xml:space="preserve"> финансово-хозяйственной деятельностью эмитента: </w:t>
      </w:r>
      <w:r w:rsidRPr="005E7A45">
        <w:rPr>
          <w:bCs/>
          <w:iCs/>
        </w:rPr>
        <w:t>Указанных родственных связей нет.</w:t>
      </w:r>
    </w:p>
    <w:p w:rsidR="005E7A45" w:rsidRPr="005E7A45" w:rsidRDefault="005E7A45" w:rsidP="005E7A45">
      <w:pPr>
        <w:ind w:firstLine="0"/>
      </w:pPr>
      <w:r w:rsidRPr="005E7A45">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5E7A45">
        <w:rPr>
          <w:bCs/>
          <w:iCs/>
        </w:rPr>
        <w:t>Лицо к указанным видам ответственности не привлекалось.</w:t>
      </w:r>
    </w:p>
    <w:p w:rsidR="005E7A45" w:rsidRPr="005E7A45" w:rsidRDefault="005E7A45" w:rsidP="005E7A45">
      <w:pPr>
        <w:ind w:firstLine="0"/>
      </w:pPr>
      <w:r w:rsidRPr="005E7A45">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5E7A45">
        <w:rPr>
          <w:bCs/>
          <w:iCs/>
        </w:rPr>
        <w:t>Лицо указанных должностей не занимало.</w:t>
      </w:r>
    </w:p>
    <w:p w:rsidR="005E7A45" w:rsidRPr="005E7A45" w:rsidRDefault="005E7A45" w:rsidP="005E7A45">
      <w:pPr>
        <w:ind w:firstLine="0"/>
      </w:pPr>
    </w:p>
    <w:p w:rsidR="005E7A45" w:rsidRPr="00C47A4E" w:rsidRDefault="005E7A45" w:rsidP="005E7A45">
      <w:pPr>
        <w:ind w:left="720" w:hanging="720"/>
        <w:rPr>
          <w:b/>
        </w:rPr>
      </w:pPr>
      <w:r w:rsidRPr="00C47A4E">
        <w:rPr>
          <w:b/>
        </w:rPr>
        <w:t>Осин Никита Юрьевич</w:t>
      </w:r>
    </w:p>
    <w:p w:rsidR="005E7A45" w:rsidRPr="005E7A45" w:rsidRDefault="005E7A45" w:rsidP="005E7A45">
      <w:pPr>
        <w:ind w:left="720" w:hanging="720"/>
      </w:pPr>
      <w:r w:rsidRPr="005E7A45">
        <w:t>Год рождения: 1986</w:t>
      </w:r>
    </w:p>
    <w:p w:rsidR="005E7A45" w:rsidRPr="005E7A45" w:rsidRDefault="005E7A45" w:rsidP="005E7A45">
      <w:pPr>
        <w:ind w:left="720" w:hanging="720"/>
      </w:pPr>
      <w:r w:rsidRPr="005E7A45">
        <w:t>Образование: Высшее.</w:t>
      </w:r>
    </w:p>
    <w:p w:rsidR="005E7A45" w:rsidRPr="005E7A45" w:rsidRDefault="005E7A45" w:rsidP="005E7A45">
      <w:pPr>
        <w:ind w:firstLine="0"/>
      </w:pPr>
      <w:r w:rsidRPr="005E7A45">
        <w:t>Должности, занимаемые данным лицом в эмитенте и других организациях в настоящее время, в том числе по совместительству:</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7"/>
        <w:gridCol w:w="738"/>
        <w:gridCol w:w="3118"/>
        <w:gridCol w:w="4649"/>
      </w:tblGrid>
      <w:tr w:rsidR="005E7A45" w:rsidRPr="005E7A45" w:rsidTr="00774EB8">
        <w:tc>
          <w:tcPr>
            <w:tcW w:w="1985" w:type="dxa"/>
            <w:gridSpan w:val="2"/>
          </w:tcPr>
          <w:p w:rsidR="005E7A45" w:rsidRPr="005E7A45" w:rsidRDefault="005E7A45" w:rsidP="005E7A45">
            <w:pPr>
              <w:ind w:firstLine="0"/>
              <w:jc w:val="center"/>
            </w:pPr>
            <w:r w:rsidRPr="005E7A45">
              <w:t>Период</w:t>
            </w:r>
          </w:p>
        </w:tc>
        <w:tc>
          <w:tcPr>
            <w:tcW w:w="3118" w:type="dxa"/>
          </w:tcPr>
          <w:p w:rsidR="005E7A45" w:rsidRPr="005E7A45" w:rsidRDefault="005E7A45" w:rsidP="005E7A45">
            <w:pPr>
              <w:ind w:firstLine="0"/>
              <w:jc w:val="center"/>
            </w:pPr>
            <w:r w:rsidRPr="005E7A45">
              <w:t>Наименование организации</w:t>
            </w:r>
          </w:p>
        </w:tc>
        <w:tc>
          <w:tcPr>
            <w:tcW w:w="4649" w:type="dxa"/>
          </w:tcPr>
          <w:p w:rsidR="005E7A45" w:rsidRPr="005E7A45" w:rsidRDefault="005E7A45" w:rsidP="005E7A45">
            <w:pPr>
              <w:ind w:firstLine="0"/>
              <w:jc w:val="center"/>
            </w:pPr>
            <w:r w:rsidRPr="005E7A45">
              <w:t>Должность</w:t>
            </w:r>
          </w:p>
        </w:tc>
      </w:tr>
      <w:tr w:rsidR="005E7A45" w:rsidRPr="005E7A45" w:rsidTr="00774EB8">
        <w:tc>
          <w:tcPr>
            <w:tcW w:w="1247" w:type="dxa"/>
          </w:tcPr>
          <w:p w:rsidR="005E7A45" w:rsidRPr="005E7A45" w:rsidRDefault="005E7A45" w:rsidP="005E7A45">
            <w:pPr>
              <w:ind w:firstLine="0"/>
            </w:pPr>
            <w:r w:rsidRPr="005E7A45">
              <w:t>05.2014</w:t>
            </w:r>
          </w:p>
        </w:tc>
        <w:tc>
          <w:tcPr>
            <w:tcW w:w="738" w:type="dxa"/>
          </w:tcPr>
          <w:p w:rsidR="005E7A45" w:rsidRPr="005E7A45" w:rsidRDefault="005E7A45" w:rsidP="005E7A45">
            <w:pPr>
              <w:ind w:firstLine="0"/>
            </w:pPr>
            <w:r w:rsidRPr="005E7A45">
              <w:t>н.в.</w:t>
            </w:r>
          </w:p>
        </w:tc>
        <w:tc>
          <w:tcPr>
            <w:tcW w:w="3118" w:type="dxa"/>
          </w:tcPr>
          <w:p w:rsidR="005E7A45" w:rsidRPr="005E7A45" w:rsidRDefault="005E7A45" w:rsidP="005E7A45">
            <w:pPr>
              <w:ind w:firstLine="0"/>
              <w:jc w:val="left"/>
            </w:pPr>
            <w:r w:rsidRPr="005E7A45">
              <w:t>ООО «Газпром энергохолдинг»</w:t>
            </w:r>
          </w:p>
        </w:tc>
        <w:tc>
          <w:tcPr>
            <w:tcW w:w="4649" w:type="dxa"/>
          </w:tcPr>
          <w:p w:rsidR="005E7A45" w:rsidRPr="005E7A45" w:rsidRDefault="005E7A45" w:rsidP="005E7A45">
            <w:pPr>
              <w:ind w:firstLine="0"/>
            </w:pPr>
            <w:r w:rsidRPr="005E7A45">
              <w:t>Заместитель директора по экономике и финансам - начальник управления корпоративных финансов и бюджетирования</w:t>
            </w:r>
          </w:p>
        </w:tc>
      </w:tr>
    </w:tbl>
    <w:p w:rsidR="005E7A45" w:rsidRPr="005E7A45" w:rsidRDefault="005E7A45" w:rsidP="005E7A45">
      <w:pPr>
        <w:ind w:firstLine="0"/>
      </w:pPr>
      <w:r w:rsidRPr="005E7A45">
        <w:rPr>
          <w:bCs/>
          <w:iCs/>
        </w:rPr>
        <w:t>Доли участия в уставном капитале эмитента/обыкновенных акций не имеет.</w:t>
      </w:r>
    </w:p>
    <w:p w:rsidR="005E7A45" w:rsidRPr="005E7A45" w:rsidRDefault="005E7A45" w:rsidP="005E7A45">
      <w:pPr>
        <w:autoSpaceDE w:val="0"/>
        <w:autoSpaceDN w:val="0"/>
        <w:adjustRightInd w:val="0"/>
        <w:ind w:firstLine="0"/>
      </w:pPr>
      <w:r w:rsidRPr="005E7A45">
        <w:t xml:space="preserve">Доли участия лица в уставном (складочном) капитале (паевом фонде) дочерних и зависимых обществ эмитента: </w:t>
      </w:r>
      <w:r w:rsidRPr="005E7A45">
        <w:rPr>
          <w:bCs/>
          <w:iCs/>
        </w:rPr>
        <w:t>Лицо указанных долей не имеет.</w:t>
      </w:r>
    </w:p>
    <w:p w:rsidR="005E7A45" w:rsidRPr="005E7A45" w:rsidRDefault="005E7A45" w:rsidP="005E7A45">
      <w:pPr>
        <w:ind w:firstLine="0"/>
      </w:pPr>
      <w:r w:rsidRPr="005E7A45">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5E7A45">
        <w:t>контроля за</w:t>
      </w:r>
      <w:proofErr w:type="gramEnd"/>
      <w:r w:rsidRPr="005E7A45">
        <w:t xml:space="preserve"> финансово-хозяйственной деятельностью эмитента: </w:t>
      </w:r>
      <w:r w:rsidRPr="005E7A45">
        <w:rPr>
          <w:bCs/>
          <w:iCs/>
        </w:rPr>
        <w:t>Указанных родственных связей нет.</w:t>
      </w:r>
    </w:p>
    <w:p w:rsidR="005E7A45" w:rsidRPr="005E7A45" w:rsidRDefault="005E7A45" w:rsidP="005E7A45">
      <w:pPr>
        <w:ind w:firstLine="0"/>
      </w:pPr>
      <w:r w:rsidRPr="005E7A45">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5E7A45">
        <w:rPr>
          <w:bCs/>
          <w:iCs/>
        </w:rPr>
        <w:t>Лицо к указанным видам ответственности не привлекалось.</w:t>
      </w:r>
    </w:p>
    <w:p w:rsidR="005E7A45" w:rsidRPr="005E7A45" w:rsidRDefault="005E7A45" w:rsidP="005E7A45">
      <w:pPr>
        <w:ind w:firstLine="0"/>
      </w:pPr>
      <w:r w:rsidRPr="005E7A45">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w:t>
      </w:r>
      <w:r w:rsidRPr="005E7A45">
        <w:lastRenderedPageBreak/>
        <w:t xml:space="preserve">законодательством Российской Федерации о несостоятельности (банкротстве): </w:t>
      </w:r>
      <w:r w:rsidRPr="005E7A45">
        <w:rPr>
          <w:bCs/>
          <w:iCs/>
        </w:rPr>
        <w:t>Лицо указанных должностей не занимало.</w:t>
      </w:r>
    </w:p>
    <w:p w:rsidR="005E7A45" w:rsidRPr="00774EB8" w:rsidRDefault="005E7A45" w:rsidP="00B341C5">
      <w:pPr>
        <w:spacing w:before="240"/>
        <w:ind w:left="720" w:hanging="720"/>
        <w:rPr>
          <w:b/>
        </w:rPr>
      </w:pPr>
      <w:proofErr w:type="spellStart"/>
      <w:r w:rsidRPr="00774EB8">
        <w:rPr>
          <w:b/>
        </w:rPr>
        <w:t>Химичук</w:t>
      </w:r>
      <w:proofErr w:type="spellEnd"/>
      <w:r w:rsidRPr="00774EB8">
        <w:rPr>
          <w:b/>
        </w:rPr>
        <w:t xml:space="preserve"> Елена Владимировна</w:t>
      </w:r>
    </w:p>
    <w:p w:rsidR="005E7A45" w:rsidRPr="005E7A45" w:rsidRDefault="005E7A45" w:rsidP="005E7A45">
      <w:pPr>
        <w:ind w:left="720" w:hanging="720"/>
      </w:pPr>
      <w:r w:rsidRPr="005E7A45">
        <w:t>Год рождения: 1978</w:t>
      </w:r>
    </w:p>
    <w:p w:rsidR="005E7A45" w:rsidRPr="005E7A45" w:rsidRDefault="005E7A45" w:rsidP="005E7A45">
      <w:pPr>
        <w:ind w:left="720" w:hanging="720"/>
      </w:pPr>
      <w:r w:rsidRPr="005E7A45">
        <w:t>Образование: Высшее.</w:t>
      </w:r>
    </w:p>
    <w:p w:rsidR="005E7A45" w:rsidRPr="005E7A45" w:rsidRDefault="005E7A45" w:rsidP="005E7A45">
      <w:pPr>
        <w:ind w:firstLine="0"/>
      </w:pPr>
      <w:r w:rsidRPr="005E7A45">
        <w:t>Должности, занимаемые данным лицом в эмитенте и других организациях в настоящее время, в том числе по совместительству: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993"/>
        <w:gridCol w:w="3402"/>
        <w:gridCol w:w="4110"/>
      </w:tblGrid>
      <w:tr w:rsidR="005E7A45" w:rsidRPr="005E7A45" w:rsidTr="004C62CE">
        <w:tc>
          <w:tcPr>
            <w:tcW w:w="2127" w:type="dxa"/>
            <w:gridSpan w:val="2"/>
          </w:tcPr>
          <w:p w:rsidR="005E7A45" w:rsidRPr="005E7A45" w:rsidRDefault="005E7A45" w:rsidP="005E7A45">
            <w:pPr>
              <w:ind w:firstLine="0"/>
              <w:jc w:val="center"/>
            </w:pPr>
            <w:r w:rsidRPr="005E7A45">
              <w:t>Период</w:t>
            </w:r>
          </w:p>
        </w:tc>
        <w:tc>
          <w:tcPr>
            <w:tcW w:w="3402" w:type="dxa"/>
          </w:tcPr>
          <w:p w:rsidR="005E7A45" w:rsidRPr="005E7A45" w:rsidRDefault="005E7A45" w:rsidP="005E7A45">
            <w:pPr>
              <w:ind w:firstLine="0"/>
              <w:jc w:val="center"/>
            </w:pPr>
            <w:r w:rsidRPr="005E7A45">
              <w:t>Наименование организации</w:t>
            </w:r>
          </w:p>
        </w:tc>
        <w:tc>
          <w:tcPr>
            <w:tcW w:w="4110" w:type="dxa"/>
          </w:tcPr>
          <w:p w:rsidR="005E7A45" w:rsidRPr="005E7A45" w:rsidRDefault="005E7A45" w:rsidP="005E7A45">
            <w:pPr>
              <w:ind w:firstLine="0"/>
              <w:jc w:val="center"/>
            </w:pPr>
            <w:r w:rsidRPr="005E7A45">
              <w:t>Должность</w:t>
            </w:r>
          </w:p>
        </w:tc>
      </w:tr>
      <w:tr w:rsidR="005E7A45" w:rsidRPr="005E7A45" w:rsidTr="004C62CE">
        <w:tc>
          <w:tcPr>
            <w:tcW w:w="1134" w:type="dxa"/>
          </w:tcPr>
          <w:p w:rsidR="005E7A45" w:rsidRPr="005E7A45" w:rsidRDefault="005E7A45" w:rsidP="005E7A45">
            <w:pPr>
              <w:ind w:firstLine="34"/>
            </w:pPr>
            <w:r w:rsidRPr="005E7A45">
              <w:t>06.2012</w:t>
            </w:r>
          </w:p>
        </w:tc>
        <w:tc>
          <w:tcPr>
            <w:tcW w:w="993" w:type="dxa"/>
          </w:tcPr>
          <w:p w:rsidR="005E7A45" w:rsidRPr="005E7A45" w:rsidRDefault="005E7A45" w:rsidP="005E7A45">
            <w:pPr>
              <w:ind w:firstLine="34"/>
            </w:pPr>
            <w:r w:rsidRPr="005E7A45">
              <w:t>н.в.</w:t>
            </w:r>
          </w:p>
        </w:tc>
        <w:tc>
          <w:tcPr>
            <w:tcW w:w="3402" w:type="dxa"/>
          </w:tcPr>
          <w:p w:rsidR="005E7A45" w:rsidRPr="005E7A45" w:rsidRDefault="005E7A45" w:rsidP="005E7A45">
            <w:pPr>
              <w:ind w:firstLine="34"/>
            </w:pPr>
            <w:r w:rsidRPr="005E7A45">
              <w:t>ПАО «Газпром»</w:t>
            </w:r>
          </w:p>
        </w:tc>
        <w:tc>
          <w:tcPr>
            <w:tcW w:w="4110" w:type="dxa"/>
          </w:tcPr>
          <w:p w:rsidR="005E7A45" w:rsidRPr="005E7A45" w:rsidRDefault="005E7A45" w:rsidP="005E7A45">
            <w:pPr>
              <w:ind w:firstLine="34"/>
            </w:pPr>
            <w:r w:rsidRPr="005E7A45">
              <w:t xml:space="preserve">Начальник отдела </w:t>
            </w:r>
          </w:p>
        </w:tc>
      </w:tr>
    </w:tbl>
    <w:p w:rsidR="005E7A45" w:rsidRPr="005E7A45" w:rsidRDefault="005E7A45" w:rsidP="005E7A45">
      <w:pPr>
        <w:autoSpaceDE w:val="0"/>
        <w:autoSpaceDN w:val="0"/>
        <w:adjustRightInd w:val="0"/>
        <w:ind w:firstLine="0"/>
        <w:rPr>
          <w:sz w:val="16"/>
          <w:szCs w:val="16"/>
        </w:rPr>
      </w:pPr>
    </w:p>
    <w:p w:rsidR="005E7A45" w:rsidRPr="005E7A45" w:rsidRDefault="005E7A45" w:rsidP="005E7A45">
      <w:pPr>
        <w:ind w:firstLine="0"/>
      </w:pPr>
      <w:r w:rsidRPr="005E7A45">
        <w:rPr>
          <w:bCs/>
          <w:iCs/>
        </w:rPr>
        <w:t>Доли участия в уставном капитале эмитента/обыкновенных акций не имеет.</w:t>
      </w:r>
    </w:p>
    <w:p w:rsidR="005E7A45" w:rsidRPr="005E7A45" w:rsidRDefault="005E7A45" w:rsidP="005E7A45">
      <w:pPr>
        <w:autoSpaceDE w:val="0"/>
        <w:autoSpaceDN w:val="0"/>
        <w:adjustRightInd w:val="0"/>
        <w:ind w:firstLine="0"/>
      </w:pPr>
      <w:r w:rsidRPr="005E7A45">
        <w:t xml:space="preserve">Доли участия лица в уставном (складочном) капитале (паевом фонде) дочерних и зависимых обществ эмитента: </w:t>
      </w:r>
      <w:r w:rsidRPr="005E7A45">
        <w:rPr>
          <w:bCs/>
          <w:iCs/>
        </w:rPr>
        <w:t>Лицо указанных долей не имеет.</w:t>
      </w:r>
    </w:p>
    <w:p w:rsidR="005E7A45" w:rsidRPr="005E7A45" w:rsidRDefault="005E7A45" w:rsidP="005E7A45">
      <w:pPr>
        <w:ind w:firstLine="0"/>
      </w:pPr>
      <w:r w:rsidRPr="005E7A45">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5E7A45">
        <w:t>контроля за</w:t>
      </w:r>
      <w:proofErr w:type="gramEnd"/>
      <w:r w:rsidRPr="005E7A45">
        <w:t xml:space="preserve"> финансово-хозяйственной деятельностью эмитента: </w:t>
      </w:r>
      <w:r w:rsidRPr="005E7A45">
        <w:rPr>
          <w:bCs/>
          <w:iCs/>
        </w:rPr>
        <w:t>Указанных родственных связей нет.</w:t>
      </w:r>
    </w:p>
    <w:p w:rsidR="005E7A45" w:rsidRPr="005E7A45" w:rsidRDefault="005E7A45" w:rsidP="005E7A45">
      <w:pPr>
        <w:ind w:firstLine="0"/>
      </w:pPr>
      <w:r w:rsidRPr="005E7A45">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5E7A45">
        <w:rPr>
          <w:bCs/>
          <w:iCs/>
        </w:rPr>
        <w:t>Лицо к указанным видам ответственности не привлекалось.</w:t>
      </w:r>
    </w:p>
    <w:p w:rsidR="005E7A45" w:rsidRPr="005E7A45" w:rsidRDefault="005E7A45" w:rsidP="005E7A45">
      <w:pPr>
        <w:ind w:firstLine="0"/>
      </w:pPr>
      <w:r w:rsidRPr="005E7A45">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5E7A45">
        <w:rPr>
          <w:bCs/>
          <w:iCs/>
        </w:rPr>
        <w:t>Лицо указанных должностей не занимало.</w:t>
      </w:r>
    </w:p>
    <w:p w:rsidR="005E7A45" w:rsidRPr="00774EB8" w:rsidRDefault="005E7A45" w:rsidP="00B341C5">
      <w:pPr>
        <w:spacing w:before="240"/>
        <w:ind w:left="720" w:hanging="720"/>
        <w:rPr>
          <w:b/>
        </w:rPr>
      </w:pPr>
      <w:proofErr w:type="spellStart"/>
      <w:r w:rsidRPr="00774EB8">
        <w:rPr>
          <w:b/>
        </w:rPr>
        <w:t>Ганкин</w:t>
      </w:r>
      <w:proofErr w:type="spellEnd"/>
      <w:r w:rsidRPr="00774EB8">
        <w:rPr>
          <w:b/>
        </w:rPr>
        <w:t xml:space="preserve"> Игорь Борисович</w:t>
      </w:r>
    </w:p>
    <w:p w:rsidR="005E7A45" w:rsidRPr="005E7A45" w:rsidRDefault="005E7A45" w:rsidP="005E7A45">
      <w:pPr>
        <w:ind w:left="720" w:hanging="720"/>
      </w:pPr>
      <w:r w:rsidRPr="005E7A45">
        <w:t>Год рождения: 1954</w:t>
      </w:r>
    </w:p>
    <w:p w:rsidR="005E7A45" w:rsidRPr="005E7A45" w:rsidRDefault="005E7A45" w:rsidP="005E7A45">
      <w:pPr>
        <w:ind w:left="720" w:hanging="720"/>
      </w:pPr>
      <w:r w:rsidRPr="005E7A45">
        <w:t>Образование: Высшее.</w:t>
      </w:r>
    </w:p>
    <w:p w:rsidR="005E7A45" w:rsidRPr="005E7A45" w:rsidRDefault="005E7A45" w:rsidP="005E7A45">
      <w:pPr>
        <w:ind w:firstLine="0"/>
      </w:pPr>
      <w:r w:rsidRPr="005E7A45">
        <w:t>Должности, занимаемые данным лицом в эмитенте и других организациях в настоящее время, в том числе по совместительству:</w:t>
      </w:r>
    </w:p>
    <w:tbl>
      <w:tblPr>
        <w:tblW w:w="9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1260"/>
        <w:gridCol w:w="867"/>
        <w:gridCol w:w="3402"/>
        <w:gridCol w:w="4110"/>
      </w:tblGrid>
      <w:tr w:rsidR="005E7A45" w:rsidRPr="005E7A45" w:rsidTr="00774EB8">
        <w:tc>
          <w:tcPr>
            <w:tcW w:w="2127" w:type="dxa"/>
            <w:gridSpan w:val="2"/>
          </w:tcPr>
          <w:p w:rsidR="005E7A45" w:rsidRPr="005E7A45" w:rsidRDefault="005E7A45" w:rsidP="005E7A45">
            <w:pPr>
              <w:ind w:firstLine="0"/>
              <w:jc w:val="center"/>
            </w:pPr>
            <w:r w:rsidRPr="005E7A45">
              <w:t>Период</w:t>
            </w:r>
          </w:p>
        </w:tc>
        <w:tc>
          <w:tcPr>
            <w:tcW w:w="3402" w:type="dxa"/>
          </w:tcPr>
          <w:p w:rsidR="005E7A45" w:rsidRPr="005E7A45" w:rsidRDefault="005E7A45" w:rsidP="005E7A45">
            <w:pPr>
              <w:ind w:firstLine="0"/>
              <w:jc w:val="center"/>
            </w:pPr>
            <w:r w:rsidRPr="005E7A45">
              <w:t>Наименование организации</w:t>
            </w:r>
          </w:p>
        </w:tc>
        <w:tc>
          <w:tcPr>
            <w:tcW w:w="4110" w:type="dxa"/>
          </w:tcPr>
          <w:p w:rsidR="005E7A45" w:rsidRPr="005E7A45" w:rsidRDefault="005E7A45" w:rsidP="005E7A45">
            <w:pPr>
              <w:ind w:firstLine="0"/>
              <w:jc w:val="center"/>
            </w:pPr>
            <w:r w:rsidRPr="005E7A45">
              <w:t>Должность</w:t>
            </w:r>
          </w:p>
        </w:tc>
      </w:tr>
      <w:tr w:rsidR="0025403D" w:rsidRPr="005E7A45" w:rsidTr="00774EB8">
        <w:tc>
          <w:tcPr>
            <w:tcW w:w="1260" w:type="dxa"/>
          </w:tcPr>
          <w:p w:rsidR="005E7A45" w:rsidRPr="005E7A45" w:rsidRDefault="005E7A45" w:rsidP="005E7A45">
            <w:pPr>
              <w:ind w:firstLine="0"/>
            </w:pPr>
            <w:r w:rsidRPr="005E7A45">
              <w:t>2016</w:t>
            </w:r>
          </w:p>
        </w:tc>
        <w:tc>
          <w:tcPr>
            <w:tcW w:w="867" w:type="dxa"/>
          </w:tcPr>
          <w:p w:rsidR="005E7A45" w:rsidRPr="005E7A45" w:rsidRDefault="005E7A45" w:rsidP="005E7A45">
            <w:pPr>
              <w:ind w:firstLine="0"/>
            </w:pPr>
            <w:r w:rsidRPr="005E7A45">
              <w:t>н.в.</w:t>
            </w:r>
          </w:p>
        </w:tc>
        <w:tc>
          <w:tcPr>
            <w:tcW w:w="3402" w:type="dxa"/>
          </w:tcPr>
          <w:p w:rsidR="005E7A45" w:rsidRPr="005E7A45" w:rsidRDefault="005E7A45" w:rsidP="005E7A45">
            <w:pPr>
              <w:ind w:firstLine="0"/>
            </w:pPr>
            <w:r w:rsidRPr="005E7A45">
              <w:t>ООО «ТСК Метрология»</w:t>
            </w:r>
          </w:p>
        </w:tc>
        <w:tc>
          <w:tcPr>
            <w:tcW w:w="4110" w:type="dxa"/>
            <w:shd w:val="clear" w:color="auto" w:fill="FFFFFF" w:themeFill="background1"/>
          </w:tcPr>
          <w:p w:rsidR="005E7A45" w:rsidRPr="005E7A45" w:rsidRDefault="005E7A45" w:rsidP="005E7A45">
            <w:pPr>
              <w:ind w:firstLine="0"/>
            </w:pPr>
            <w:r w:rsidRPr="005E7A45">
              <w:t>Заместитель Генерального директора</w:t>
            </w:r>
          </w:p>
        </w:tc>
      </w:tr>
    </w:tbl>
    <w:p w:rsidR="005E7A45" w:rsidRPr="005E7A45" w:rsidRDefault="005E7A45" w:rsidP="005E7A45">
      <w:pPr>
        <w:ind w:left="720" w:hanging="720"/>
      </w:pPr>
    </w:p>
    <w:p w:rsidR="005E7A45" w:rsidRPr="005E7A45" w:rsidRDefault="005E7A45" w:rsidP="005E7A45">
      <w:pPr>
        <w:ind w:firstLine="0"/>
      </w:pPr>
      <w:r w:rsidRPr="005E7A45">
        <w:rPr>
          <w:bCs/>
          <w:iCs/>
        </w:rPr>
        <w:t>Доли участия в уставном капитале эмитента/обыкновенных акций не имеет.</w:t>
      </w:r>
    </w:p>
    <w:p w:rsidR="005E7A45" w:rsidRPr="005E7A45" w:rsidRDefault="005E7A45" w:rsidP="005E7A45">
      <w:pPr>
        <w:autoSpaceDE w:val="0"/>
        <w:autoSpaceDN w:val="0"/>
        <w:adjustRightInd w:val="0"/>
        <w:ind w:firstLine="0"/>
      </w:pPr>
      <w:r w:rsidRPr="005E7A45">
        <w:t xml:space="preserve">Доли участия лица в уставном (складочном) капитале (паевом фонде) дочерних и зависимых обществ эмитента: </w:t>
      </w:r>
      <w:r w:rsidRPr="005E7A45">
        <w:rPr>
          <w:bCs/>
          <w:iCs/>
        </w:rPr>
        <w:t>Лицо указанных долей не имеет.</w:t>
      </w:r>
    </w:p>
    <w:p w:rsidR="005E7A45" w:rsidRPr="005E7A45" w:rsidRDefault="005E7A45" w:rsidP="005E7A45">
      <w:pPr>
        <w:ind w:firstLine="0"/>
      </w:pPr>
      <w:r w:rsidRPr="005E7A45">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5E7A45">
        <w:t>контроля за</w:t>
      </w:r>
      <w:proofErr w:type="gramEnd"/>
      <w:r w:rsidRPr="005E7A45">
        <w:t xml:space="preserve"> финансово-хозяйственной деятельностью эмитента: </w:t>
      </w:r>
      <w:r w:rsidRPr="005E7A45">
        <w:rPr>
          <w:bCs/>
          <w:iCs/>
        </w:rPr>
        <w:t>Указанных родственных связей нет.</w:t>
      </w:r>
    </w:p>
    <w:p w:rsidR="005E7A45" w:rsidRPr="005E7A45" w:rsidRDefault="005E7A45" w:rsidP="005E7A45">
      <w:pPr>
        <w:ind w:firstLine="0"/>
      </w:pPr>
      <w:r w:rsidRPr="005E7A45">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5E7A45">
        <w:rPr>
          <w:bCs/>
          <w:iCs/>
        </w:rPr>
        <w:t>Лицо к указанным видам ответственности не привлекалось.</w:t>
      </w:r>
    </w:p>
    <w:p w:rsidR="005E7A45" w:rsidRPr="005E7A45" w:rsidRDefault="005E7A45" w:rsidP="005E7A45">
      <w:pPr>
        <w:ind w:firstLine="0"/>
      </w:pPr>
      <w:r w:rsidRPr="005E7A45">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5E7A45">
        <w:rPr>
          <w:bCs/>
          <w:iCs/>
        </w:rPr>
        <w:t>Лицо указанных должностей не занимало.</w:t>
      </w:r>
    </w:p>
    <w:p w:rsidR="005E7A45" w:rsidRPr="00774EB8" w:rsidRDefault="005E7A45" w:rsidP="00B341C5">
      <w:pPr>
        <w:spacing w:before="240"/>
        <w:ind w:left="720" w:hanging="720"/>
        <w:rPr>
          <w:b/>
        </w:rPr>
      </w:pPr>
      <w:r w:rsidRPr="00774EB8">
        <w:rPr>
          <w:b/>
        </w:rPr>
        <w:lastRenderedPageBreak/>
        <w:t>Панюшкин Роман Викторович</w:t>
      </w:r>
    </w:p>
    <w:p w:rsidR="005E7A45" w:rsidRPr="005E7A45" w:rsidRDefault="005E7A45" w:rsidP="005E7A45">
      <w:pPr>
        <w:ind w:left="720" w:hanging="720"/>
      </w:pPr>
      <w:r w:rsidRPr="005E7A45">
        <w:t>Год рождения: 1985</w:t>
      </w:r>
    </w:p>
    <w:p w:rsidR="005E7A45" w:rsidRPr="005E7A45" w:rsidRDefault="005E7A45" w:rsidP="005E7A45">
      <w:pPr>
        <w:ind w:left="720" w:hanging="720"/>
      </w:pPr>
      <w:r w:rsidRPr="005E7A45">
        <w:t>Образование: Высшее.</w:t>
      </w:r>
    </w:p>
    <w:p w:rsidR="005E7A45" w:rsidRPr="005E7A45" w:rsidRDefault="005E7A45" w:rsidP="005E7A45">
      <w:pPr>
        <w:ind w:firstLine="0"/>
      </w:pPr>
      <w:r w:rsidRPr="005E7A45">
        <w:t>Должности, занимаемые данным лицом в эмитенте и других организациях в настоящее время, в том числе по совместительству:</w:t>
      </w:r>
    </w:p>
    <w:tbl>
      <w:tblPr>
        <w:tblW w:w="9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993"/>
        <w:gridCol w:w="1134"/>
        <w:gridCol w:w="3402"/>
        <w:gridCol w:w="4110"/>
      </w:tblGrid>
      <w:tr w:rsidR="005E7A45" w:rsidRPr="005E7A45" w:rsidTr="00774EB8">
        <w:tc>
          <w:tcPr>
            <w:tcW w:w="2127" w:type="dxa"/>
            <w:gridSpan w:val="2"/>
          </w:tcPr>
          <w:p w:rsidR="005E7A45" w:rsidRPr="005E7A45" w:rsidRDefault="005E7A45" w:rsidP="005E7A45">
            <w:pPr>
              <w:ind w:firstLine="0"/>
              <w:jc w:val="center"/>
            </w:pPr>
            <w:r w:rsidRPr="005E7A45">
              <w:t>Период</w:t>
            </w:r>
          </w:p>
        </w:tc>
        <w:tc>
          <w:tcPr>
            <w:tcW w:w="3402" w:type="dxa"/>
          </w:tcPr>
          <w:p w:rsidR="005E7A45" w:rsidRPr="005E7A45" w:rsidRDefault="005E7A45" w:rsidP="005E7A45">
            <w:pPr>
              <w:ind w:firstLine="0"/>
              <w:jc w:val="center"/>
            </w:pPr>
            <w:r w:rsidRPr="005E7A45">
              <w:t>Наименование организации</w:t>
            </w:r>
          </w:p>
        </w:tc>
        <w:tc>
          <w:tcPr>
            <w:tcW w:w="4110" w:type="dxa"/>
          </w:tcPr>
          <w:p w:rsidR="005E7A45" w:rsidRPr="005E7A45" w:rsidRDefault="005E7A45" w:rsidP="005E7A45">
            <w:pPr>
              <w:ind w:firstLine="0"/>
              <w:jc w:val="center"/>
            </w:pPr>
            <w:r w:rsidRPr="005E7A45">
              <w:t>Должность</w:t>
            </w:r>
          </w:p>
        </w:tc>
      </w:tr>
      <w:tr w:rsidR="005E7A45" w:rsidRPr="005E7A45" w:rsidTr="00774EB8">
        <w:tc>
          <w:tcPr>
            <w:tcW w:w="993" w:type="dxa"/>
          </w:tcPr>
          <w:p w:rsidR="005E7A45" w:rsidRPr="005E7A45" w:rsidRDefault="005E7A45" w:rsidP="005E7A45">
            <w:pPr>
              <w:ind w:firstLine="0"/>
            </w:pPr>
            <w:r w:rsidRPr="005E7A45">
              <w:t>2015</w:t>
            </w:r>
          </w:p>
        </w:tc>
        <w:tc>
          <w:tcPr>
            <w:tcW w:w="1134" w:type="dxa"/>
          </w:tcPr>
          <w:p w:rsidR="005E7A45" w:rsidRPr="005E7A45" w:rsidRDefault="005E7A45" w:rsidP="005E7A45">
            <w:pPr>
              <w:ind w:firstLine="0"/>
            </w:pPr>
            <w:r w:rsidRPr="005E7A45">
              <w:t>н.в.</w:t>
            </w:r>
          </w:p>
        </w:tc>
        <w:tc>
          <w:tcPr>
            <w:tcW w:w="3402" w:type="dxa"/>
          </w:tcPr>
          <w:p w:rsidR="005E7A45" w:rsidRPr="005E7A45" w:rsidRDefault="005E7A45" w:rsidP="005E7A45">
            <w:pPr>
              <w:ind w:firstLine="0"/>
            </w:pPr>
            <w:r w:rsidRPr="005E7A45">
              <w:t>ПАО «МОЭК»</w:t>
            </w:r>
          </w:p>
        </w:tc>
        <w:tc>
          <w:tcPr>
            <w:tcW w:w="4110" w:type="dxa"/>
          </w:tcPr>
          <w:p w:rsidR="005E7A45" w:rsidRPr="005E7A45" w:rsidRDefault="005E7A45" w:rsidP="005E7A45">
            <w:pPr>
              <w:ind w:firstLine="0"/>
            </w:pPr>
            <w:r w:rsidRPr="005E7A45">
              <w:t>Начальник управления</w:t>
            </w:r>
          </w:p>
        </w:tc>
      </w:tr>
    </w:tbl>
    <w:p w:rsidR="005E7A45" w:rsidRPr="005E7A45" w:rsidRDefault="005E7A45" w:rsidP="00774EB8">
      <w:pPr>
        <w:spacing w:before="120"/>
        <w:ind w:firstLine="0"/>
      </w:pPr>
      <w:r w:rsidRPr="005E7A45">
        <w:rPr>
          <w:bCs/>
          <w:iCs/>
        </w:rPr>
        <w:t>Доли участия в уставном капитале эмитента/обыкновенных акций не имеет.</w:t>
      </w:r>
    </w:p>
    <w:p w:rsidR="005E7A45" w:rsidRPr="005E7A45" w:rsidRDefault="005E7A45" w:rsidP="005E7A45">
      <w:pPr>
        <w:autoSpaceDE w:val="0"/>
        <w:autoSpaceDN w:val="0"/>
        <w:adjustRightInd w:val="0"/>
        <w:ind w:firstLine="0"/>
      </w:pPr>
      <w:r w:rsidRPr="005E7A45">
        <w:t xml:space="preserve">Доли участия лица в уставном (складочном) капитале (паевом фонде) дочерних и зависимых обществ эмитента: </w:t>
      </w:r>
      <w:r w:rsidRPr="005E7A45">
        <w:rPr>
          <w:bCs/>
          <w:iCs/>
        </w:rPr>
        <w:t>Лицо указанных долей не имеет.</w:t>
      </w:r>
    </w:p>
    <w:p w:rsidR="005E7A45" w:rsidRPr="005E7A45" w:rsidRDefault="005E7A45" w:rsidP="005E7A45">
      <w:pPr>
        <w:ind w:firstLine="0"/>
      </w:pPr>
      <w:r w:rsidRPr="005E7A45">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5E7A45">
        <w:t>контроля за</w:t>
      </w:r>
      <w:proofErr w:type="gramEnd"/>
      <w:r w:rsidRPr="005E7A45">
        <w:t xml:space="preserve"> финансово-хозяйственной деятельностью эмитента: </w:t>
      </w:r>
      <w:r w:rsidRPr="005E7A45">
        <w:rPr>
          <w:bCs/>
          <w:iCs/>
        </w:rPr>
        <w:t>Указанных родственных связей нет.</w:t>
      </w:r>
    </w:p>
    <w:p w:rsidR="005E7A45" w:rsidRPr="005E7A45" w:rsidRDefault="005E7A45" w:rsidP="005E7A45">
      <w:pPr>
        <w:ind w:firstLine="0"/>
      </w:pPr>
      <w:r w:rsidRPr="005E7A45">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5E7A45">
        <w:rPr>
          <w:bCs/>
          <w:iCs/>
        </w:rPr>
        <w:t>Лицо к указанным видам ответственности не привлекалось.</w:t>
      </w:r>
    </w:p>
    <w:p w:rsidR="005E7A45" w:rsidRPr="005E7A45" w:rsidRDefault="005E7A45" w:rsidP="005E7A45">
      <w:pPr>
        <w:ind w:firstLine="0"/>
      </w:pPr>
      <w:r w:rsidRPr="005E7A45">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5E7A45">
        <w:rPr>
          <w:bCs/>
          <w:iCs/>
        </w:rPr>
        <w:t>Лицо указанных должностей не занимало.</w:t>
      </w:r>
    </w:p>
    <w:p w:rsidR="005E7A45" w:rsidRPr="00774EB8" w:rsidRDefault="005E7A45" w:rsidP="00B341C5">
      <w:pPr>
        <w:spacing w:before="240"/>
        <w:ind w:left="720" w:hanging="720"/>
        <w:rPr>
          <w:b/>
        </w:rPr>
      </w:pPr>
      <w:r w:rsidRPr="00774EB8">
        <w:rPr>
          <w:b/>
        </w:rPr>
        <w:t>Мильто Сергей Алексеевич</w:t>
      </w:r>
    </w:p>
    <w:p w:rsidR="005E7A45" w:rsidRPr="005E7A45" w:rsidRDefault="005E7A45" w:rsidP="005E7A45">
      <w:pPr>
        <w:ind w:left="720" w:hanging="720"/>
      </w:pPr>
      <w:r w:rsidRPr="005E7A45">
        <w:t>Год рождения: 1960.</w:t>
      </w:r>
    </w:p>
    <w:p w:rsidR="005E7A45" w:rsidRPr="005E7A45" w:rsidRDefault="005E7A45" w:rsidP="005E7A45">
      <w:pPr>
        <w:ind w:left="720" w:hanging="720"/>
      </w:pPr>
      <w:r w:rsidRPr="005E7A45">
        <w:t>Образование: Высшее.</w:t>
      </w:r>
    </w:p>
    <w:p w:rsidR="005E7A45" w:rsidRPr="005E7A45" w:rsidRDefault="005E7A45" w:rsidP="005E7A45">
      <w:pPr>
        <w:ind w:firstLine="0"/>
      </w:pPr>
      <w:r w:rsidRPr="005E7A45">
        <w:t>Должности, занимаемые данным лицом в эмитенте и других организациях в настоящее время, в том числе по совместительству:</w:t>
      </w:r>
    </w:p>
    <w:tbl>
      <w:tblPr>
        <w:tblW w:w="9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993"/>
        <w:gridCol w:w="1134"/>
        <w:gridCol w:w="3608"/>
        <w:gridCol w:w="3904"/>
      </w:tblGrid>
      <w:tr w:rsidR="005E7A45" w:rsidRPr="005E7A45" w:rsidTr="00774EB8">
        <w:tc>
          <w:tcPr>
            <w:tcW w:w="2127" w:type="dxa"/>
            <w:gridSpan w:val="2"/>
          </w:tcPr>
          <w:p w:rsidR="005E7A45" w:rsidRPr="005E7A45" w:rsidRDefault="005E7A45" w:rsidP="005E7A45">
            <w:pPr>
              <w:ind w:firstLine="0"/>
              <w:jc w:val="center"/>
            </w:pPr>
            <w:r w:rsidRPr="005E7A45">
              <w:t>Период</w:t>
            </w:r>
          </w:p>
        </w:tc>
        <w:tc>
          <w:tcPr>
            <w:tcW w:w="3608" w:type="dxa"/>
          </w:tcPr>
          <w:p w:rsidR="005E7A45" w:rsidRPr="005E7A45" w:rsidRDefault="005E7A45" w:rsidP="005E7A45">
            <w:pPr>
              <w:ind w:firstLine="0"/>
              <w:jc w:val="center"/>
            </w:pPr>
            <w:r w:rsidRPr="005E7A45">
              <w:t>Наименование организации</w:t>
            </w:r>
          </w:p>
        </w:tc>
        <w:tc>
          <w:tcPr>
            <w:tcW w:w="3904" w:type="dxa"/>
          </w:tcPr>
          <w:p w:rsidR="005E7A45" w:rsidRPr="005E7A45" w:rsidRDefault="005E7A45" w:rsidP="005E7A45">
            <w:pPr>
              <w:ind w:firstLine="0"/>
              <w:jc w:val="center"/>
            </w:pPr>
            <w:r w:rsidRPr="005E7A45">
              <w:t>Должность</w:t>
            </w:r>
          </w:p>
        </w:tc>
      </w:tr>
      <w:tr w:rsidR="005E7A45" w:rsidRPr="005E7A45" w:rsidTr="00774EB8">
        <w:tc>
          <w:tcPr>
            <w:tcW w:w="993" w:type="dxa"/>
          </w:tcPr>
          <w:p w:rsidR="005E7A45" w:rsidRPr="005E7A45" w:rsidRDefault="005E7A45" w:rsidP="005E7A45">
            <w:pPr>
              <w:ind w:firstLine="0"/>
            </w:pPr>
            <w:r w:rsidRPr="005E7A45">
              <w:t>2014</w:t>
            </w:r>
          </w:p>
        </w:tc>
        <w:tc>
          <w:tcPr>
            <w:tcW w:w="1134" w:type="dxa"/>
          </w:tcPr>
          <w:p w:rsidR="005E7A45" w:rsidRPr="005E7A45" w:rsidRDefault="005E7A45" w:rsidP="005E7A45">
            <w:pPr>
              <w:ind w:firstLine="0"/>
            </w:pPr>
            <w:r w:rsidRPr="005E7A45">
              <w:t>н.в.</w:t>
            </w:r>
          </w:p>
        </w:tc>
        <w:tc>
          <w:tcPr>
            <w:tcW w:w="3608" w:type="dxa"/>
          </w:tcPr>
          <w:p w:rsidR="005E7A45" w:rsidRPr="005E7A45" w:rsidRDefault="005E7A45" w:rsidP="005E7A45">
            <w:pPr>
              <w:ind w:firstLine="0"/>
            </w:pPr>
            <w:r w:rsidRPr="005E7A45">
              <w:t>ООО «Газпром энергохолдинг»</w:t>
            </w:r>
          </w:p>
        </w:tc>
        <w:tc>
          <w:tcPr>
            <w:tcW w:w="3904" w:type="dxa"/>
          </w:tcPr>
          <w:p w:rsidR="005E7A45" w:rsidRPr="005E7A45" w:rsidRDefault="001360F9" w:rsidP="001360F9">
            <w:pPr>
              <w:ind w:firstLine="0"/>
            </w:pPr>
            <w:r>
              <w:t>Н</w:t>
            </w:r>
            <w:r w:rsidRPr="001360F9">
              <w:t>ачальник управления по развитию Северо-Западного региона</w:t>
            </w:r>
          </w:p>
        </w:tc>
      </w:tr>
      <w:tr w:rsidR="005E7A45" w:rsidRPr="005E7A45" w:rsidTr="00774EB8">
        <w:tc>
          <w:tcPr>
            <w:tcW w:w="993" w:type="dxa"/>
          </w:tcPr>
          <w:p w:rsidR="005E7A45" w:rsidRPr="005E7A45" w:rsidRDefault="005E7A45" w:rsidP="005E7A45">
            <w:pPr>
              <w:ind w:firstLine="0"/>
            </w:pPr>
            <w:r w:rsidRPr="005E7A45">
              <w:t>2015</w:t>
            </w:r>
          </w:p>
        </w:tc>
        <w:tc>
          <w:tcPr>
            <w:tcW w:w="1134" w:type="dxa"/>
          </w:tcPr>
          <w:p w:rsidR="005E7A45" w:rsidRPr="005E7A45" w:rsidRDefault="005E7A45" w:rsidP="005E7A45">
            <w:pPr>
              <w:ind w:firstLine="0"/>
            </w:pPr>
            <w:r w:rsidRPr="005E7A45">
              <w:t>н.в.</w:t>
            </w:r>
          </w:p>
        </w:tc>
        <w:tc>
          <w:tcPr>
            <w:tcW w:w="3608" w:type="dxa"/>
          </w:tcPr>
          <w:p w:rsidR="005E7A45" w:rsidRPr="005E7A45" w:rsidRDefault="005E7A45" w:rsidP="005E7A45">
            <w:pPr>
              <w:ind w:firstLine="0"/>
            </w:pPr>
            <w:r w:rsidRPr="005E7A45">
              <w:t>ООО «ТЭР Сервис»</w:t>
            </w:r>
          </w:p>
        </w:tc>
        <w:tc>
          <w:tcPr>
            <w:tcW w:w="3904" w:type="dxa"/>
          </w:tcPr>
          <w:p w:rsidR="005E7A45" w:rsidRPr="005E7A45" w:rsidRDefault="005E7A45" w:rsidP="005E7A45">
            <w:pPr>
              <w:ind w:firstLine="0"/>
            </w:pPr>
            <w:r w:rsidRPr="005E7A45">
              <w:t>Генеральный директор</w:t>
            </w:r>
          </w:p>
        </w:tc>
      </w:tr>
    </w:tbl>
    <w:p w:rsidR="005E7A45" w:rsidRPr="005E7A45" w:rsidRDefault="005E7A45" w:rsidP="005E7A45">
      <w:pPr>
        <w:autoSpaceDE w:val="0"/>
        <w:autoSpaceDN w:val="0"/>
        <w:adjustRightInd w:val="0"/>
        <w:ind w:firstLine="0"/>
        <w:rPr>
          <w:sz w:val="16"/>
          <w:szCs w:val="16"/>
        </w:rPr>
      </w:pPr>
    </w:p>
    <w:p w:rsidR="005E7A45" w:rsidRPr="005E7A45" w:rsidRDefault="005E7A45" w:rsidP="005E7A45">
      <w:pPr>
        <w:ind w:firstLine="0"/>
      </w:pPr>
      <w:r w:rsidRPr="005E7A45">
        <w:rPr>
          <w:bCs/>
          <w:iCs/>
        </w:rPr>
        <w:t>Доли участия в уставном капитале эмитента/обыкновенных акций не имеет.</w:t>
      </w:r>
    </w:p>
    <w:p w:rsidR="005E7A45" w:rsidRPr="005E7A45" w:rsidRDefault="005E7A45" w:rsidP="005E7A45">
      <w:pPr>
        <w:autoSpaceDE w:val="0"/>
        <w:autoSpaceDN w:val="0"/>
        <w:adjustRightInd w:val="0"/>
        <w:ind w:firstLine="0"/>
      </w:pPr>
      <w:r w:rsidRPr="005E7A45">
        <w:t xml:space="preserve">Доли участия лица в уставном (складочном) капитале (паевом фонде) дочерних и зависимых обществ эмитента: </w:t>
      </w:r>
      <w:r w:rsidRPr="005E7A45">
        <w:rPr>
          <w:bCs/>
          <w:iCs/>
        </w:rPr>
        <w:t>Лицо указанных долей не имеет.</w:t>
      </w:r>
    </w:p>
    <w:p w:rsidR="005E7A45" w:rsidRPr="005E7A45" w:rsidRDefault="005E7A45" w:rsidP="005E7A45">
      <w:pPr>
        <w:ind w:firstLine="0"/>
      </w:pPr>
      <w:r w:rsidRPr="005E7A45">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5E7A45">
        <w:t>контроля за</w:t>
      </w:r>
      <w:proofErr w:type="gramEnd"/>
      <w:r w:rsidRPr="005E7A45">
        <w:t xml:space="preserve"> финансово-хозяйственной деятельностью эмитента: </w:t>
      </w:r>
      <w:r w:rsidRPr="005E7A45">
        <w:rPr>
          <w:bCs/>
          <w:iCs/>
        </w:rPr>
        <w:t>Указанных родственных связей нет.</w:t>
      </w:r>
    </w:p>
    <w:p w:rsidR="005E7A45" w:rsidRPr="005E7A45" w:rsidRDefault="005E7A45" w:rsidP="005E7A45">
      <w:pPr>
        <w:ind w:firstLine="0"/>
      </w:pPr>
      <w:r w:rsidRPr="005E7A45">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5E7A45">
        <w:rPr>
          <w:bCs/>
          <w:iCs/>
        </w:rPr>
        <w:t>Лицо к указанным видам ответственности не привлекалось.</w:t>
      </w:r>
    </w:p>
    <w:p w:rsidR="005E7A45" w:rsidRPr="005E7A45" w:rsidRDefault="005E7A45" w:rsidP="005E7A45">
      <w:pPr>
        <w:ind w:firstLine="0"/>
      </w:pPr>
      <w:r w:rsidRPr="005E7A45">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5E7A45">
        <w:rPr>
          <w:bCs/>
          <w:iCs/>
        </w:rPr>
        <w:t>Лицо указанных должностей не занимало.</w:t>
      </w:r>
    </w:p>
    <w:p w:rsidR="005E7A45" w:rsidRPr="00774EB8" w:rsidRDefault="005E7A45" w:rsidP="00B341C5">
      <w:pPr>
        <w:spacing w:before="240"/>
        <w:ind w:firstLine="0"/>
        <w:rPr>
          <w:b/>
        </w:rPr>
      </w:pPr>
      <w:r w:rsidRPr="00774EB8">
        <w:rPr>
          <w:b/>
          <w:bCs/>
          <w:iCs/>
        </w:rPr>
        <w:lastRenderedPageBreak/>
        <w:t>Коробкина Ирина Юрьевна</w:t>
      </w:r>
    </w:p>
    <w:p w:rsidR="005E7A45" w:rsidRPr="005E7A45" w:rsidRDefault="005E7A45" w:rsidP="005E7A45">
      <w:pPr>
        <w:ind w:firstLine="0"/>
      </w:pPr>
      <w:r w:rsidRPr="005E7A45">
        <w:t>Год рождения:</w:t>
      </w:r>
      <w:r w:rsidRPr="005E7A45">
        <w:rPr>
          <w:bCs/>
          <w:iCs/>
        </w:rPr>
        <w:t xml:space="preserve"> 1976</w:t>
      </w:r>
    </w:p>
    <w:p w:rsidR="005E7A45" w:rsidRPr="005E7A45" w:rsidRDefault="005E7A45" w:rsidP="005E7A45">
      <w:pPr>
        <w:ind w:firstLine="0"/>
      </w:pPr>
      <w:r w:rsidRPr="005E7A45">
        <w:t>Образование:</w:t>
      </w:r>
      <w:r w:rsidRPr="005E7A45">
        <w:rPr>
          <w:bCs/>
          <w:iCs/>
        </w:rPr>
        <w:t xml:space="preserve"> Высшее</w:t>
      </w:r>
    </w:p>
    <w:p w:rsidR="005E7A45" w:rsidRPr="005E7A45" w:rsidRDefault="005E7A45" w:rsidP="005E7A45">
      <w:pPr>
        <w:ind w:firstLine="0"/>
      </w:pPr>
      <w:r w:rsidRPr="005E7A45">
        <w:t>Должности, занимаемые данным лицом в эмитенте и других организациях в настоящее время, в том числе по совместительству:</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993"/>
        <w:gridCol w:w="992"/>
        <w:gridCol w:w="3260"/>
        <w:gridCol w:w="4394"/>
      </w:tblGrid>
      <w:tr w:rsidR="005E7A45" w:rsidRPr="005E7A45" w:rsidTr="004C62CE">
        <w:tc>
          <w:tcPr>
            <w:tcW w:w="1985" w:type="dxa"/>
            <w:gridSpan w:val="2"/>
          </w:tcPr>
          <w:p w:rsidR="005E7A45" w:rsidRPr="005E7A45" w:rsidRDefault="005E7A45" w:rsidP="005E7A45">
            <w:pPr>
              <w:ind w:firstLine="0"/>
              <w:jc w:val="center"/>
            </w:pPr>
            <w:r w:rsidRPr="005E7A45">
              <w:t>Период</w:t>
            </w:r>
          </w:p>
        </w:tc>
        <w:tc>
          <w:tcPr>
            <w:tcW w:w="3260" w:type="dxa"/>
          </w:tcPr>
          <w:p w:rsidR="005E7A45" w:rsidRPr="005E7A45" w:rsidRDefault="005E7A45" w:rsidP="005E7A45">
            <w:pPr>
              <w:ind w:firstLine="0"/>
              <w:jc w:val="center"/>
            </w:pPr>
            <w:r w:rsidRPr="005E7A45">
              <w:t>Наименование организации</w:t>
            </w:r>
          </w:p>
        </w:tc>
        <w:tc>
          <w:tcPr>
            <w:tcW w:w="4394" w:type="dxa"/>
          </w:tcPr>
          <w:p w:rsidR="005E7A45" w:rsidRPr="005E7A45" w:rsidRDefault="005E7A45" w:rsidP="005E7A45">
            <w:pPr>
              <w:ind w:firstLine="0"/>
              <w:jc w:val="center"/>
            </w:pPr>
            <w:r w:rsidRPr="005E7A45">
              <w:t>Должность</w:t>
            </w:r>
          </w:p>
        </w:tc>
      </w:tr>
      <w:tr w:rsidR="005E7A45" w:rsidRPr="005E7A45" w:rsidTr="004C62CE">
        <w:tc>
          <w:tcPr>
            <w:tcW w:w="993" w:type="dxa"/>
          </w:tcPr>
          <w:p w:rsidR="005E7A45" w:rsidRPr="005E7A45" w:rsidRDefault="005E7A45" w:rsidP="005E7A45">
            <w:pPr>
              <w:ind w:firstLine="0"/>
              <w:jc w:val="center"/>
            </w:pPr>
            <w:r w:rsidRPr="005E7A45">
              <w:t>с</w:t>
            </w:r>
          </w:p>
        </w:tc>
        <w:tc>
          <w:tcPr>
            <w:tcW w:w="992" w:type="dxa"/>
          </w:tcPr>
          <w:p w:rsidR="005E7A45" w:rsidRPr="005E7A45" w:rsidRDefault="005E7A45" w:rsidP="005E7A45">
            <w:pPr>
              <w:ind w:firstLine="0"/>
              <w:jc w:val="center"/>
            </w:pPr>
            <w:r w:rsidRPr="005E7A45">
              <w:t>по</w:t>
            </w:r>
          </w:p>
        </w:tc>
        <w:tc>
          <w:tcPr>
            <w:tcW w:w="3260" w:type="dxa"/>
          </w:tcPr>
          <w:p w:rsidR="005E7A45" w:rsidRPr="005E7A45" w:rsidRDefault="005E7A45" w:rsidP="005E7A45">
            <w:pPr>
              <w:ind w:firstLine="0"/>
            </w:pPr>
          </w:p>
        </w:tc>
        <w:tc>
          <w:tcPr>
            <w:tcW w:w="4394" w:type="dxa"/>
          </w:tcPr>
          <w:p w:rsidR="005E7A45" w:rsidRPr="005E7A45" w:rsidRDefault="005E7A45" w:rsidP="005E7A45">
            <w:pPr>
              <w:ind w:firstLine="0"/>
            </w:pPr>
          </w:p>
        </w:tc>
      </w:tr>
      <w:tr w:rsidR="005E7A45" w:rsidRPr="005E7A45" w:rsidTr="004C62CE">
        <w:tc>
          <w:tcPr>
            <w:tcW w:w="993" w:type="dxa"/>
          </w:tcPr>
          <w:p w:rsidR="005E7A45" w:rsidRPr="005E7A45" w:rsidRDefault="005E7A45" w:rsidP="005E7A45">
            <w:pPr>
              <w:ind w:firstLine="0"/>
            </w:pPr>
            <w:r w:rsidRPr="005E7A45">
              <w:t>2008</w:t>
            </w:r>
          </w:p>
        </w:tc>
        <w:tc>
          <w:tcPr>
            <w:tcW w:w="992" w:type="dxa"/>
          </w:tcPr>
          <w:p w:rsidR="005E7A45" w:rsidRPr="005E7A45" w:rsidRDefault="005E7A45" w:rsidP="005E7A45">
            <w:pPr>
              <w:ind w:firstLine="0"/>
            </w:pPr>
            <w:r w:rsidRPr="005E7A45">
              <w:t>н.в.</w:t>
            </w:r>
          </w:p>
        </w:tc>
        <w:tc>
          <w:tcPr>
            <w:tcW w:w="3260" w:type="dxa"/>
          </w:tcPr>
          <w:p w:rsidR="005E7A45" w:rsidRPr="005E7A45" w:rsidRDefault="005E7A45" w:rsidP="005E7A45">
            <w:pPr>
              <w:ind w:firstLine="0"/>
            </w:pPr>
            <w:r w:rsidRPr="005E7A45">
              <w:t>ПАО «Газпром»</w:t>
            </w:r>
          </w:p>
        </w:tc>
        <w:tc>
          <w:tcPr>
            <w:tcW w:w="4394" w:type="dxa"/>
          </w:tcPr>
          <w:p w:rsidR="005E7A45" w:rsidRPr="005E7A45" w:rsidRDefault="00632943" w:rsidP="00632943">
            <w:pPr>
              <w:ind w:firstLine="0"/>
            </w:pPr>
            <w:r>
              <w:t>З</w:t>
            </w:r>
            <w:r w:rsidR="005E7A45" w:rsidRPr="005E7A45">
              <w:t xml:space="preserve">аместитель начальника Управления </w:t>
            </w:r>
          </w:p>
        </w:tc>
      </w:tr>
    </w:tbl>
    <w:p w:rsidR="005E7A45" w:rsidRPr="005E7A45" w:rsidRDefault="005E7A45" w:rsidP="00B341C5">
      <w:pPr>
        <w:spacing w:before="120"/>
        <w:ind w:firstLine="0"/>
      </w:pPr>
      <w:r w:rsidRPr="005E7A45">
        <w:rPr>
          <w:bCs/>
          <w:iCs/>
        </w:rPr>
        <w:t>Доли участия в уставном капитале эмитента/обыкновенных акций не имеет.</w:t>
      </w:r>
    </w:p>
    <w:p w:rsidR="005E7A45" w:rsidRPr="005E7A45" w:rsidRDefault="005E7A45" w:rsidP="005E7A45">
      <w:pPr>
        <w:autoSpaceDE w:val="0"/>
        <w:autoSpaceDN w:val="0"/>
        <w:adjustRightInd w:val="0"/>
        <w:ind w:firstLine="0"/>
      </w:pPr>
      <w:r w:rsidRPr="005E7A45">
        <w:t xml:space="preserve">Доли участия лица в уставном (складочном) капитале (паевом фонде) дочерних и зависимых обществ эмитента: </w:t>
      </w:r>
      <w:r w:rsidRPr="005E7A45">
        <w:rPr>
          <w:bCs/>
          <w:iCs/>
        </w:rPr>
        <w:t>Лицо указанных долей не имеет.</w:t>
      </w:r>
    </w:p>
    <w:p w:rsidR="005E7A45" w:rsidRPr="005E7A45" w:rsidRDefault="005E7A45" w:rsidP="005E7A45">
      <w:pPr>
        <w:ind w:firstLine="0"/>
      </w:pPr>
      <w:r w:rsidRPr="005E7A45">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5E7A45">
        <w:t>контроля за</w:t>
      </w:r>
      <w:proofErr w:type="gramEnd"/>
      <w:r w:rsidRPr="005E7A45">
        <w:t xml:space="preserve"> финансово-хозяйственной деятельностью эмитента: </w:t>
      </w:r>
      <w:r w:rsidRPr="005E7A45">
        <w:rPr>
          <w:bCs/>
          <w:iCs/>
        </w:rPr>
        <w:t>Указанных родственных связей нет.</w:t>
      </w:r>
    </w:p>
    <w:p w:rsidR="005E7A45" w:rsidRPr="005E7A45" w:rsidRDefault="005E7A45" w:rsidP="005E7A45">
      <w:pPr>
        <w:ind w:firstLine="0"/>
      </w:pPr>
      <w:r w:rsidRPr="005E7A45">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5E7A45">
        <w:rPr>
          <w:bCs/>
          <w:iCs/>
        </w:rPr>
        <w:t>Лицо к указанным видам ответственности не привлекалось.</w:t>
      </w:r>
    </w:p>
    <w:p w:rsidR="005E7A45" w:rsidRPr="005E7A45" w:rsidRDefault="005E7A45" w:rsidP="005E7A45">
      <w:pPr>
        <w:ind w:firstLine="0"/>
      </w:pPr>
      <w:r w:rsidRPr="005E7A45">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5E7A45">
        <w:rPr>
          <w:bCs/>
          <w:iCs/>
        </w:rPr>
        <w:t>Лицо указанных должностей не занимало.</w:t>
      </w:r>
    </w:p>
    <w:p w:rsidR="005E7A45" w:rsidRPr="00774EB8" w:rsidRDefault="005E7A45" w:rsidP="00B341C5">
      <w:pPr>
        <w:autoSpaceDE w:val="0"/>
        <w:autoSpaceDN w:val="0"/>
        <w:adjustRightInd w:val="0"/>
        <w:spacing w:before="240" w:after="40"/>
        <w:ind w:firstLine="0"/>
        <w:jc w:val="left"/>
        <w:rPr>
          <w:rFonts w:eastAsiaTheme="minorEastAsia"/>
          <w:b/>
        </w:rPr>
      </w:pPr>
      <w:r w:rsidRPr="00774EB8">
        <w:rPr>
          <w:rFonts w:eastAsiaTheme="minorEastAsia"/>
          <w:b/>
          <w:bCs/>
          <w:iCs/>
        </w:rPr>
        <w:t>Сухорослов Андрей Анатольевич</w:t>
      </w:r>
    </w:p>
    <w:p w:rsidR="005E7A45" w:rsidRPr="005E7A45" w:rsidRDefault="005E7A45" w:rsidP="005E7A45">
      <w:pPr>
        <w:autoSpaceDE w:val="0"/>
        <w:autoSpaceDN w:val="0"/>
        <w:adjustRightInd w:val="0"/>
        <w:spacing w:before="20" w:after="40"/>
        <w:ind w:firstLine="0"/>
        <w:rPr>
          <w:rFonts w:eastAsiaTheme="minorEastAsia"/>
        </w:rPr>
      </w:pPr>
      <w:r w:rsidRPr="005E7A45">
        <w:rPr>
          <w:rFonts w:eastAsiaTheme="minorEastAsia"/>
        </w:rPr>
        <w:t>Год рождения:</w:t>
      </w:r>
      <w:r w:rsidRPr="005E7A45">
        <w:rPr>
          <w:rFonts w:eastAsiaTheme="minorEastAsia"/>
          <w:bCs/>
          <w:iCs/>
        </w:rPr>
        <w:t xml:space="preserve"> </w:t>
      </w:r>
      <w:r w:rsidR="00293120">
        <w:rPr>
          <w:rFonts w:eastAsiaTheme="minorEastAsia"/>
          <w:bCs/>
          <w:iCs/>
        </w:rPr>
        <w:t>1963</w:t>
      </w:r>
    </w:p>
    <w:p w:rsidR="005E7A45" w:rsidRPr="005E7A45" w:rsidRDefault="005E7A45" w:rsidP="005E7A45">
      <w:pPr>
        <w:autoSpaceDE w:val="0"/>
        <w:autoSpaceDN w:val="0"/>
        <w:adjustRightInd w:val="0"/>
        <w:spacing w:before="20" w:after="40"/>
        <w:ind w:firstLine="0"/>
        <w:rPr>
          <w:rFonts w:eastAsiaTheme="minorEastAsia"/>
        </w:rPr>
      </w:pPr>
      <w:r w:rsidRPr="005E7A45">
        <w:rPr>
          <w:rFonts w:eastAsiaTheme="minorEastAsia"/>
        </w:rPr>
        <w:t xml:space="preserve">Образование: </w:t>
      </w:r>
      <w:r w:rsidR="002F78E4">
        <w:rPr>
          <w:rFonts w:eastAsiaTheme="minorEastAsia"/>
          <w:bCs/>
          <w:iCs/>
        </w:rPr>
        <w:t>высшее</w:t>
      </w:r>
    </w:p>
    <w:p w:rsidR="005E7A45" w:rsidRDefault="005E7A45" w:rsidP="005E7A45">
      <w:pPr>
        <w:autoSpaceDE w:val="0"/>
        <w:autoSpaceDN w:val="0"/>
        <w:adjustRightInd w:val="0"/>
        <w:ind w:firstLine="0"/>
        <w:rPr>
          <w:rFonts w:eastAsiaTheme="minorEastAsia"/>
        </w:rPr>
      </w:pPr>
      <w:r w:rsidRPr="005E7A45">
        <w:rPr>
          <w:rFonts w:eastAsiaTheme="minorEastAsia"/>
        </w:rPr>
        <w:t>Должности, занимаемые данным лицом в эмитенте и других организациях в настоящее время, в том числе по совместительству:</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993"/>
        <w:gridCol w:w="992"/>
        <w:gridCol w:w="3260"/>
        <w:gridCol w:w="4394"/>
      </w:tblGrid>
      <w:tr w:rsidR="002F78E4" w:rsidRPr="005E7A45" w:rsidTr="002F78E4">
        <w:tc>
          <w:tcPr>
            <w:tcW w:w="1985" w:type="dxa"/>
            <w:gridSpan w:val="2"/>
          </w:tcPr>
          <w:p w:rsidR="002F78E4" w:rsidRPr="005E7A45" w:rsidRDefault="002F78E4" w:rsidP="002F78E4">
            <w:pPr>
              <w:ind w:firstLine="0"/>
              <w:jc w:val="center"/>
            </w:pPr>
            <w:r w:rsidRPr="005E7A45">
              <w:t>Период</w:t>
            </w:r>
          </w:p>
        </w:tc>
        <w:tc>
          <w:tcPr>
            <w:tcW w:w="3260" w:type="dxa"/>
          </w:tcPr>
          <w:p w:rsidR="002F78E4" w:rsidRPr="005E7A45" w:rsidRDefault="002F78E4" w:rsidP="002F78E4">
            <w:pPr>
              <w:ind w:firstLine="0"/>
              <w:jc w:val="center"/>
            </w:pPr>
            <w:r w:rsidRPr="005E7A45">
              <w:t>Наименование организации</w:t>
            </w:r>
          </w:p>
        </w:tc>
        <w:tc>
          <w:tcPr>
            <w:tcW w:w="4394" w:type="dxa"/>
          </w:tcPr>
          <w:p w:rsidR="002F78E4" w:rsidRPr="005E7A45" w:rsidRDefault="002F78E4" w:rsidP="002F78E4">
            <w:pPr>
              <w:ind w:firstLine="0"/>
              <w:jc w:val="center"/>
            </w:pPr>
            <w:r w:rsidRPr="005E7A45">
              <w:t>Должность</w:t>
            </w:r>
          </w:p>
        </w:tc>
      </w:tr>
      <w:tr w:rsidR="002F78E4" w:rsidRPr="005E7A45" w:rsidTr="002F78E4">
        <w:tc>
          <w:tcPr>
            <w:tcW w:w="993" w:type="dxa"/>
          </w:tcPr>
          <w:p w:rsidR="002F78E4" w:rsidRPr="005E7A45" w:rsidRDefault="002F78E4" w:rsidP="002F78E4">
            <w:pPr>
              <w:ind w:firstLine="0"/>
              <w:jc w:val="center"/>
            </w:pPr>
            <w:r w:rsidRPr="005E7A45">
              <w:t>с</w:t>
            </w:r>
          </w:p>
        </w:tc>
        <w:tc>
          <w:tcPr>
            <w:tcW w:w="992" w:type="dxa"/>
          </w:tcPr>
          <w:p w:rsidR="002F78E4" w:rsidRPr="005E7A45" w:rsidRDefault="002F78E4" w:rsidP="002F78E4">
            <w:pPr>
              <w:ind w:firstLine="0"/>
              <w:jc w:val="center"/>
            </w:pPr>
            <w:r w:rsidRPr="005E7A45">
              <w:t>по</w:t>
            </w:r>
          </w:p>
        </w:tc>
        <w:tc>
          <w:tcPr>
            <w:tcW w:w="3260" w:type="dxa"/>
          </w:tcPr>
          <w:p w:rsidR="002F78E4" w:rsidRPr="005E7A45" w:rsidRDefault="002F78E4" w:rsidP="002F78E4">
            <w:pPr>
              <w:ind w:firstLine="0"/>
            </w:pPr>
          </w:p>
        </w:tc>
        <w:tc>
          <w:tcPr>
            <w:tcW w:w="4394" w:type="dxa"/>
          </w:tcPr>
          <w:p w:rsidR="002F78E4" w:rsidRPr="005E7A45" w:rsidRDefault="002F78E4" w:rsidP="002F78E4">
            <w:pPr>
              <w:ind w:firstLine="0"/>
            </w:pPr>
          </w:p>
        </w:tc>
      </w:tr>
      <w:tr w:rsidR="002F78E4" w:rsidRPr="005E7A45" w:rsidTr="002F78E4">
        <w:tc>
          <w:tcPr>
            <w:tcW w:w="993" w:type="dxa"/>
          </w:tcPr>
          <w:p w:rsidR="002F78E4" w:rsidRPr="005E7A45" w:rsidRDefault="00F83A33" w:rsidP="002F78E4">
            <w:pPr>
              <w:ind w:firstLine="0"/>
            </w:pPr>
            <w:r>
              <w:t>12.2009</w:t>
            </w:r>
          </w:p>
        </w:tc>
        <w:tc>
          <w:tcPr>
            <w:tcW w:w="992" w:type="dxa"/>
          </w:tcPr>
          <w:p w:rsidR="002F78E4" w:rsidRPr="005E7A45" w:rsidRDefault="002F78E4" w:rsidP="002F78E4">
            <w:pPr>
              <w:ind w:firstLine="0"/>
            </w:pPr>
            <w:r>
              <w:t>10.2016</w:t>
            </w:r>
          </w:p>
        </w:tc>
        <w:tc>
          <w:tcPr>
            <w:tcW w:w="3260" w:type="dxa"/>
          </w:tcPr>
          <w:p w:rsidR="002F78E4" w:rsidRPr="005E7A45" w:rsidRDefault="002F78E4" w:rsidP="002F78E4">
            <w:pPr>
              <w:ind w:firstLine="0"/>
            </w:pPr>
            <w:r>
              <w:t>ООО «Газпром энергохолдинг»</w:t>
            </w:r>
          </w:p>
        </w:tc>
        <w:tc>
          <w:tcPr>
            <w:tcW w:w="4394" w:type="dxa"/>
          </w:tcPr>
          <w:p w:rsidR="002F78E4" w:rsidRPr="005E7A45" w:rsidRDefault="002F78E4" w:rsidP="002F78E4">
            <w:pPr>
              <w:ind w:firstLine="0"/>
            </w:pPr>
            <w:r>
              <w:t>Советник</w:t>
            </w:r>
            <w:r w:rsidRPr="005E7A45">
              <w:t xml:space="preserve"> </w:t>
            </w:r>
          </w:p>
        </w:tc>
      </w:tr>
    </w:tbl>
    <w:p w:rsidR="002F78E4" w:rsidRPr="005E7A45" w:rsidRDefault="002F78E4" w:rsidP="005E7A45">
      <w:pPr>
        <w:autoSpaceDE w:val="0"/>
        <w:autoSpaceDN w:val="0"/>
        <w:adjustRightInd w:val="0"/>
        <w:ind w:firstLine="0"/>
        <w:rPr>
          <w:rFonts w:eastAsiaTheme="minorEastAsia"/>
        </w:rPr>
      </w:pPr>
    </w:p>
    <w:p w:rsidR="005E7A45" w:rsidRPr="005E7A45" w:rsidRDefault="005E7A45" w:rsidP="005E7A45">
      <w:pPr>
        <w:ind w:firstLine="0"/>
      </w:pPr>
      <w:r w:rsidRPr="005E7A45">
        <w:rPr>
          <w:bCs/>
          <w:iCs/>
        </w:rPr>
        <w:t>Доли участия в уставном капитале эмитента/обыкновенных акций не имеет.</w:t>
      </w:r>
    </w:p>
    <w:p w:rsidR="005E7A45" w:rsidRPr="005E7A45" w:rsidRDefault="005E7A45" w:rsidP="005E7A45">
      <w:pPr>
        <w:autoSpaceDE w:val="0"/>
        <w:autoSpaceDN w:val="0"/>
        <w:adjustRightInd w:val="0"/>
        <w:ind w:firstLine="0"/>
      </w:pPr>
      <w:r w:rsidRPr="005E7A45">
        <w:t xml:space="preserve">Доли участия лица в уставном (складочном) капитале (паевом фонде) дочерних и зависимых обществ эмитента: </w:t>
      </w:r>
      <w:r w:rsidRPr="005E7A45">
        <w:rPr>
          <w:bCs/>
          <w:iCs/>
        </w:rPr>
        <w:t>Лицо указанных долей не имеет.</w:t>
      </w:r>
    </w:p>
    <w:p w:rsidR="005E7A45" w:rsidRPr="005E7A45" w:rsidRDefault="005E7A45" w:rsidP="005E7A45">
      <w:pPr>
        <w:ind w:firstLine="0"/>
      </w:pPr>
      <w:r w:rsidRPr="005E7A45">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5E7A45">
        <w:t>контроля за</w:t>
      </w:r>
      <w:proofErr w:type="gramEnd"/>
      <w:r w:rsidRPr="005E7A45">
        <w:t xml:space="preserve"> финансово-хозяйственной деятельностью эмитента: </w:t>
      </w:r>
      <w:r w:rsidRPr="005E7A45">
        <w:rPr>
          <w:bCs/>
          <w:iCs/>
        </w:rPr>
        <w:t>Указанных родственных связей нет.</w:t>
      </w:r>
    </w:p>
    <w:p w:rsidR="005E7A45" w:rsidRPr="005E7A45" w:rsidRDefault="005E7A45" w:rsidP="005E7A45">
      <w:pPr>
        <w:ind w:firstLine="0"/>
      </w:pPr>
      <w:r w:rsidRPr="005E7A45">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5E7A45">
        <w:rPr>
          <w:bCs/>
          <w:iCs/>
        </w:rPr>
        <w:t>Лицо к указанным видам ответственности не привлекалось.</w:t>
      </w:r>
    </w:p>
    <w:p w:rsidR="005E7A45" w:rsidRPr="005E7A45" w:rsidRDefault="005E7A45" w:rsidP="005E7A45">
      <w:pPr>
        <w:ind w:firstLine="0"/>
      </w:pPr>
      <w:r w:rsidRPr="005E7A45">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5E7A45">
        <w:rPr>
          <w:bCs/>
          <w:iCs/>
        </w:rPr>
        <w:t xml:space="preserve">Лицо </w:t>
      </w:r>
      <w:r w:rsidRPr="005E7A45">
        <w:rPr>
          <w:bCs/>
          <w:iCs/>
        </w:rPr>
        <w:lastRenderedPageBreak/>
        <w:t>указанных должностей не занимало.</w:t>
      </w:r>
    </w:p>
    <w:p w:rsidR="005E7A45" w:rsidRPr="00774EB8" w:rsidRDefault="005E7A45" w:rsidP="00B341C5">
      <w:pPr>
        <w:autoSpaceDE w:val="0"/>
        <w:autoSpaceDN w:val="0"/>
        <w:adjustRightInd w:val="0"/>
        <w:spacing w:before="240" w:after="40"/>
        <w:ind w:firstLine="0"/>
        <w:jc w:val="left"/>
        <w:rPr>
          <w:rFonts w:eastAsiaTheme="minorEastAsia"/>
          <w:b/>
        </w:rPr>
      </w:pPr>
      <w:r w:rsidRPr="00774EB8">
        <w:rPr>
          <w:rFonts w:eastAsiaTheme="minorEastAsia"/>
          <w:b/>
          <w:bCs/>
          <w:iCs/>
        </w:rPr>
        <w:t>Гошкис Евгений Александрович</w:t>
      </w:r>
    </w:p>
    <w:p w:rsidR="005E7A45" w:rsidRPr="005E7A45" w:rsidRDefault="005E7A45" w:rsidP="005E7A45">
      <w:pPr>
        <w:ind w:left="720" w:hanging="720"/>
      </w:pPr>
      <w:r w:rsidRPr="005E7A45">
        <w:t>Год рождения: 1980</w:t>
      </w:r>
    </w:p>
    <w:p w:rsidR="005E7A45" w:rsidRPr="005E7A45" w:rsidRDefault="005E7A45" w:rsidP="005E7A45">
      <w:pPr>
        <w:ind w:left="720" w:hanging="720"/>
      </w:pPr>
      <w:r w:rsidRPr="005E7A45">
        <w:t>Образование: Высшее.</w:t>
      </w:r>
    </w:p>
    <w:p w:rsidR="005E7A45" w:rsidRPr="005E7A45" w:rsidRDefault="005E7A45" w:rsidP="005E7A45">
      <w:pPr>
        <w:ind w:firstLine="0"/>
      </w:pPr>
      <w:r w:rsidRPr="005E7A45">
        <w:t>Должности, занимаемые данным лицом в эмитенте и других организациях в настоящее время, в том числе по совместительству:</w:t>
      </w:r>
    </w:p>
    <w:tbl>
      <w:tblPr>
        <w:tblW w:w="9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1260"/>
        <w:gridCol w:w="1260"/>
        <w:gridCol w:w="3357"/>
        <w:gridCol w:w="3762"/>
      </w:tblGrid>
      <w:tr w:rsidR="005E7A45" w:rsidRPr="005E7A45" w:rsidTr="00774EB8">
        <w:tc>
          <w:tcPr>
            <w:tcW w:w="2520" w:type="dxa"/>
            <w:gridSpan w:val="2"/>
          </w:tcPr>
          <w:p w:rsidR="005E7A45" w:rsidRPr="005E7A45" w:rsidRDefault="005E7A45" w:rsidP="005E7A45">
            <w:pPr>
              <w:autoSpaceDE w:val="0"/>
              <w:autoSpaceDN w:val="0"/>
              <w:adjustRightInd w:val="0"/>
              <w:spacing w:before="20" w:after="40"/>
              <w:ind w:firstLine="0"/>
              <w:jc w:val="center"/>
              <w:rPr>
                <w:rFonts w:eastAsiaTheme="minorEastAsia"/>
              </w:rPr>
            </w:pPr>
            <w:r w:rsidRPr="005E7A45">
              <w:rPr>
                <w:rFonts w:eastAsiaTheme="minorEastAsia"/>
              </w:rPr>
              <w:t>Период</w:t>
            </w:r>
          </w:p>
        </w:tc>
        <w:tc>
          <w:tcPr>
            <w:tcW w:w="3357" w:type="dxa"/>
          </w:tcPr>
          <w:p w:rsidR="005E7A45" w:rsidRPr="005E7A45" w:rsidRDefault="005E7A45" w:rsidP="005E7A45">
            <w:pPr>
              <w:autoSpaceDE w:val="0"/>
              <w:autoSpaceDN w:val="0"/>
              <w:adjustRightInd w:val="0"/>
              <w:spacing w:before="20" w:after="40"/>
              <w:ind w:firstLine="0"/>
              <w:jc w:val="center"/>
              <w:rPr>
                <w:rFonts w:eastAsiaTheme="minorEastAsia"/>
              </w:rPr>
            </w:pPr>
            <w:r w:rsidRPr="005E7A45">
              <w:rPr>
                <w:rFonts w:eastAsiaTheme="minorEastAsia"/>
              </w:rPr>
              <w:t>Наименование организации</w:t>
            </w:r>
          </w:p>
        </w:tc>
        <w:tc>
          <w:tcPr>
            <w:tcW w:w="3762" w:type="dxa"/>
          </w:tcPr>
          <w:p w:rsidR="005E7A45" w:rsidRPr="005E7A45" w:rsidRDefault="005E7A45" w:rsidP="005E7A45">
            <w:pPr>
              <w:autoSpaceDE w:val="0"/>
              <w:autoSpaceDN w:val="0"/>
              <w:adjustRightInd w:val="0"/>
              <w:spacing w:before="20" w:after="40"/>
              <w:ind w:firstLine="0"/>
              <w:jc w:val="center"/>
              <w:rPr>
                <w:rFonts w:eastAsiaTheme="minorEastAsia"/>
              </w:rPr>
            </w:pPr>
            <w:r w:rsidRPr="005E7A45">
              <w:rPr>
                <w:rFonts w:eastAsiaTheme="minorEastAsia"/>
              </w:rPr>
              <w:t>Должность</w:t>
            </w:r>
          </w:p>
        </w:tc>
      </w:tr>
      <w:tr w:rsidR="005E7A45" w:rsidRPr="005E7A45" w:rsidTr="00774EB8">
        <w:tc>
          <w:tcPr>
            <w:tcW w:w="1260" w:type="dxa"/>
          </w:tcPr>
          <w:p w:rsidR="005E7A45" w:rsidRPr="005E7A45" w:rsidRDefault="005E7A45" w:rsidP="005E7A45">
            <w:pPr>
              <w:autoSpaceDE w:val="0"/>
              <w:autoSpaceDN w:val="0"/>
              <w:adjustRightInd w:val="0"/>
              <w:spacing w:before="20" w:after="40"/>
              <w:ind w:firstLine="0"/>
              <w:jc w:val="left"/>
              <w:rPr>
                <w:rFonts w:eastAsiaTheme="minorEastAsia"/>
              </w:rPr>
            </w:pPr>
            <w:r w:rsidRPr="005E7A45">
              <w:rPr>
                <w:rFonts w:eastAsiaTheme="minorEastAsia"/>
              </w:rPr>
              <w:t>07.2015</w:t>
            </w:r>
          </w:p>
        </w:tc>
        <w:tc>
          <w:tcPr>
            <w:tcW w:w="1260" w:type="dxa"/>
          </w:tcPr>
          <w:p w:rsidR="005E7A45" w:rsidRPr="005E7A45" w:rsidRDefault="005E7A45" w:rsidP="005E7A45">
            <w:pPr>
              <w:autoSpaceDE w:val="0"/>
              <w:autoSpaceDN w:val="0"/>
              <w:adjustRightInd w:val="0"/>
              <w:spacing w:before="20" w:after="40"/>
              <w:ind w:firstLine="0"/>
              <w:jc w:val="left"/>
              <w:rPr>
                <w:rFonts w:eastAsiaTheme="minorEastAsia"/>
              </w:rPr>
            </w:pPr>
            <w:r w:rsidRPr="005E7A45">
              <w:rPr>
                <w:rFonts w:eastAsiaTheme="minorEastAsia"/>
              </w:rPr>
              <w:t>н.в.</w:t>
            </w:r>
          </w:p>
        </w:tc>
        <w:tc>
          <w:tcPr>
            <w:tcW w:w="3357" w:type="dxa"/>
          </w:tcPr>
          <w:p w:rsidR="005E7A45" w:rsidRPr="005E7A45" w:rsidRDefault="005E7A45" w:rsidP="005E7A45">
            <w:pPr>
              <w:autoSpaceDE w:val="0"/>
              <w:autoSpaceDN w:val="0"/>
              <w:adjustRightInd w:val="0"/>
              <w:spacing w:before="20" w:after="40"/>
              <w:ind w:firstLine="0"/>
              <w:jc w:val="left"/>
              <w:rPr>
                <w:rFonts w:eastAsiaTheme="minorEastAsia"/>
              </w:rPr>
            </w:pPr>
            <w:r w:rsidRPr="005E7A45">
              <w:rPr>
                <w:rFonts w:eastAsiaTheme="minorEastAsia"/>
              </w:rPr>
              <w:t>ООО «Газпром энергоремонт»</w:t>
            </w:r>
          </w:p>
        </w:tc>
        <w:tc>
          <w:tcPr>
            <w:tcW w:w="3762" w:type="dxa"/>
          </w:tcPr>
          <w:p w:rsidR="005E7A45" w:rsidRPr="005E7A45" w:rsidRDefault="005E7A45" w:rsidP="005E7A45">
            <w:pPr>
              <w:autoSpaceDE w:val="0"/>
              <w:autoSpaceDN w:val="0"/>
              <w:adjustRightInd w:val="0"/>
              <w:spacing w:before="20" w:after="40"/>
              <w:ind w:firstLine="0"/>
              <w:jc w:val="left"/>
              <w:rPr>
                <w:rFonts w:eastAsiaTheme="minorEastAsia"/>
              </w:rPr>
            </w:pPr>
            <w:r w:rsidRPr="005E7A45">
              <w:rPr>
                <w:rFonts w:eastAsiaTheme="minorEastAsia"/>
              </w:rPr>
              <w:t>Директор по корпоративным и правовым вопросам (совместительство)</w:t>
            </w:r>
          </w:p>
        </w:tc>
      </w:tr>
      <w:tr w:rsidR="005E7A45" w:rsidRPr="005E7A45" w:rsidTr="00774EB8">
        <w:tc>
          <w:tcPr>
            <w:tcW w:w="1260" w:type="dxa"/>
          </w:tcPr>
          <w:p w:rsidR="005E7A45" w:rsidRPr="005E7A45" w:rsidRDefault="005E7A45" w:rsidP="005E7A45">
            <w:pPr>
              <w:autoSpaceDE w:val="0"/>
              <w:autoSpaceDN w:val="0"/>
              <w:adjustRightInd w:val="0"/>
              <w:spacing w:before="20" w:after="40"/>
              <w:ind w:firstLine="0"/>
              <w:jc w:val="left"/>
              <w:rPr>
                <w:rFonts w:eastAsiaTheme="minorEastAsia"/>
              </w:rPr>
            </w:pPr>
            <w:r w:rsidRPr="005E7A45">
              <w:rPr>
                <w:rFonts w:eastAsiaTheme="minorEastAsia"/>
              </w:rPr>
              <w:t>01.2016</w:t>
            </w:r>
          </w:p>
        </w:tc>
        <w:tc>
          <w:tcPr>
            <w:tcW w:w="1260" w:type="dxa"/>
          </w:tcPr>
          <w:p w:rsidR="005E7A45" w:rsidRPr="005E7A45" w:rsidRDefault="005E7A45" w:rsidP="005E7A45">
            <w:pPr>
              <w:autoSpaceDE w:val="0"/>
              <w:autoSpaceDN w:val="0"/>
              <w:adjustRightInd w:val="0"/>
              <w:spacing w:before="20" w:after="40"/>
              <w:ind w:firstLine="0"/>
              <w:jc w:val="left"/>
              <w:rPr>
                <w:rFonts w:eastAsiaTheme="minorEastAsia"/>
              </w:rPr>
            </w:pPr>
            <w:r w:rsidRPr="005E7A45">
              <w:rPr>
                <w:rFonts w:eastAsiaTheme="minorEastAsia"/>
              </w:rPr>
              <w:t>н.в.</w:t>
            </w:r>
          </w:p>
        </w:tc>
        <w:tc>
          <w:tcPr>
            <w:tcW w:w="3357" w:type="dxa"/>
          </w:tcPr>
          <w:p w:rsidR="005E7A45" w:rsidRPr="005E7A45" w:rsidRDefault="005E7A45" w:rsidP="005E7A45">
            <w:pPr>
              <w:autoSpaceDE w:val="0"/>
              <w:autoSpaceDN w:val="0"/>
              <w:adjustRightInd w:val="0"/>
              <w:spacing w:before="20" w:after="40"/>
              <w:ind w:firstLine="0"/>
              <w:jc w:val="left"/>
              <w:rPr>
                <w:rFonts w:eastAsiaTheme="minorEastAsia"/>
              </w:rPr>
            </w:pPr>
            <w:r w:rsidRPr="005E7A45">
              <w:rPr>
                <w:rFonts w:eastAsiaTheme="minorEastAsia"/>
              </w:rPr>
              <w:t>ПАО «МТЭР»</w:t>
            </w:r>
          </w:p>
        </w:tc>
        <w:tc>
          <w:tcPr>
            <w:tcW w:w="3762" w:type="dxa"/>
          </w:tcPr>
          <w:p w:rsidR="005E7A45" w:rsidRPr="005E7A45" w:rsidRDefault="005E7A45" w:rsidP="005E7A45">
            <w:pPr>
              <w:autoSpaceDE w:val="0"/>
              <w:autoSpaceDN w:val="0"/>
              <w:adjustRightInd w:val="0"/>
              <w:spacing w:before="20" w:after="40"/>
              <w:ind w:firstLine="0"/>
              <w:jc w:val="left"/>
              <w:rPr>
                <w:rFonts w:eastAsiaTheme="minorEastAsia"/>
              </w:rPr>
            </w:pPr>
            <w:r w:rsidRPr="005E7A45">
              <w:rPr>
                <w:rFonts w:eastAsiaTheme="minorEastAsia"/>
              </w:rPr>
              <w:t>Заместитель Генерального директора по правовым и корпоративным вопросам</w:t>
            </w:r>
          </w:p>
        </w:tc>
      </w:tr>
    </w:tbl>
    <w:p w:rsidR="005E7A45" w:rsidRPr="005E7A45" w:rsidRDefault="005E7A45" w:rsidP="00774EB8">
      <w:pPr>
        <w:spacing w:before="120"/>
        <w:ind w:firstLine="0"/>
      </w:pPr>
      <w:r w:rsidRPr="005E7A45">
        <w:rPr>
          <w:bCs/>
          <w:iCs/>
        </w:rPr>
        <w:t>Доли участия в уставном капитале эмитента/обыкновенных акций не имеет.</w:t>
      </w:r>
    </w:p>
    <w:p w:rsidR="005E7A45" w:rsidRPr="005E7A45" w:rsidRDefault="005E7A45" w:rsidP="005E7A45">
      <w:pPr>
        <w:autoSpaceDE w:val="0"/>
        <w:autoSpaceDN w:val="0"/>
        <w:adjustRightInd w:val="0"/>
        <w:ind w:firstLine="0"/>
      </w:pPr>
      <w:r w:rsidRPr="005E7A45">
        <w:t xml:space="preserve">Доли участия лица в уставном (складочном) капитале (паевом фонде) дочерних и зависимых обществ эмитента: </w:t>
      </w:r>
      <w:r w:rsidRPr="005E7A45">
        <w:rPr>
          <w:bCs/>
          <w:iCs/>
        </w:rPr>
        <w:t>Лицо указанных долей не имеет.</w:t>
      </w:r>
    </w:p>
    <w:p w:rsidR="005E7A45" w:rsidRPr="005E7A45" w:rsidRDefault="005E7A45" w:rsidP="005E7A45">
      <w:pPr>
        <w:ind w:firstLine="0"/>
      </w:pPr>
      <w:r w:rsidRPr="005E7A45">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5E7A45">
        <w:t>контроля за</w:t>
      </w:r>
      <w:proofErr w:type="gramEnd"/>
      <w:r w:rsidRPr="005E7A45">
        <w:t xml:space="preserve"> финансово-хозяйственной деятельностью эмитента: </w:t>
      </w:r>
      <w:r w:rsidRPr="005E7A45">
        <w:rPr>
          <w:bCs/>
          <w:iCs/>
        </w:rPr>
        <w:t>Указанных родственных связей нет.</w:t>
      </w:r>
    </w:p>
    <w:p w:rsidR="005E7A45" w:rsidRPr="005E7A45" w:rsidRDefault="005E7A45" w:rsidP="005E7A45">
      <w:pPr>
        <w:ind w:firstLine="0"/>
      </w:pPr>
      <w:r w:rsidRPr="005E7A45">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5E7A45">
        <w:rPr>
          <w:bCs/>
          <w:iCs/>
        </w:rPr>
        <w:t>Лицо к указанным видам ответственности не привлекалось.</w:t>
      </w:r>
    </w:p>
    <w:p w:rsidR="005E7A45" w:rsidRPr="005E7A45" w:rsidRDefault="005E7A45" w:rsidP="005E7A45">
      <w:pPr>
        <w:ind w:firstLine="0"/>
      </w:pPr>
      <w:r w:rsidRPr="005E7A45">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5E7A45">
        <w:rPr>
          <w:bCs/>
          <w:iCs/>
        </w:rPr>
        <w:t>Лицо указанных должностей не занимало.</w:t>
      </w:r>
    </w:p>
    <w:p w:rsidR="005E7A45" w:rsidRPr="00774EB8" w:rsidRDefault="005E7A45" w:rsidP="00B341C5">
      <w:pPr>
        <w:autoSpaceDE w:val="0"/>
        <w:autoSpaceDN w:val="0"/>
        <w:adjustRightInd w:val="0"/>
        <w:spacing w:before="240"/>
        <w:ind w:firstLine="0"/>
        <w:jc w:val="left"/>
        <w:rPr>
          <w:rFonts w:eastAsiaTheme="minorEastAsia"/>
          <w:b/>
        </w:rPr>
      </w:pPr>
      <w:r w:rsidRPr="00774EB8">
        <w:rPr>
          <w:rFonts w:eastAsiaTheme="minorEastAsia"/>
          <w:b/>
        </w:rPr>
        <w:t>Стайков Илья Александрович</w:t>
      </w:r>
    </w:p>
    <w:p w:rsidR="005E7A45" w:rsidRPr="005E7A45" w:rsidRDefault="005E7A45" w:rsidP="005E7A45">
      <w:pPr>
        <w:autoSpaceDE w:val="0"/>
        <w:autoSpaceDN w:val="0"/>
        <w:adjustRightInd w:val="0"/>
        <w:spacing w:before="20" w:after="40"/>
        <w:ind w:firstLine="0"/>
        <w:rPr>
          <w:rFonts w:eastAsiaTheme="minorEastAsia"/>
        </w:rPr>
      </w:pPr>
      <w:r w:rsidRPr="005E7A45">
        <w:rPr>
          <w:rFonts w:eastAsiaTheme="minorEastAsia"/>
        </w:rPr>
        <w:t>Год рождения:</w:t>
      </w:r>
      <w:r w:rsidRPr="005E7A45">
        <w:rPr>
          <w:rFonts w:eastAsiaTheme="minorEastAsia"/>
          <w:bCs/>
          <w:iCs/>
        </w:rPr>
        <w:t xml:space="preserve"> </w:t>
      </w:r>
      <w:r w:rsidR="00293120">
        <w:rPr>
          <w:rFonts w:eastAsiaTheme="minorEastAsia"/>
          <w:bCs/>
          <w:iCs/>
        </w:rPr>
        <w:t>1986</w:t>
      </w:r>
    </w:p>
    <w:p w:rsidR="005E7A45" w:rsidRPr="005E7A45" w:rsidRDefault="005E7A45" w:rsidP="005E7A45">
      <w:pPr>
        <w:autoSpaceDE w:val="0"/>
        <w:autoSpaceDN w:val="0"/>
        <w:adjustRightInd w:val="0"/>
        <w:spacing w:before="20" w:after="40"/>
        <w:ind w:firstLine="0"/>
        <w:rPr>
          <w:rFonts w:eastAsiaTheme="minorEastAsia"/>
        </w:rPr>
      </w:pPr>
      <w:r w:rsidRPr="005E7A45">
        <w:rPr>
          <w:rFonts w:eastAsiaTheme="minorEastAsia"/>
        </w:rPr>
        <w:t xml:space="preserve">Образование: </w:t>
      </w:r>
      <w:r w:rsidR="002F78E4">
        <w:rPr>
          <w:rFonts w:eastAsiaTheme="minorEastAsia"/>
          <w:bCs/>
          <w:iCs/>
        </w:rPr>
        <w:t>высшее</w:t>
      </w:r>
    </w:p>
    <w:p w:rsidR="005E7A45" w:rsidRDefault="005E7A45" w:rsidP="005E7A45">
      <w:pPr>
        <w:autoSpaceDE w:val="0"/>
        <w:autoSpaceDN w:val="0"/>
        <w:adjustRightInd w:val="0"/>
        <w:spacing w:before="20" w:after="40"/>
        <w:ind w:firstLine="0"/>
        <w:rPr>
          <w:rFonts w:eastAsiaTheme="minorEastAsia"/>
          <w:bCs/>
          <w:iCs/>
        </w:rPr>
      </w:pPr>
      <w:r w:rsidRPr="005E7A45">
        <w:rPr>
          <w:rFonts w:eastAsiaTheme="minorEastAsia"/>
        </w:rPr>
        <w:t xml:space="preserve">Должности, занимаемые данным лицом в эмитенте и других организациях в настоящее время, в том числе по совместительству: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993"/>
        <w:gridCol w:w="992"/>
        <w:gridCol w:w="3260"/>
        <w:gridCol w:w="4394"/>
      </w:tblGrid>
      <w:tr w:rsidR="002F78E4" w:rsidRPr="005E7A45" w:rsidTr="002F78E4">
        <w:tc>
          <w:tcPr>
            <w:tcW w:w="1985" w:type="dxa"/>
            <w:gridSpan w:val="2"/>
          </w:tcPr>
          <w:p w:rsidR="002F78E4" w:rsidRPr="005E7A45" w:rsidRDefault="002F78E4" w:rsidP="002F78E4">
            <w:pPr>
              <w:ind w:firstLine="0"/>
              <w:jc w:val="center"/>
            </w:pPr>
            <w:r w:rsidRPr="005E7A45">
              <w:t>Период</w:t>
            </w:r>
          </w:p>
        </w:tc>
        <w:tc>
          <w:tcPr>
            <w:tcW w:w="3260" w:type="dxa"/>
          </w:tcPr>
          <w:p w:rsidR="002F78E4" w:rsidRPr="005E7A45" w:rsidRDefault="002F78E4" w:rsidP="002F78E4">
            <w:pPr>
              <w:ind w:firstLine="0"/>
              <w:jc w:val="center"/>
            </w:pPr>
            <w:r w:rsidRPr="005E7A45">
              <w:t>Наименование организации</w:t>
            </w:r>
          </w:p>
        </w:tc>
        <w:tc>
          <w:tcPr>
            <w:tcW w:w="4394" w:type="dxa"/>
          </w:tcPr>
          <w:p w:rsidR="002F78E4" w:rsidRPr="005E7A45" w:rsidRDefault="002F78E4" w:rsidP="002F78E4">
            <w:pPr>
              <w:ind w:firstLine="0"/>
              <w:jc w:val="center"/>
            </w:pPr>
            <w:r w:rsidRPr="005E7A45">
              <w:t>Должность</w:t>
            </w:r>
          </w:p>
        </w:tc>
      </w:tr>
      <w:tr w:rsidR="002F78E4" w:rsidRPr="005E7A45" w:rsidTr="002F78E4">
        <w:tc>
          <w:tcPr>
            <w:tcW w:w="993" w:type="dxa"/>
          </w:tcPr>
          <w:p w:rsidR="002F78E4" w:rsidRPr="005E7A45" w:rsidRDefault="002F78E4" w:rsidP="002F78E4">
            <w:pPr>
              <w:ind w:firstLine="0"/>
              <w:jc w:val="center"/>
            </w:pPr>
            <w:r w:rsidRPr="005E7A45">
              <w:t>с</w:t>
            </w:r>
          </w:p>
        </w:tc>
        <w:tc>
          <w:tcPr>
            <w:tcW w:w="992" w:type="dxa"/>
          </w:tcPr>
          <w:p w:rsidR="002F78E4" w:rsidRPr="005E7A45" w:rsidRDefault="002F78E4" w:rsidP="002F78E4">
            <w:pPr>
              <w:ind w:firstLine="0"/>
              <w:jc w:val="center"/>
            </w:pPr>
            <w:r w:rsidRPr="005E7A45">
              <w:t>по</w:t>
            </w:r>
          </w:p>
        </w:tc>
        <w:tc>
          <w:tcPr>
            <w:tcW w:w="3260" w:type="dxa"/>
          </w:tcPr>
          <w:p w:rsidR="002F78E4" w:rsidRPr="005E7A45" w:rsidRDefault="002F78E4" w:rsidP="002F78E4">
            <w:pPr>
              <w:ind w:firstLine="0"/>
            </w:pPr>
          </w:p>
        </w:tc>
        <w:tc>
          <w:tcPr>
            <w:tcW w:w="4394" w:type="dxa"/>
          </w:tcPr>
          <w:p w:rsidR="002F78E4" w:rsidRPr="005E7A45" w:rsidRDefault="002F78E4" w:rsidP="002F78E4">
            <w:pPr>
              <w:ind w:firstLine="0"/>
            </w:pPr>
          </w:p>
        </w:tc>
      </w:tr>
      <w:tr w:rsidR="002F78E4" w:rsidRPr="005E7A45" w:rsidTr="002F78E4">
        <w:tc>
          <w:tcPr>
            <w:tcW w:w="993" w:type="dxa"/>
          </w:tcPr>
          <w:p w:rsidR="002F78E4" w:rsidRPr="005E7A45" w:rsidRDefault="00F83A33" w:rsidP="002F78E4">
            <w:pPr>
              <w:ind w:firstLine="0"/>
            </w:pPr>
            <w:r>
              <w:t>11.2015</w:t>
            </w:r>
          </w:p>
        </w:tc>
        <w:tc>
          <w:tcPr>
            <w:tcW w:w="992" w:type="dxa"/>
          </w:tcPr>
          <w:p w:rsidR="002F78E4" w:rsidRPr="005E7A45" w:rsidRDefault="00902302" w:rsidP="002F78E4">
            <w:pPr>
              <w:ind w:firstLine="0"/>
            </w:pPr>
            <w:r>
              <w:t>н.в.</w:t>
            </w:r>
          </w:p>
        </w:tc>
        <w:tc>
          <w:tcPr>
            <w:tcW w:w="3260" w:type="dxa"/>
          </w:tcPr>
          <w:p w:rsidR="002F78E4" w:rsidRPr="005E7A45" w:rsidRDefault="002F78E4" w:rsidP="002F78E4">
            <w:pPr>
              <w:ind w:firstLine="0"/>
            </w:pPr>
            <w:r>
              <w:t>ООО «Газпром энергохолдинг»</w:t>
            </w:r>
          </w:p>
        </w:tc>
        <w:tc>
          <w:tcPr>
            <w:tcW w:w="4394" w:type="dxa"/>
          </w:tcPr>
          <w:p w:rsidR="002F78E4" w:rsidRPr="005E7A45" w:rsidRDefault="00902302" w:rsidP="00902302">
            <w:pPr>
              <w:ind w:firstLine="0"/>
            </w:pPr>
            <w:r w:rsidRPr="00902302">
              <w:t>Заместител</w:t>
            </w:r>
            <w:r>
              <w:t>ь</w:t>
            </w:r>
            <w:r w:rsidRPr="00902302">
              <w:t xml:space="preserve"> начальника управления корпоративной защиты</w:t>
            </w:r>
          </w:p>
        </w:tc>
      </w:tr>
    </w:tbl>
    <w:p w:rsidR="002F78E4" w:rsidRPr="005E7A45" w:rsidRDefault="002F78E4" w:rsidP="005E7A45">
      <w:pPr>
        <w:autoSpaceDE w:val="0"/>
        <w:autoSpaceDN w:val="0"/>
        <w:adjustRightInd w:val="0"/>
        <w:spacing w:before="20" w:after="40"/>
        <w:ind w:firstLine="0"/>
        <w:rPr>
          <w:rFonts w:eastAsiaTheme="minorEastAsia"/>
        </w:rPr>
      </w:pPr>
    </w:p>
    <w:p w:rsidR="005E7A45" w:rsidRPr="005E7A45" w:rsidRDefault="005E7A45" w:rsidP="005E7A45">
      <w:pPr>
        <w:ind w:firstLine="0"/>
      </w:pPr>
      <w:r w:rsidRPr="005E7A45">
        <w:rPr>
          <w:bCs/>
          <w:iCs/>
        </w:rPr>
        <w:t>Доли участия в уставном капитале эмитента/обыкновенных акций не имеет.</w:t>
      </w:r>
    </w:p>
    <w:p w:rsidR="005E7A45" w:rsidRPr="005E7A45" w:rsidRDefault="005E7A45" w:rsidP="005E7A45">
      <w:pPr>
        <w:autoSpaceDE w:val="0"/>
        <w:autoSpaceDN w:val="0"/>
        <w:adjustRightInd w:val="0"/>
        <w:ind w:firstLine="0"/>
      </w:pPr>
      <w:r w:rsidRPr="005E7A45">
        <w:t xml:space="preserve">Доли участия лица в уставном (складочном) капитале (паевом фонде) дочерних и зависимых обществ эмитента: </w:t>
      </w:r>
      <w:r w:rsidRPr="005E7A45">
        <w:rPr>
          <w:bCs/>
          <w:iCs/>
        </w:rPr>
        <w:t>Лицо указанных долей не имеет.</w:t>
      </w:r>
    </w:p>
    <w:p w:rsidR="005E7A45" w:rsidRPr="005E7A45" w:rsidRDefault="005E7A45" w:rsidP="005E7A45">
      <w:pPr>
        <w:ind w:firstLine="0"/>
      </w:pPr>
      <w:r w:rsidRPr="005E7A45">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5E7A45">
        <w:t>контроля за</w:t>
      </w:r>
      <w:proofErr w:type="gramEnd"/>
      <w:r w:rsidRPr="005E7A45">
        <w:t xml:space="preserve"> финансово-хозяйственной деятельностью эмитента: </w:t>
      </w:r>
      <w:r w:rsidRPr="005E7A45">
        <w:rPr>
          <w:bCs/>
          <w:iCs/>
        </w:rPr>
        <w:t>Указанных родственных связей нет.</w:t>
      </w:r>
    </w:p>
    <w:p w:rsidR="005E7A45" w:rsidRPr="005E7A45" w:rsidRDefault="005E7A45" w:rsidP="005E7A45">
      <w:pPr>
        <w:ind w:firstLine="0"/>
      </w:pPr>
      <w:r w:rsidRPr="005E7A45">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w:t>
      </w:r>
      <w:r w:rsidRPr="005E7A45">
        <w:lastRenderedPageBreak/>
        <w:t xml:space="preserve">ответственности (наличии судимости) за преступления в сфере экономики или за преступления против государственной власти: </w:t>
      </w:r>
      <w:r w:rsidRPr="005E7A45">
        <w:rPr>
          <w:bCs/>
          <w:iCs/>
        </w:rPr>
        <w:t>Лицо к указанным видам ответственности не привлекалось.</w:t>
      </w:r>
    </w:p>
    <w:p w:rsidR="005E7A45" w:rsidRPr="005E7A45" w:rsidRDefault="005E7A45" w:rsidP="005E7A45">
      <w:pPr>
        <w:ind w:firstLine="0"/>
      </w:pPr>
      <w:r w:rsidRPr="005E7A45">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5E7A45">
        <w:rPr>
          <w:bCs/>
          <w:iCs/>
        </w:rPr>
        <w:t>Лицо указанных должностей не занимало.</w:t>
      </w:r>
    </w:p>
    <w:p w:rsidR="005876BA" w:rsidRPr="001E62AE" w:rsidRDefault="00C3443E" w:rsidP="00B341C5">
      <w:pPr>
        <w:pStyle w:val="SubHeading"/>
        <w:numPr>
          <w:ilvl w:val="0"/>
          <w:numId w:val="7"/>
        </w:numPr>
        <w:tabs>
          <w:tab w:val="left" w:pos="426"/>
        </w:tabs>
        <w:spacing w:before="360"/>
        <w:ind w:left="0" w:firstLine="0"/>
        <w:jc w:val="center"/>
        <w:rPr>
          <w:b/>
          <w:sz w:val="24"/>
          <w:szCs w:val="24"/>
        </w:rPr>
      </w:pPr>
      <w:r w:rsidRPr="001E62AE">
        <w:rPr>
          <w:b/>
          <w:sz w:val="24"/>
          <w:szCs w:val="24"/>
        </w:rPr>
        <w:t>Сведения о лице, занимающем должность е</w:t>
      </w:r>
      <w:r w:rsidR="005876BA" w:rsidRPr="001E62AE">
        <w:rPr>
          <w:b/>
          <w:sz w:val="24"/>
          <w:szCs w:val="24"/>
        </w:rPr>
        <w:t>диноличн</w:t>
      </w:r>
      <w:r w:rsidRPr="001E62AE">
        <w:rPr>
          <w:b/>
          <w:sz w:val="24"/>
          <w:szCs w:val="24"/>
        </w:rPr>
        <w:t>ого</w:t>
      </w:r>
      <w:r w:rsidR="005876BA" w:rsidRPr="001E62AE">
        <w:rPr>
          <w:b/>
          <w:sz w:val="24"/>
          <w:szCs w:val="24"/>
        </w:rPr>
        <w:t xml:space="preserve"> исполнительн</w:t>
      </w:r>
      <w:r w:rsidRPr="001E62AE">
        <w:rPr>
          <w:b/>
          <w:sz w:val="24"/>
          <w:szCs w:val="24"/>
        </w:rPr>
        <w:t>ого</w:t>
      </w:r>
      <w:r w:rsidR="005876BA" w:rsidRPr="001E62AE">
        <w:rPr>
          <w:b/>
          <w:sz w:val="24"/>
          <w:szCs w:val="24"/>
        </w:rPr>
        <w:t xml:space="preserve"> орган</w:t>
      </w:r>
      <w:r w:rsidRPr="001E62AE">
        <w:rPr>
          <w:b/>
          <w:sz w:val="24"/>
          <w:szCs w:val="24"/>
        </w:rPr>
        <w:t>а Общества</w:t>
      </w:r>
      <w:r w:rsidR="005876BA" w:rsidRPr="001E62AE">
        <w:rPr>
          <w:b/>
          <w:sz w:val="24"/>
          <w:szCs w:val="24"/>
        </w:rPr>
        <w:t>.</w:t>
      </w:r>
    </w:p>
    <w:p w:rsidR="00066398" w:rsidRPr="001E62AE" w:rsidRDefault="00066398" w:rsidP="005876BA">
      <w:pPr>
        <w:ind w:firstLine="0"/>
      </w:pPr>
    </w:p>
    <w:p w:rsidR="008F4AE1" w:rsidRPr="00774EB8" w:rsidRDefault="00302AD5" w:rsidP="008F4AE1">
      <w:pPr>
        <w:ind w:left="720" w:hanging="720"/>
        <w:rPr>
          <w:b/>
        </w:rPr>
      </w:pPr>
      <w:proofErr w:type="spellStart"/>
      <w:r w:rsidRPr="00774EB8">
        <w:rPr>
          <w:b/>
        </w:rPr>
        <w:t>Гордынов</w:t>
      </w:r>
      <w:proofErr w:type="spellEnd"/>
      <w:r w:rsidRPr="00774EB8">
        <w:rPr>
          <w:b/>
        </w:rPr>
        <w:t xml:space="preserve"> Алексей Юрьевич</w:t>
      </w:r>
    </w:p>
    <w:p w:rsidR="008F4AE1" w:rsidRPr="001E62AE" w:rsidRDefault="008F4AE1" w:rsidP="008F4AE1">
      <w:pPr>
        <w:ind w:left="720" w:hanging="720"/>
      </w:pPr>
      <w:r w:rsidRPr="001E62AE">
        <w:t>Год рождения: 197</w:t>
      </w:r>
      <w:r w:rsidR="00302AD5">
        <w:t>7</w:t>
      </w:r>
    </w:p>
    <w:p w:rsidR="008F4AE1" w:rsidRPr="001E62AE" w:rsidRDefault="008F4AE1" w:rsidP="008F4AE1">
      <w:pPr>
        <w:ind w:left="720" w:hanging="720"/>
      </w:pPr>
      <w:r w:rsidRPr="001E62AE">
        <w:t>Образование: Высшее.</w:t>
      </w:r>
    </w:p>
    <w:p w:rsidR="008F4AE1" w:rsidRPr="001E62AE" w:rsidRDefault="008F4AE1" w:rsidP="00B341C5">
      <w:pPr>
        <w:spacing w:before="120"/>
        <w:ind w:firstLine="0"/>
      </w:pPr>
      <w:r w:rsidRPr="001E62AE">
        <w:t xml:space="preserve">Должности, занимаемые данным лицом в эмитенте и других организациях в </w:t>
      </w:r>
      <w:r w:rsidR="00F75E24">
        <w:t>отчетном году</w:t>
      </w:r>
      <w:r w:rsidRPr="001E62AE">
        <w:t>, в том числе по совместительству:</w:t>
      </w:r>
    </w:p>
    <w:tbl>
      <w:tblPr>
        <w:tblW w:w="9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1260"/>
        <w:gridCol w:w="1008"/>
        <w:gridCol w:w="3544"/>
        <w:gridCol w:w="3827"/>
      </w:tblGrid>
      <w:tr w:rsidR="001E62AE" w:rsidRPr="001E62AE" w:rsidTr="00774EB8">
        <w:tc>
          <w:tcPr>
            <w:tcW w:w="2268" w:type="dxa"/>
            <w:gridSpan w:val="2"/>
          </w:tcPr>
          <w:p w:rsidR="00194A3D" w:rsidRPr="001E62AE" w:rsidRDefault="00194A3D" w:rsidP="00BA3ADD">
            <w:pPr>
              <w:ind w:firstLine="0"/>
              <w:jc w:val="center"/>
            </w:pPr>
            <w:r w:rsidRPr="001E62AE">
              <w:t>Период</w:t>
            </w:r>
          </w:p>
        </w:tc>
        <w:tc>
          <w:tcPr>
            <w:tcW w:w="3544" w:type="dxa"/>
          </w:tcPr>
          <w:p w:rsidR="00194A3D" w:rsidRPr="001E62AE" w:rsidRDefault="00194A3D" w:rsidP="00BA3ADD">
            <w:pPr>
              <w:ind w:firstLine="0"/>
              <w:jc w:val="center"/>
            </w:pPr>
            <w:r w:rsidRPr="001E62AE">
              <w:t>Наименование организации</w:t>
            </w:r>
          </w:p>
        </w:tc>
        <w:tc>
          <w:tcPr>
            <w:tcW w:w="3827" w:type="dxa"/>
          </w:tcPr>
          <w:p w:rsidR="00194A3D" w:rsidRPr="001E62AE" w:rsidRDefault="00194A3D" w:rsidP="00BA3ADD">
            <w:pPr>
              <w:ind w:firstLine="0"/>
              <w:jc w:val="center"/>
            </w:pPr>
            <w:r w:rsidRPr="001E62AE">
              <w:t>Должность</w:t>
            </w:r>
          </w:p>
        </w:tc>
      </w:tr>
      <w:tr w:rsidR="00365B0A" w:rsidRPr="001E62AE" w:rsidTr="00774EB8">
        <w:tc>
          <w:tcPr>
            <w:tcW w:w="1260" w:type="dxa"/>
          </w:tcPr>
          <w:p w:rsidR="00365B0A" w:rsidRPr="001E62AE" w:rsidRDefault="00302AD5" w:rsidP="00365B0A">
            <w:pPr>
              <w:ind w:firstLine="0"/>
            </w:pPr>
            <w:r w:rsidRPr="00302AD5">
              <w:t>04.2016</w:t>
            </w:r>
          </w:p>
        </w:tc>
        <w:tc>
          <w:tcPr>
            <w:tcW w:w="1008" w:type="dxa"/>
          </w:tcPr>
          <w:p w:rsidR="00365B0A" w:rsidRPr="001E62AE" w:rsidRDefault="00302AD5" w:rsidP="00365B0A">
            <w:pPr>
              <w:ind w:firstLine="0"/>
            </w:pPr>
            <w:r>
              <w:t>н.в.</w:t>
            </w:r>
          </w:p>
        </w:tc>
        <w:tc>
          <w:tcPr>
            <w:tcW w:w="3544" w:type="dxa"/>
          </w:tcPr>
          <w:p w:rsidR="00365B0A" w:rsidRPr="001E62AE" w:rsidRDefault="00365B0A" w:rsidP="00365B0A">
            <w:pPr>
              <w:ind w:firstLine="0"/>
            </w:pPr>
            <w:r w:rsidRPr="001E62AE">
              <w:t>ПАО «МТЭР»</w:t>
            </w:r>
          </w:p>
        </w:tc>
        <w:tc>
          <w:tcPr>
            <w:tcW w:w="3827" w:type="dxa"/>
          </w:tcPr>
          <w:p w:rsidR="00365B0A" w:rsidRPr="001E62AE" w:rsidRDefault="00302AD5" w:rsidP="00365B0A">
            <w:pPr>
              <w:ind w:firstLine="0"/>
            </w:pPr>
            <w:r w:rsidRPr="00302AD5">
              <w:t>Генеральный директор</w:t>
            </w:r>
          </w:p>
        </w:tc>
      </w:tr>
    </w:tbl>
    <w:p w:rsidR="008F4AE1" w:rsidRPr="002855BC" w:rsidRDefault="008F4AE1" w:rsidP="00B341C5">
      <w:pPr>
        <w:spacing w:before="120"/>
        <w:ind w:firstLine="0"/>
      </w:pPr>
      <w:r w:rsidRPr="002855BC">
        <w:rPr>
          <w:rStyle w:val="Subst0"/>
          <w:b w:val="0"/>
          <w:bCs/>
          <w:i w:val="0"/>
          <w:iCs/>
        </w:rPr>
        <w:t>Доли участия в уставном капитале эмитента/обыкновенных акций не имеет.</w:t>
      </w:r>
    </w:p>
    <w:p w:rsidR="008F4AE1" w:rsidRPr="002855BC" w:rsidRDefault="008F4AE1" w:rsidP="008F4AE1">
      <w:pPr>
        <w:pStyle w:val="SubHeading"/>
        <w:spacing w:before="0" w:after="0"/>
        <w:jc w:val="both"/>
        <w:rPr>
          <w:sz w:val="24"/>
          <w:szCs w:val="24"/>
        </w:rPr>
      </w:pPr>
      <w:r w:rsidRPr="002855BC">
        <w:rPr>
          <w:sz w:val="24"/>
          <w:szCs w:val="24"/>
        </w:rPr>
        <w:t xml:space="preserve">Доли участия лица в уставном (складочном) капитале (паевом фонде) дочерних и зависимых обществ эмитента: </w:t>
      </w:r>
      <w:r w:rsidRPr="002855BC">
        <w:rPr>
          <w:rStyle w:val="Subst0"/>
          <w:b w:val="0"/>
          <w:bCs/>
          <w:i w:val="0"/>
          <w:iCs/>
          <w:sz w:val="24"/>
          <w:szCs w:val="24"/>
        </w:rPr>
        <w:t>Лицо указанных долей не имеет.</w:t>
      </w:r>
    </w:p>
    <w:p w:rsidR="008F4AE1" w:rsidRPr="002855BC" w:rsidRDefault="008F4AE1" w:rsidP="008F4AE1">
      <w:pPr>
        <w:ind w:firstLine="0"/>
      </w:pPr>
      <w:r w:rsidRPr="002855BC">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2855BC">
        <w:t>контроля за</w:t>
      </w:r>
      <w:proofErr w:type="gramEnd"/>
      <w:r w:rsidRPr="002855BC">
        <w:t xml:space="preserve"> финансово-хозяйственной деятельностью эмитента: </w:t>
      </w:r>
      <w:r w:rsidRPr="002855BC">
        <w:rPr>
          <w:rStyle w:val="Subst0"/>
          <w:b w:val="0"/>
          <w:bCs/>
          <w:i w:val="0"/>
          <w:iCs/>
        </w:rPr>
        <w:t>Указанных родственных связей нет.</w:t>
      </w:r>
    </w:p>
    <w:p w:rsidR="008F4AE1" w:rsidRPr="002855BC" w:rsidRDefault="008F4AE1" w:rsidP="008F4AE1">
      <w:pPr>
        <w:ind w:firstLine="0"/>
      </w:pPr>
      <w:r w:rsidRPr="002855BC">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2855BC">
        <w:rPr>
          <w:rStyle w:val="Subst0"/>
          <w:b w:val="0"/>
          <w:bCs/>
          <w:i w:val="0"/>
          <w:iCs/>
        </w:rPr>
        <w:t>Лицо к указанным видам ответственности не привлекалось.</w:t>
      </w:r>
    </w:p>
    <w:p w:rsidR="008F4AE1" w:rsidRPr="002855BC" w:rsidRDefault="008F4AE1" w:rsidP="008F4AE1">
      <w:pPr>
        <w:ind w:firstLine="0"/>
      </w:pPr>
      <w:r w:rsidRPr="002855BC">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2855BC">
        <w:rPr>
          <w:rStyle w:val="Subst0"/>
          <w:b w:val="0"/>
          <w:bCs/>
          <w:i w:val="0"/>
          <w:iCs/>
        </w:rPr>
        <w:t>Лицо указанных должностей не занимало.</w:t>
      </w:r>
    </w:p>
    <w:p w:rsidR="00EA4B6F" w:rsidRPr="004E3B59" w:rsidRDefault="00EA4B6F" w:rsidP="00B341C5">
      <w:pPr>
        <w:pStyle w:val="aff2"/>
        <w:numPr>
          <w:ilvl w:val="0"/>
          <w:numId w:val="7"/>
        </w:numPr>
        <w:tabs>
          <w:tab w:val="left" w:pos="426"/>
        </w:tabs>
        <w:spacing w:before="240"/>
        <w:ind w:left="0" w:firstLine="0"/>
        <w:jc w:val="center"/>
        <w:rPr>
          <w:b/>
        </w:rPr>
      </w:pPr>
      <w:r w:rsidRPr="004E3B59">
        <w:rPr>
          <w:b/>
        </w:rPr>
        <w:t>Основные положения политики Общества в области вознаграждения и (или) компенсации расходов органов управления Общества.</w:t>
      </w:r>
    </w:p>
    <w:p w:rsidR="00DA2548" w:rsidRPr="008B3065" w:rsidRDefault="00DA2548" w:rsidP="00B341C5">
      <w:pPr>
        <w:widowControl/>
        <w:suppressAutoHyphens/>
        <w:autoSpaceDE w:val="0"/>
        <w:spacing w:before="120"/>
        <w:ind w:firstLine="708"/>
        <w:rPr>
          <w:color w:val="000000" w:themeColor="text1"/>
          <w:lang w:eastAsia="ar-SA"/>
        </w:rPr>
      </w:pPr>
      <w:r w:rsidRPr="008B3065">
        <w:rPr>
          <w:color w:val="000000" w:themeColor="text1"/>
          <w:lang w:eastAsia="ar-SA"/>
        </w:rPr>
        <w:t>Критерии определения размера вознаграждения членам Совета директоров определены в Положении о порядке определения размера вознаграждений и компенсаций членам Совета директоров Публичного акционерного общества «Межрегионтеплосетьэнергоремонт».</w:t>
      </w:r>
    </w:p>
    <w:p w:rsidR="00DA2548" w:rsidRPr="008B3065" w:rsidRDefault="00DA2548" w:rsidP="00DA2548">
      <w:pPr>
        <w:ind w:firstLine="708"/>
        <w:rPr>
          <w:color w:val="0070C0"/>
          <w:lang w:eastAsia="ar-SA"/>
        </w:rPr>
      </w:pPr>
      <w:r w:rsidRPr="00F302F5">
        <w:t>За участие в заседании Совета директоров члену Совета директоров Общества выплачивается вознаграждение в размере суммы, эквивалентной 4 (четырем) минимальным месячным тарифным ставкам рабочего первого разряда, установленным отраслевым тарифным соглашением в электроэнергетическом комплексе РФ на день проведения заседания Совета директоров Общества.</w:t>
      </w:r>
      <w:r>
        <w:t xml:space="preserve"> </w:t>
      </w:r>
    </w:p>
    <w:p w:rsidR="00DA2548" w:rsidRPr="00F302F5" w:rsidRDefault="00DA2548" w:rsidP="00DA2548">
      <w:pPr>
        <w:ind w:firstLine="708"/>
      </w:pPr>
      <w:r w:rsidRPr="00F302F5">
        <w:t xml:space="preserve">Размер вознаграждения Председателю (заместителю председателя) за каждое заседание, на котором он выполнял функции Председателя,  увеличивается на 50%.  </w:t>
      </w:r>
    </w:p>
    <w:p w:rsidR="00DA2548" w:rsidRPr="008B3065" w:rsidRDefault="00DA2548" w:rsidP="00DA2548">
      <w:pPr>
        <w:widowControl/>
        <w:suppressAutoHyphens/>
        <w:autoSpaceDE w:val="0"/>
        <w:ind w:firstLine="708"/>
        <w:rPr>
          <w:color w:val="000000" w:themeColor="text1"/>
          <w:lang w:eastAsia="ar-SA"/>
        </w:rPr>
      </w:pPr>
      <w:r w:rsidRPr="00EF5CC4">
        <w:rPr>
          <w:color w:val="000000" w:themeColor="text1"/>
          <w:lang w:eastAsia="ar-SA"/>
        </w:rPr>
        <w:lastRenderedPageBreak/>
        <w:t xml:space="preserve">Размер выплаченного вознаграждения членам Совета директоров по результатам отчетного года составил </w:t>
      </w:r>
      <w:r w:rsidR="00EF5CC4" w:rsidRPr="00EF5CC4">
        <w:rPr>
          <w:color w:val="000000" w:themeColor="text1"/>
          <w:lang w:eastAsia="ar-SA"/>
        </w:rPr>
        <w:t>2 971 453,00</w:t>
      </w:r>
      <w:r w:rsidRPr="00EF5CC4">
        <w:rPr>
          <w:color w:val="000000" w:themeColor="text1"/>
          <w:lang w:eastAsia="ar-SA"/>
        </w:rPr>
        <w:t xml:space="preserve"> рубл</w:t>
      </w:r>
      <w:r w:rsidR="00EF5CC4" w:rsidRPr="00EF5CC4">
        <w:rPr>
          <w:color w:val="000000" w:themeColor="text1"/>
          <w:lang w:eastAsia="ar-SA"/>
        </w:rPr>
        <w:t>я</w:t>
      </w:r>
      <w:r w:rsidRPr="00EF5CC4">
        <w:rPr>
          <w:color w:val="000000" w:themeColor="text1"/>
          <w:lang w:eastAsia="ar-SA"/>
        </w:rPr>
        <w:t>.</w:t>
      </w:r>
    </w:p>
    <w:p w:rsidR="00926FF3" w:rsidRPr="0001238C" w:rsidRDefault="00926FF3" w:rsidP="00221E2E">
      <w:pPr>
        <w:rPr>
          <w:color w:val="0070C0"/>
        </w:rPr>
      </w:pPr>
    </w:p>
    <w:p w:rsidR="00EA4B6F" w:rsidRPr="002A68CE" w:rsidRDefault="00EA4B6F" w:rsidP="00774EB8">
      <w:pPr>
        <w:pStyle w:val="aff2"/>
        <w:numPr>
          <w:ilvl w:val="0"/>
          <w:numId w:val="7"/>
        </w:numPr>
        <w:jc w:val="center"/>
        <w:rPr>
          <w:b/>
        </w:rPr>
      </w:pPr>
      <w:r w:rsidRPr="002A68CE">
        <w:rPr>
          <w:b/>
        </w:rPr>
        <w:t>Корпоративное управление в Обществе.</w:t>
      </w:r>
    </w:p>
    <w:p w:rsidR="00EA4B6F" w:rsidRPr="002A68CE" w:rsidRDefault="00EA4B6F" w:rsidP="00774EB8">
      <w:pPr>
        <w:widowControl/>
        <w:suppressAutoHyphens/>
        <w:spacing w:before="120"/>
        <w:ind w:left="1080" w:hanging="371"/>
        <w:rPr>
          <w:lang w:eastAsia="ar-SA"/>
        </w:rPr>
      </w:pPr>
      <w:r w:rsidRPr="002A68CE">
        <w:rPr>
          <w:lang w:eastAsia="ar-SA"/>
        </w:rPr>
        <w:t>Корпоративное управление в Обществе строится на следующих принципах:</w:t>
      </w:r>
    </w:p>
    <w:p w:rsidR="00EA4B6F" w:rsidRPr="002A68CE" w:rsidRDefault="00EA4B6F" w:rsidP="00EA4B6F">
      <w:pPr>
        <w:widowControl/>
        <w:numPr>
          <w:ilvl w:val="0"/>
          <w:numId w:val="4"/>
        </w:numPr>
        <w:tabs>
          <w:tab w:val="left" w:pos="1134"/>
        </w:tabs>
        <w:suppressAutoHyphens/>
        <w:ind w:left="1134" w:hanging="425"/>
        <w:rPr>
          <w:lang w:eastAsia="ar-SA"/>
        </w:rPr>
      </w:pPr>
      <w:r w:rsidRPr="002A68CE">
        <w:rPr>
          <w:lang w:eastAsia="ar-SA"/>
        </w:rPr>
        <w:t>Принцип доверия между участниками корпоративных отношений: акционерами Общества, Советом директоров, органами государственной власти и контрагентами.</w:t>
      </w:r>
    </w:p>
    <w:p w:rsidR="00EA4B6F" w:rsidRPr="002A68CE" w:rsidRDefault="00EA4B6F" w:rsidP="00EA4B6F">
      <w:pPr>
        <w:widowControl/>
        <w:numPr>
          <w:ilvl w:val="0"/>
          <w:numId w:val="4"/>
        </w:numPr>
        <w:tabs>
          <w:tab w:val="left" w:pos="1134"/>
        </w:tabs>
        <w:suppressAutoHyphens/>
        <w:ind w:left="1134" w:hanging="425"/>
        <w:rPr>
          <w:lang w:eastAsia="ar-SA"/>
        </w:rPr>
      </w:pPr>
      <w:r w:rsidRPr="002A68CE">
        <w:rPr>
          <w:lang w:eastAsia="ar-SA"/>
        </w:rPr>
        <w:t>Принцип управления и подотчетности. Органы управления Общества (Совет директоров, Генеральный директор) руководят деятельностью Общества в интересах акционера и подотчетны общему собранию акционеров.</w:t>
      </w:r>
    </w:p>
    <w:p w:rsidR="00EA4B6F" w:rsidRPr="002A68CE" w:rsidRDefault="00EA4B6F" w:rsidP="00EA4B6F">
      <w:pPr>
        <w:widowControl/>
        <w:numPr>
          <w:ilvl w:val="0"/>
          <w:numId w:val="4"/>
        </w:numPr>
        <w:tabs>
          <w:tab w:val="left" w:pos="1134"/>
        </w:tabs>
        <w:suppressAutoHyphens/>
        <w:ind w:left="1134" w:hanging="425"/>
        <w:rPr>
          <w:lang w:eastAsia="ar-SA"/>
        </w:rPr>
      </w:pPr>
      <w:r w:rsidRPr="002A68CE">
        <w:rPr>
          <w:lang w:eastAsia="ar-SA"/>
        </w:rPr>
        <w:t>Принцип контроля и ответственности. Органы управления Обществом подконтрольны акционерам и отвечают перед ними за результаты деятельности на основании требований российского законодательства, Устава Общества и положений внутренних документов Общества.</w:t>
      </w:r>
    </w:p>
    <w:p w:rsidR="00EA4B6F" w:rsidRPr="002A68CE" w:rsidRDefault="00EA4B6F" w:rsidP="00EA4B6F">
      <w:pPr>
        <w:widowControl/>
        <w:numPr>
          <w:ilvl w:val="0"/>
          <w:numId w:val="4"/>
        </w:numPr>
        <w:tabs>
          <w:tab w:val="left" w:pos="1134"/>
        </w:tabs>
        <w:suppressAutoHyphens/>
        <w:ind w:left="1134" w:hanging="425"/>
        <w:rPr>
          <w:lang w:eastAsia="ar-SA"/>
        </w:rPr>
      </w:pPr>
      <w:r w:rsidRPr="002A68CE">
        <w:rPr>
          <w:lang w:eastAsia="ar-SA"/>
        </w:rPr>
        <w:t>Принципы обеспечения прав и защиты интересов акционера:</w:t>
      </w:r>
    </w:p>
    <w:p w:rsidR="00EA4B6F" w:rsidRPr="002A68CE" w:rsidRDefault="00EA4B6F" w:rsidP="00EA4B6F">
      <w:pPr>
        <w:widowControl/>
        <w:numPr>
          <w:ilvl w:val="2"/>
          <w:numId w:val="4"/>
        </w:numPr>
        <w:tabs>
          <w:tab w:val="left" w:pos="1440"/>
        </w:tabs>
        <w:suppressAutoHyphens/>
        <w:ind w:left="1440" w:hanging="306"/>
        <w:rPr>
          <w:lang w:eastAsia="ar-SA"/>
        </w:rPr>
      </w:pPr>
      <w:r w:rsidRPr="002A68CE">
        <w:rPr>
          <w:lang w:eastAsia="ar-SA"/>
        </w:rPr>
        <w:t>Право участвовать в управлении Обществом путем принятия решений по наиболее важным вопросам деятельности Общества;</w:t>
      </w:r>
    </w:p>
    <w:p w:rsidR="00EA4B6F" w:rsidRPr="002A68CE" w:rsidRDefault="00EA4B6F" w:rsidP="00EA4B6F">
      <w:pPr>
        <w:widowControl/>
        <w:numPr>
          <w:ilvl w:val="2"/>
          <w:numId w:val="4"/>
        </w:numPr>
        <w:tabs>
          <w:tab w:val="left" w:pos="1440"/>
        </w:tabs>
        <w:suppressAutoHyphens/>
        <w:ind w:left="1440" w:hanging="306"/>
        <w:rPr>
          <w:lang w:eastAsia="ar-SA"/>
        </w:rPr>
      </w:pPr>
      <w:r w:rsidRPr="002A68CE">
        <w:rPr>
          <w:lang w:eastAsia="ar-SA"/>
        </w:rPr>
        <w:t>Право на регулярное и своевременное получение полной и достоверной информации об Обществе;</w:t>
      </w:r>
    </w:p>
    <w:p w:rsidR="00EA4B6F" w:rsidRPr="002A68CE" w:rsidRDefault="00EA4B6F" w:rsidP="00EA4B6F">
      <w:pPr>
        <w:widowControl/>
        <w:numPr>
          <w:ilvl w:val="0"/>
          <w:numId w:val="4"/>
        </w:numPr>
        <w:tabs>
          <w:tab w:val="left" w:pos="1134"/>
        </w:tabs>
        <w:suppressAutoHyphens/>
        <w:ind w:left="1134" w:hanging="425"/>
        <w:rPr>
          <w:lang w:eastAsia="ar-SA"/>
        </w:rPr>
      </w:pPr>
      <w:r w:rsidRPr="002A68CE">
        <w:rPr>
          <w:lang w:eastAsia="ar-SA"/>
        </w:rPr>
        <w:t>Принцип прозрачности и информационной открытости Общества.</w:t>
      </w:r>
    </w:p>
    <w:p w:rsidR="00EA4B6F" w:rsidRPr="002A68CE" w:rsidRDefault="00EA4B6F" w:rsidP="00A6503C">
      <w:pPr>
        <w:widowControl/>
        <w:suppressAutoHyphens/>
        <w:spacing w:before="120"/>
        <w:ind w:firstLine="709"/>
        <w:rPr>
          <w:lang w:eastAsia="ar-SA"/>
        </w:rPr>
      </w:pPr>
      <w:r w:rsidRPr="002A68CE">
        <w:rPr>
          <w:lang w:eastAsia="ar-SA"/>
        </w:rPr>
        <w:t>Данные принципы корпоративного управления заложены в основных руководящих документах Общества, Уставе, Положениях о работе исполнительных и контролирующих органов Общества и иных документах, регламентирующих текущую деятельность Общества.</w:t>
      </w:r>
    </w:p>
    <w:p w:rsidR="00774EB8" w:rsidRDefault="000C3D95" w:rsidP="00A6503C">
      <w:pPr>
        <w:pStyle w:val="aff2"/>
        <w:numPr>
          <w:ilvl w:val="0"/>
          <w:numId w:val="7"/>
        </w:numPr>
        <w:spacing w:before="240"/>
        <w:ind w:left="1077"/>
        <w:contextualSpacing w:val="0"/>
        <w:jc w:val="center"/>
        <w:rPr>
          <w:b/>
          <w:bCs/>
          <w:lang w:eastAsia="ar-SA"/>
        </w:rPr>
      </w:pPr>
      <w:r w:rsidRPr="000C3D95">
        <w:rPr>
          <w:b/>
          <w:bCs/>
          <w:lang w:eastAsia="ar-SA"/>
        </w:rPr>
        <w:t>Отчет о выплаченных объявленных (начисленных) дивидендах в 201</w:t>
      </w:r>
      <w:r w:rsidR="00E14EA4">
        <w:rPr>
          <w:b/>
          <w:bCs/>
          <w:lang w:eastAsia="ar-SA"/>
        </w:rPr>
        <w:t>6</w:t>
      </w:r>
      <w:r w:rsidRPr="000C3D95">
        <w:rPr>
          <w:b/>
          <w:bCs/>
          <w:lang w:eastAsia="ar-SA"/>
        </w:rPr>
        <w:t xml:space="preserve"> году</w:t>
      </w:r>
    </w:p>
    <w:p w:rsidR="000C3D95" w:rsidRPr="00774EB8" w:rsidRDefault="000C3D95" w:rsidP="00774EB8">
      <w:pPr>
        <w:pStyle w:val="aff2"/>
        <w:spacing w:before="240"/>
        <w:ind w:left="1077" w:firstLine="0"/>
        <w:contextualSpacing w:val="0"/>
        <w:jc w:val="right"/>
        <w:rPr>
          <w:bCs/>
          <w:lang w:eastAsia="ar-SA"/>
        </w:rPr>
      </w:pPr>
      <w:r w:rsidRPr="00774EB8">
        <w:rPr>
          <w:bCs/>
          <w:lang w:eastAsia="ar-SA"/>
        </w:rPr>
        <w:t>(руб</w:t>
      </w:r>
      <w:r w:rsidR="00774EB8">
        <w:rPr>
          <w:bCs/>
          <w:lang w:eastAsia="ar-SA"/>
        </w:rPr>
        <w:t>.</w:t>
      </w:r>
      <w:r w:rsidRPr="00774EB8">
        <w:rPr>
          <w:bCs/>
          <w:lang w:eastAsia="ar-SA"/>
        </w:rPr>
        <w:t>)</w:t>
      </w:r>
    </w:p>
    <w:tbl>
      <w:tblPr>
        <w:tblW w:w="9711" w:type="dxa"/>
        <w:tblLayout w:type="fixed"/>
        <w:tblCellMar>
          <w:left w:w="72" w:type="dxa"/>
          <w:right w:w="72" w:type="dxa"/>
        </w:tblCellMar>
        <w:tblLook w:val="0000"/>
      </w:tblPr>
      <w:tblGrid>
        <w:gridCol w:w="5789"/>
        <w:gridCol w:w="3922"/>
      </w:tblGrid>
      <w:tr w:rsidR="00FF7796" w:rsidRPr="00FF7796" w:rsidTr="00A6503C">
        <w:tc>
          <w:tcPr>
            <w:tcW w:w="5789" w:type="dxa"/>
            <w:tcBorders>
              <w:top w:val="doub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Наименование показателя</w:t>
            </w:r>
          </w:p>
        </w:tc>
        <w:tc>
          <w:tcPr>
            <w:tcW w:w="3922" w:type="dxa"/>
            <w:tcBorders>
              <w:top w:val="double" w:sz="6" w:space="0" w:color="auto"/>
              <w:left w:val="single" w:sz="6" w:space="0" w:color="auto"/>
              <w:bottom w:val="single" w:sz="6" w:space="0" w:color="auto"/>
              <w:right w:val="double" w:sz="6" w:space="0" w:color="auto"/>
            </w:tcBorders>
          </w:tcPr>
          <w:p w:rsidR="00FF7796" w:rsidRPr="00FF7796" w:rsidRDefault="00FF7796" w:rsidP="00FF7796">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 xml:space="preserve">Значение показателя за соответствующий отчетный период </w:t>
            </w:r>
            <w:r w:rsidR="00262E5F">
              <w:rPr>
                <w:rFonts w:eastAsiaTheme="minorEastAsia"/>
                <w:sz w:val="20"/>
                <w:szCs w:val="20"/>
              </w:rPr>
              <w:t>–</w:t>
            </w:r>
            <w:r w:rsidRPr="00FF7796">
              <w:rPr>
                <w:rFonts w:eastAsiaTheme="minorEastAsia"/>
                <w:sz w:val="20"/>
                <w:szCs w:val="20"/>
              </w:rPr>
              <w:t xml:space="preserve"> 2015</w:t>
            </w:r>
            <w:r w:rsidR="00262E5F">
              <w:rPr>
                <w:rFonts w:eastAsiaTheme="minorEastAsia"/>
                <w:sz w:val="20"/>
                <w:szCs w:val="20"/>
              </w:rPr>
              <w:t xml:space="preserve"> </w:t>
            </w:r>
            <w:r w:rsidRPr="00FF7796">
              <w:rPr>
                <w:rFonts w:eastAsiaTheme="minorEastAsia"/>
                <w:sz w:val="20"/>
                <w:szCs w:val="20"/>
              </w:rPr>
              <w:t>г.,</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t>Категория акций, для привилегированных акций – тип</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FF7796" w:rsidP="00FF7796">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обыкновенные</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FF7796" w:rsidP="00262E5F">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годовое Общее собрание акционеров от 29.06.2016, протокол от 30.06.2016 № 21</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t>Размер объявленных дивидендов в расчете на одну акцию, руб.</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FF7796" w:rsidP="00FF7796">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0,00134180195</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t>Размер объявленных дивидендов в совокупности по всем акциям данной категории (типа), руб.</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FF7796" w:rsidP="00FF7796">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37 825 652,04 руб.</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t>Дата, на которую определяются (определялись) лица, имеющие (имевшие) право на получение дивидендов</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FF7796" w:rsidP="00FF7796">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18.07.2016</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t>Отчетный период (год, квартал), за который (по итогам которого) выплачиваются (выплачивались) объявленные дивиденды</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FF7796" w:rsidP="00FF7796">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2015</w:t>
            </w:r>
            <w:r w:rsidR="000C3198">
              <w:rPr>
                <w:rFonts w:eastAsiaTheme="minorEastAsia"/>
                <w:sz w:val="20"/>
                <w:szCs w:val="20"/>
              </w:rPr>
              <w:t xml:space="preserve"> </w:t>
            </w:r>
            <w:r w:rsidRPr="00FF7796">
              <w:rPr>
                <w:rFonts w:eastAsiaTheme="minorEastAsia"/>
                <w:sz w:val="20"/>
                <w:szCs w:val="20"/>
              </w:rPr>
              <w:t>г.,</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t>Срок (дата) выплаты объявленных дивидендов</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FF7796" w:rsidP="00FF7796">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 xml:space="preserve">срок выплаты дивидендов номинальному держателю и являющемуся профессиональным участником рынка ценных бумаг доверительному управляющему, которые зарегистрированы в реестре акционеров </w:t>
            </w:r>
            <w:r w:rsidR="000C3198">
              <w:rPr>
                <w:rFonts w:eastAsiaTheme="minorEastAsia"/>
                <w:sz w:val="20"/>
                <w:szCs w:val="20"/>
              </w:rPr>
              <w:t>–</w:t>
            </w:r>
            <w:r w:rsidRPr="00FF7796">
              <w:rPr>
                <w:rFonts w:eastAsiaTheme="minorEastAsia"/>
                <w:sz w:val="20"/>
                <w:szCs w:val="20"/>
              </w:rPr>
              <w:t xml:space="preserve"> 10 рабочих дней, а другим зарегистрированным в реестре акционеров лицам </w:t>
            </w:r>
            <w:r w:rsidR="000C3198">
              <w:rPr>
                <w:rFonts w:eastAsiaTheme="minorEastAsia"/>
                <w:sz w:val="20"/>
                <w:szCs w:val="20"/>
              </w:rPr>
              <w:t>–</w:t>
            </w:r>
            <w:r w:rsidRPr="00FF7796">
              <w:rPr>
                <w:rFonts w:eastAsiaTheme="minorEastAsia"/>
                <w:sz w:val="20"/>
                <w:szCs w:val="20"/>
              </w:rPr>
              <w:t xml:space="preserve"> 25 рабочих дней с даты, на которую определяются лица, имеющие право на получение дивидендов.</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lastRenderedPageBreak/>
              <w:t>Форма выплаты объявленных дивидендов (денежные средства, иное имущество)</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FF7796" w:rsidP="00FF7796">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денежная</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FF7796" w:rsidP="00FF7796">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чистая прибыль отчетного периода</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t>Доля объявленных дивидендов в чистой прибыли отчетного года, %</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FF7796" w:rsidP="00FF7796">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100</w:t>
            </w:r>
          </w:p>
        </w:tc>
      </w:tr>
      <w:tr w:rsidR="00A32A4C" w:rsidRPr="00057AD7" w:rsidTr="00A6503C">
        <w:tc>
          <w:tcPr>
            <w:tcW w:w="5789" w:type="dxa"/>
            <w:tcBorders>
              <w:top w:val="single" w:sz="6" w:space="0" w:color="auto"/>
              <w:left w:val="double" w:sz="6" w:space="0" w:color="auto"/>
              <w:bottom w:val="single" w:sz="6" w:space="0" w:color="auto"/>
              <w:right w:val="single" w:sz="6" w:space="0" w:color="auto"/>
            </w:tcBorders>
          </w:tcPr>
          <w:p w:rsidR="00A32A4C" w:rsidRPr="00057AD7" w:rsidRDefault="00A32A4C" w:rsidP="00FF7796">
            <w:pPr>
              <w:autoSpaceDE w:val="0"/>
              <w:autoSpaceDN w:val="0"/>
              <w:adjustRightInd w:val="0"/>
              <w:spacing w:before="20" w:after="40"/>
              <w:ind w:firstLine="0"/>
              <w:jc w:val="left"/>
              <w:rPr>
                <w:rFonts w:eastAsiaTheme="minorEastAsia"/>
                <w:sz w:val="20"/>
                <w:szCs w:val="20"/>
              </w:rPr>
            </w:pPr>
            <w:r w:rsidRPr="00057AD7">
              <w:rPr>
                <w:rFonts w:eastAsiaTheme="minorEastAsia"/>
                <w:sz w:val="20"/>
                <w:szCs w:val="20"/>
              </w:rPr>
              <w:t>Общий размер выплаченных дивидендов по акциям данной категории (типа), руб., до уплаты налогов</w:t>
            </w:r>
          </w:p>
        </w:tc>
        <w:tc>
          <w:tcPr>
            <w:tcW w:w="3922" w:type="dxa"/>
            <w:tcBorders>
              <w:top w:val="single" w:sz="6" w:space="0" w:color="auto"/>
              <w:left w:val="single" w:sz="6" w:space="0" w:color="auto"/>
              <w:bottom w:val="single" w:sz="6" w:space="0" w:color="auto"/>
              <w:right w:val="double" w:sz="6" w:space="0" w:color="auto"/>
            </w:tcBorders>
          </w:tcPr>
          <w:p w:rsidR="00A32A4C" w:rsidRPr="00057AD7" w:rsidRDefault="00A32A4C" w:rsidP="00FF7796">
            <w:pPr>
              <w:autoSpaceDE w:val="0"/>
              <w:autoSpaceDN w:val="0"/>
              <w:adjustRightInd w:val="0"/>
              <w:spacing w:before="20" w:after="40"/>
              <w:ind w:firstLine="0"/>
              <w:jc w:val="center"/>
              <w:rPr>
                <w:rFonts w:eastAsiaTheme="minorEastAsia"/>
                <w:sz w:val="20"/>
                <w:szCs w:val="20"/>
              </w:rPr>
            </w:pPr>
            <w:r w:rsidRPr="00057AD7">
              <w:rPr>
                <w:rFonts w:eastAsiaTheme="minorEastAsia"/>
                <w:sz w:val="20"/>
                <w:szCs w:val="20"/>
              </w:rPr>
              <w:t>37 497 258,45</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057AD7" w:rsidRDefault="00FF7796" w:rsidP="00FF7796">
            <w:pPr>
              <w:autoSpaceDE w:val="0"/>
              <w:autoSpaceDN w:val="0"/>
              <w:adjustRightInd w:val="0"/>
              <w:spacing w:before="20" w:after="40"/>
              <w:ind w:firstLine="0"/>
              <w:jc w:val="left"/>
              <w:rPr>
                <w:rFonts w:eastAsiaTheme="minorEastAsia"/>
                <w:sz w:val="20"/>
                <w:szCs w:val="20"/>
              </w:rPr>
            </w:pPr>
            <w:r w:rsidRPr="00057AD7">
              <w:rPr>
                <w:rFonts w:eastAsiaTheme="minorEastAsia"/>
                <w:sz w:val="20"/>
                <w:szCs w:val="20"/>
              </w:rPr>
              <w:t>Общий размер выплаченных дивидендов по акциям данной категории (типа), руб.</w:t>
            </w:r>
            <w:r w:rsidR="00A32A4C" w:rsidRPr="00057AD7">
              <w:rPr>
                <w:rFonts w:eastAsiaTheme="minorEastAsia"/>
                <w:sz w:val="20"/>
                <w:szCs w:val="20"/>
              </w:rPr>
              <w:t>, после уплаты налогов</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B42502" w:rsidP="00FF7796">
            <w:pPr>
              <w:autoSpaceDE w:val="0"/>
              <w:autoSpaceDN w:val="0"/>
              <w:adjustRightInd w:val="0"/>
              <w:spacing w:before="20" w:after="40"/>
              <w:ind w:firstLine="0"/>
              <w:jc w:val="center"/>
              <w:rPr>
                <w:rFonts w:eastAsiaTheme="minorEastAsia"/>
                <w:sz w:val="20"/>
                <w:szCs w:val="20"/>
              </w:rPr>
            </w:pPr>
            <w:r w:rsidRPr="00057AD7">
              <w:rPr>
                <w:rFonts w:eastAsiaTheme="minorEastAsia"/>
                <w:sz w:val="20"/>
                <w:szCs w:val="20"/>
              </w:rPr>
              <w:t>37 275 468,45</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t>Доля выплаченных дивидендов в общем размере объявленных дивидендов по акциям данной категории (типа), %</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FF7796" w:rsidP="00BE4EA0">
            <w:pPr>
              <w:autoSpaceDE w:val="0"/>
              <w:autoSpaceDN w:val="0"/>
              <w:adjustRightInd w:val="0"/>
              <w:spacing w:before="20" w:after="40"/>
              <w:ind w:firstLine="0"/>
              <w:jc w:val="center"/>
              <w:rPr>
                <w:rFonts w:eastAsiaTheme="minorEastAsia"/>
                <w:sz w:val="20"/>
                <w:szCs w:val="20"/>
              </w:rPr>
            </w:pPr>
            <w:r w:rsidRPr="00777BD0">
              <w:rPr>
                <w:rFonts w:eastAsiaTheme="minorEastAsia"/>
                <w:sz w:val="20"/>
                <w:szCs w:val="20"/>
              </w:rPr>
              <w:t>99,</w:t>
            </w:r>
            <w:r w:rsidR="00BE4EA0" w:rsidRPr="00777BD0">
              <w:rPr>
                <w:rFonts w:eastAsiaTheme="minorEastAsia"/>
                <w:sz w:val="20"/>
                <w:szCs w:val="20"/>
              </w:rPr>
              <w:t>13</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FF7796" w:rsidP="00FF7796">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В отношении части лиц – получателей дивидендов отсутствуют реквизиты для осуществления перечисления денежных средств.</w:t>
            </w:r>
          </w:p>
        </w:tc>
      </w:tr>
      <w:tr w:rsidR="00FF7796" w:rsidRPr="00FF7796" w:rsidTr="00A6503C">
        <w:tc>
          <w:tcPr>
            <w:tcW w:w="5789" w:type="dxa"/>
            <w:tcBorders>
              <w:top w:val="single" w:sz="6" w:space="0" w:color="auto"/>
              <w:left w:val="double" w:sz="6" w:space="0" w:color="auto"/>
              <w:bottom w:val="doub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t>Иные сведения об объявленных и (или) выплаченных дивидендах, указываемые эмитентом по собственному усмотрению</w:t>
            </w:r>
          </w:p>
        </w:tc>
        <w:tc>
          <w:tcPr>
            <w:tcW w:w="3922" w:type="dxa"/>
            <w:tcBorders>
              <w:top w:val="single" w:sz="6" w:space="0" w:color="auto"/>
              <w:left w:val="single" w:sz="6" w:space="0" w:color="auto"/>
              <w:bottom w:val="double" w:sz="6" w:space="0" w:color="auto"/>
              <w:right w:val="double" w:sz="6" w:space="0" w:color="auto"/>
            </w:tcBorders>
          </w:tcPr>
          <w:p w:rsidR="00FF7796" w:rsidRPr="00FF7796" w:rsidRDefault="000C3198" w:rsidP="000C3198">
            <w:pPr>
              <w:autoSpaceDE w:val="0"/>
              <w:autoSpaceDN w:val="0"/>
              <w:adjustRightInd w:val="0"/>
              <w:spacing w:before="20" w:after="40"/>
              <w:ind w:firstLine="0"/>
              <w:jc w:val="center"/>
              <w:rPr>
                <w:rFonts w:eastAsiaTheme="minorEastAsia"/>
                <w:sz w:val="20"/>
                <w:szCs w:val="20"/>
              </w:rPr>
            </w:pPr>
            <w:r>
              <w:rPr>
                <w:rFonts w:eastAsiaTheme="minorEastAsia"/>
                <w:sz w:val="20"/>
                <w:szCs w:val="20"/>
              </w:rPr>
              <w:t>-</w:t>
            </w:r>
          </w:p>
        </w:tc>
      </w:tr>
    </w:tbl>
    <w:p w:rsidR="00FF7796" w:rsidRPr="00FF7796" w:rsidRDefault="00FF7796" w:rsidP="00FF7796">
      <w:pPr>
        <w:autoSpaceDE w:val="0"/>
        <w:autoSpaceDN w:val="0"/>
        <w:adjustRightInd w:val="0"/>
        <w:ind w:firstLine="0"/>
        <w:jc w:val="left"/>
        <w:rPr>
          <w:rFonts w:eastAsiaTheme="minorEastAsia"/>
          <w:sz w:val="16"/>
          <w:szCs w:val="16"/>
        </w:rPr>
      </w:pPr>
    </w:p>
    <w:tbl>
      <w:tblPr>
        <w:tblW w:w="9711" w:type="dxa"/>
        <w:tblLayout w:type="fixed"/>
        <w:tblCellMar>
          <w:left w:w="72" w:type="dxa"/>
          <w:right w:w="72" w:type="dxa"/>
        </w:tblCellMar>
        <w:tblLook w:val="0000"/>
      </w:tblPr>
      <w:tblGrid>
        <w:gridCol w:w="5789"/>
        <w:gridCol w:w="3922"/>
      </w:tblGrid>
      <w:tr w:rsidR="00FF7796" w:rsidRPr="00FF7796" w:rsidTr="00A6503C">
        <w:tc>
          <w:tcPr>
            <w:tcW w:w="5789" w:type="dxa"/>
            <w:tcBorders>
              <w:top w:val="doub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Наименование показателя</w:t>
            </w:r>
          </w:p>
        </w:tc>
        <w:tc>
          <w:tcPr>
            <w:tcW w:w="3922" w:type="dxa"/>
            <w:tcBorders>
              <w:top w:val="double" w:sz="6" w:space="0" w:color="auto"/>
              <w:left w:val="single" w:sz="6" w:space="0" w:color="auto"/>
              <w:bottom w:val="single" w:sz="6" w:space="0" w:color="auto"/>
              <w:right w:val="double" w:sz="6" w:space="0" w:color="auto"/>
            </w:tcBorders>
          </w:tcPr>
          <w:p w:rsidR="00FF7796" w:rsidRPr="00FF7796" w:rsidRDefault="00FF7796" w:rsidP="00FF7796">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 xml:space="preserve">Значение показателя за соответствующий отчетный период </w:t>
            </w:r>
            <w:r w:rsidR="000C3198">
              <w:rPr>
                <w:rFonts w:eastAsiaTheme="minorEastAsia"/>
                <w:sz w:val="20"/>
                <w:szCs w:val="20"/>
              </w:rPr>
              <w:t>–</w:t>
            </w:r>
            <w:r w:rsidRPr="00FF7796">
              <w:rPr>
                <w:rFonts w:eastAsiaTheme="minorEastAsia"/>
                <w:sz w:val="20"/>
                <w:szCs w:val="20"/>
              </w:rPr>
              <w:t xml:space="preserve"> 2016</w:t>
            </w:r>
            <w:r w:rsidR="000C3198">
              <w:rPr>
                <w:rFonts w:eastAsiaTheme="minorEastAsia"/>
                <w:sz w:val="20"/>
                <w:szCs w:val="20"/>
              </w:rPr>
              <w:t xml:space="preserve"> </w:t>
            </w:r>
            <w:r w:rsidRPr="00FF7796">
              <w:rPr>
                <w:rFonts w:eastAsiaTheme="minorEastAsia"/>
                <w:sz w:val="20"/>
                <w:szCs w:val="20"/>
              </w:rPr>
              <w:t>г., 3 мес.</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t>Категория акций, для привилегированных акций – тип</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FF7796" w:rsidP="00FF7796">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обыкновенные</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FF7796" w:rsidP="000C3198">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годовое Общее собрание акционеров от 29.06.2016, протокол от 30.06.2016 № 21</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t>Размер объявленных дивидендов в расчете на одну акцию, руб.</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FF7796" w:rsidP="00FF7796">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0,00910567966</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t>Размер объявленных дивидендов в совокупности по всем акциям данной категории (типа), руб.</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FF7796" w:rsidP="00FF7796">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256690840,6</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t>Дата, на которую определяются (определялись) лица, имеющие (имевшие) право на получение дивидендов</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FF7796" w:rsidP="00FF7796">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18.07.2016</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t>Отчетный период (год, квартал), за который (по итогам которого) выплачиваются (выплачивались) объявленные дивиденды</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FF7796" w:rsidP="00FF7796">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2016</w:t>
            </w:r>
            <w:r w:rsidR="000C3198">
              <w:rPr>
                <w:rFonts w:eastAsiaTheme="minorEastAsia"/>
                <w:sz w:val="20"/>
                <w:szCs w:val="20"/>
              </w:rPr>
              <w:t xml:space="preserve"> </w:t>
            </w:r>
            <w:r w:rsidRPr="00FF7796">
              <w:rPr>
                <w:rFonts w:eastAsiaTheme="minorEastAsia"/>
                <w:sz w:val="20"/>
                <w:szCs w:val="20"/>
              </w:rPr>
              <w:t>г., 3 мес.</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t>Срок (дата) выплаты объявленных дивидендов</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FF7796" w:rsidP="00FF7796">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срок выплаты дивидендов номинальному держателю и являющемуся профессиональным участником рынка ценных бумаг доверительному управляющему, которые зарегистрированы в реестре акционеров - 10 рабочих дней, а другим зарегистрированным в реестре акционеров лицам - 25 рабочих дней с даты, на которую определяются лица, имеющие право на получение дивидендов.</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t>Форма выплаты объявленных дивидендов (денежные средства, иное имущество)</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FF7796" w:rsidP="00FF7796">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Денежная</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FF7796" w:rsidP="00FF7796">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чистая прибыль отчетного периода</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t>Доля объявленных дивидендов в чистой прибыли отчетного года, %</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FF7796" w:rsidP="00FF7796">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99,99</w:t>
            </w:r>
          </w:p>
        </w:tc>
      </w:tr>
      <w:tr w:rsidR="00A32A4C" w:rsidRPr="00057AD7" w:rsidTr="00A6503C">
        <w:tc>
          <w:tcPr>
            <w:tcW w:w="5789" w:type="dxa"/>
            <w:tcBorders>
              <w:top w:val="single" w:sz="6" w:space="0" w:color="auto"/>
              <w:left w:val="double" w:sz="6" w:space="0" w:color="auto"/>
              <w:bottom w:val="single" w:sz="6" w:space="0" w:color="auto"/>
              <w:right w:val="single" w:sz="6" w:space="0" w:color="auto"/>
            </w:tcBorders>
          </w:tcPr>
          <w:p w:rsidR="00A32A4C" w:rsidRPr="00057AD7" w:rsidRDefault="00A32A4C" w:rsidP="00FF7796">
            <w:pPr>
              <w:autoSpaceDE w:val="0"/>
              <w:autoSpaceDN w:val="0"/>
              <w:adjustRightInd w:val="0"/>
              <w:spacing w:before="20" w:after="40"/>
              <w:ind w:firstLine="0"/>
              <w:jc w:val="left"/>
              <w:rPr>
                <w:rFonts w:eastAsiaTheme="minorEastAsia"/>
                <w:sz w:val="20"/>
                <w:szCs w:val="20"/>
              </w:rPr>
            </w:pPr>
            <w:r w:rsidRPr="00057AD7">
              <w:rPr>
                <w:rFonts w:eastAsiaTheme="minorEastAsia"/>
                <w:sz w:val="20"/>
                <w:szCs w:val="20"/>
              </w:rPr>
              <w:t>Общий размер выплаченных дивидендов по акциям данной категории (типа), руб., до уплаты налогов</w:t>
            </w:r>
          </w:p>
        </w:tc>
        <w:tc>
          <w:tcPr>
            <w:tcW w:w="3922" w:type="dxa"/>
            <w:tcBorders>
              <w:top w:val="single" w:sz="6" w:space="0" w:color="auto"/>
              <w:left w:val="single" w:sz="6" w:space="0" w:color="auto"/>
              <w:bottom w:val="single" w:sz="6" w:space="0" w:color="auto"/>
              <w:right w:val="double" w:sz="6" w:space="0" w:color="auto"/>
            </w:tcBorders>
          </w:tcPr>
          <w:p w:rsidR="00A32A4C" w:rsidRPr="00057AD7" w:rsidRDefault="00A32A4C" w:rsidP="00FF7796">
            <w:pPr>
              <w:autoSpaceDE w:val="0"/>
              <w:autoSpaceDN w:val="0"/>
              <w:adjustRightInd w:val="0"/>
              <w:spacing w:before="20" w:after="40"/>
              <w:ind w:firstLine="0"/>
              <w:jc w:val="center"/>
              <w:rPr>
                <w:rFonts w:eastAsiaTheme="minorEastAsia"/>
                <w:sz w:val="20"/>
                <w:szCs w:val="20"/>
              </w:rPr>
            </w:pPr>
            <w:r w:rsidRPr="00057AD7">
              <w:rPr>
                <w:rFonts w:eastAsiaTheme="minorEastAsia"/>
                <w:sz w:val="20"/>
                <w:szCs w:val="20"/>
              </w:rPr>
              <w:t>254 338 817,56</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057AD7" w:rsidRDefault="00FF7796" w:rsidP="00FF7796">
            <w:pPr>
              <w:autoSpaceDE w:val="0"/>
              <w:autoSpaceDN w:val="0"/>
              <w:adjustRightInd w:val="0"/>
              <w:spacing w:before="20" w:after="40"/>
              <w:ind w:firstLine="0"/>
              <w:jc w:val="left"/>
              <w:rPr>
                <w:rFonts w:eastAsiaTheme="minorEastAsia"/>
                <w:sz w:val="20"/>
                <w:szCs w:val="20"/>
              </w:rPr>
            </w:pPr>
            <w:r w:rsidRPr="00057AD7">
              <w:rPr>
                <w:rFonts w:eastAsiaTheme="minorEastAsia"/>
                <w:sz w:val="20"/>
                <w:szCs w:val="20"/>
              </w:rPr>
              <w:t xml:space="preserve">Общий размер выплаченных дивидендов по акциям данной </w:t>
            </w:r>
            <w:r w:rsidRPr="00057AD7">
              <w:rPr>
                <w:rFonts w:eastAsiaTheme="minorEastAsia"/>
                <w:sz w:val="20"/>
                <w:szCs w:val="20"/>
              </w:rPr>
              <w:lastRenderedPageBreak/>
              <w:t>категории (типа), руб.</w:t>
            </w:r>
            <w:r w:rsidR="00A32A4C" w:rsidRPr="00057AD7">
              <w:rPr>
                <w:rFonts w:eastAsiaTheme="minorEastAsia"/>
                <w:sz w:val="20"/>
                <w:szCs w:val="20"/>
              </w:rPr>
              <w:t>, после уплаты налогов</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B42502" w:rsidP="00B42502">
            <w:pPr>
              <w:autoSpaceDE w:val="0"/>
              <w:autoSpaceDN w:val="0"/>
              <w:adjustRightInd w:val="0"/>
              <w:spacing w:before="20" w:after="40"/>
              <w:ind w:firstLine="0"/>
              <w:jc w:val="center"/>
              <w:rPr>
                <w:rFonts w:eastAsiaTheme="minorEastAsia"/>
                <w:sz w:val="20"/>
                <w:szCs w:val="20"/>
              </w:rPr>
            </w:pPr>
            <w:r w:rsidRPr="00057AD7">
              <w:rPr>
                <w:rFonts w:eastAsiaTheme="minorEastAsia"/>
                <w:sz w:val="20"/>
                <w:szCs w:val="20"/>
              </w:rPr>
              <w:lastRenderedPageBreak/>
              <w:t>252 828 661,56</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lastRenderedPageBreak/>
              <w:t>Доля выплаченных дивидендов в общем размере объявленных дивидендов по акциям данной категории (типа), %</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FF7796" w:rsidP="00BE4EA0">
            <w:pPr>
              <w:autoSpaceDE w:val="0"/>
              <w:autoSpaceDN w:val="0"/>
              <w:adjustRightInd w:val="0"/>
              <w:spacing w:before="20" w:after="40"/>
              <w:ind w:firstLine="0"/>
              <w:jc w:val="center"/>
              <w:rPr>
                <w:rFonts w:eastAsiaTheme="minorEastAsia"/>
                <w:sz w:val="20"/>
                <w:szCs w:val="20"/>
              </w:rPr>
            </w:pPr>
            <w:r w:rsidRPr="00777BD0">
              <w:rPr>
                <w:rFonts w:eastAsiaTheme="minorEastAsia"/>
                <w:sz w:val="20"/>
                <w:szCs w:val="20"/>
              </w:rPr>
              <w:t>99,</w:t>
            </w:r>
            <w:r w:rsidR="00BE4EA0" w:rsidRPr="00777BD0">
              <w:rPr>
                <w:rFonts w:eastAsiaTheme="minorEastAsia"/>
                <w:sz w:val="20"/>
                <w:szCs w:val="20"/>
              </w:rPr>
              <w:t>08</w:t>
            </w:r>
          </w:p>
        </w:tc>
      </w:tr>
      <w:tr w:rsidR="00FF7796" w:rsidRPr="00FF7796" w:rsidTr="00A6503C">
        <w:tc>
          <w:tcPr>
            <w:tcW w:w="5789" w:type="dxa"/>
            <w:tcBorders>
              <w:top w:val="single" w:sz="6" w:space="0" w:color="auto"/>
              <w:left w:val="double" w:sz="6" w:space="0" w:color="auto"/>
              <w:bottom w:val="sing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22" w:type="dxa"/>
            <w:tcBorders>
              <w:top w:val="single" w:sz="6" w:space="0" w:color="auto"/>
              <w:left w:val="single" w:sz="6" w:space="0" w:color="auto"/>
              <w:bottom w:val="single" w:sz="6" w:space="0" w:color="auto"/>
              <w:right w:val="double" w:sz="6" w:space="0" w:color="auto"/>
            </w:tcBorders>
          </w:tcPr>
          <w:p w:rsidR="00FF7796" w:rsidRPr="00FF7796" w:rsidRDefault="00FF7796" w:rsidP="00FF7796">
            <w:pPr>
              <w:autoSpaceDE w:val="0"/>
              <w:autoSpaceDN w:val="0"/>
              <w:adjustRightInd w:val="0"/>
              <w:spacing w:before="20" w:after="40"/>
              <w:ind w:firstLine="0"/>
              <w:jc w:val="center"/>
              <w:rPr>
                <w:rFonts w:eastAsiaTheme="minorEastAsia"/>
                <w:sz w:val="20"/>
                <w:szCs w:val="20"/>
              </w:rPr>
            </w:pPr>
            <w:r w:rsidRPr="00FF7796">
              <w:rPr>
                <w:rFonts w:eastAsiaTheme="minorEastAsia"/>
                <w:sz w:val="20"/>
                <w:szCs w:val="20"/>
              </w:rPr>
              <w:t>В отношении части лиц – получателей дивидендов отсутствуют реквизиты для осуществления перечисления денежных средств.</w:t>
            </w:r>
          </w:p>
        </w:tc>
      </w:tr>
      <w:tr w:rsidR="00FF7796" w:rsidRPr="00FF7796" w:rsidTr="00A6503C">
        <w:tc>
          <w:tcPr>
            <w:tcW w:w="5789" w:type="dxa"/>
            <w:tcBorders>
              <w:top w:val="single" w:sz="6" w:space="0" w:color="auto"/>
              <w:left w:val="double" w:sz="6" w:space="0" w:color="auto"/>
              <w:bottom w:val="double" w:sz="6" w:space="0" w:color="auto"/>
              <w:right w:val="single" w:sz="6" w:space="0" w:color="auto"/>
            </w:tcBorders>
          </w:tcPr>
          <w:p w:rsidR="00FF7796" w:rsidRPr="00FF7796" w:rsidRDefault="00FF7796" w:rsidP="00FF7796">
            <w:pPr>
              <w:autoSpaceDE w:val="0"/>
              <w:autoSpaceDN w:val="0"/>
              <w:adjustRightInd w:val="0"/>
              <w:spacing w:before="20" w:after="40"/>
              <w:ind w:firstLine="0"/>
              <w:jc w:val="left"/>
              <w:rPr>
                <w:rFonts w:eastAsiaTheme="minorEastAsia"/>
                <w:sz w:val="20"/>
                <w:szCs w:val="20"/>
              </w:rPr>
            </w:pPr>
            <w:r w:rsidRPr="00FF7796">
              <w:rPr>
                <w:rFonts w:eastAsiaTheme="minorEastAsia"/>
                <w:sz w:val="20"/>
                <w:szCs w:val="20"/>
              </w:rPr>
              <w:t>Иные сведения об объявленных и (или) выплаченных дивидендах, указываемые эмитентом по собственному усмотрению</w:t>
            </w:r>
          </w:p>
        </w:tc>
        <w:tc>
          <w:tcPr>
            <w:tcW w:w="3922" w:type="dxa"/>
            <w:tcBorders>
              <w:top w:val="single" w:sz="6" w:space="0" w:color="auto"/>
              <w:left w:val="single" w:sz="6" w:space="0" w:color="auto"/>
              <w:bottom w:val="double" w:sz="6" w:space="0" w:color="auto"/>
              <w:right w:val="double" w:sz="6" w:space="0" w:color="auto"/>
            </w:tcBorders>
          </w:tcPr>
          <w:p w:rsidR="00FF7796" w:rsidRPr="00FF7796" w:rsidRDefault="000C3198" w:rsidP="000C3198">
            <w:pPr>
              <w:autoSpaceDE w:val="0"/>
              <w:autoSpaceDN w:val="0"/>
              <w:adjustRightInd w:val="0"/>
              <w:spacing w:before="20" w:after="40"/>
              <w:ind w:firstLine="0"/>
              <w:jc w:val="center"/>
              <w:rPr>
                <w:rFonts w:eastAsiaTheme="minorEastAsia"/>
                <w:sz w:val="20"/>
                <w:szCs w:val="20"/>
              </w:rPr>
            </w:pPr>
            <w:r>
              <w:rPr>
                <w:rFonts w:eastAsiaTheme="minorEastAsia"/>
                <w:sz w:val="20"/>
                <w:szCs w:val="20"/>
              </w:rPr>
              <w:t>-</w:t>
            </w:r>
          </w:p>
        </w:tc>
      </w:tr>
    </w:tbl>
    <w:p w:rsidR="00FF7796" w:rsidRPr="00FF7796" w:rsidRDefault="00FF7796" w:rsidP="00FF7796">
      <w:pPr>
        <w:autoSpaceDE w:val="0"/>
        <w:autoSpaceDN w:val="0"/>
        <w:adjustRightInd w:val="0"/>
        <w:ind w:firstLine="0"/>
        <w:jc w:val="left"/>
        <w:rPr>
          <w:rFonts w:eastAsiaTheme="minorEastAsia"/>
          <w:sz w:val="16"/>
          <w:szCs w:val="16"/>
        </w:rPr>
      </w:pPr>
    </w:p>
    <w:p w:rsidR="000C3D95" w:rsidRPr="00A6503C" w:rsidRDefault="000C3D95" w:rsidP="00A6503C">
      <w:pPr>
        <w:pStyle w:val="aff2"/>
        <w:numPr>
          <w:ilvl w:val="0"/>
          <w:numId w:val="7"/>
        </w:numPr>
        <w:spacing w:before="240"/>
        <w:ind w:left="1077"/>
        <w:contextualSpacing w:val="0"/>
        <w:jc w:val="center"/>
        <w:rPr>
          <w:b/>
          <w:bCs/>
          <w:lang w:eastAsia="ar-SA"/>
        </w:rPr>
      </w:pPr>
      <w:r w:rsidRPr="00A6503C">
        <w:rPr>
          <w:b/>
          <w:bCs/>
          <w:lang w:eastAsia="ar-SA"/>
        </w:rPr>
        <w:t>Перспективы и стратегия развития Общества.</w:t>
      </w:r>
    </w:p>
    <w:p w:rsidR="000C3D95" w:rsidRPr="000C3D95" w:rsidRDefault="000C3D95" w:rsidP="000C3D95">
      <w:pPr>
        <w:pStyle w:val="a5"/>
        <w:ind w:firstLine="709"/>
        <w:jc w:val="center"/>
        <w:rPr>
          <w:rFonts w:ascii="Times New Roman" w:hAnsi="Times New Roman" w:cs="Times New Roman"/>
          <w:b/>
        </w:rPr>
      </w:pPr>
    </w:p>
    <w:p w:rsidR="00B46C19" w:rsidRPr="00B46C19" w:rsidRDefault="00B46C19" w:rsidP="00B46C19">
      <w:pPr>
        <w:widowControl/>
        <w:ind w:firstLine="708"/>
      </w:pPr>
      <w:r w:rsidRPr="00B46C19">
        <w:t>Основной задачей ПАО «МТЭР» является обеспечение безубыточной производственно-хозяйственной деятельности и получение прибыли. В целях реализации основной задачи планируется к исполнению комплекс мероприятий, направленных на снижение издержек производства и повышение конкурентоспособности продукции (работ, услуг) Общества:</w:t>
      </w:r>
    </w:p>
    <w:p w:rsidR="00B46C19" w:rsidRPr="004C62CE" w:rsidRDefault="00B957FE" w:rsidP="004C62CE">
      <w:pPr>
        <w:widowControl/>
        <w:spacing w:line="276" w:lineRule="auto"/>
        <w:ind w:firstLine="708"/>
        <w:contextualSpacing/>
        <w:rPr>
          <w:b/>
        </w:rPr>
      </w:pPr>
      <w:r w:rsidRPr="00B957FE">
        <w:rPr>
          <w:b/>
          <w:lang w:bidi="ru-RU"/>
        </w:rPr>
        <w:t xml:space="preserve">а) </w:t>
      </w:r>
      <w:r w:rsidR="00B46C19" w:rsidRPr="004C62CE">
        <w:rPr>
          <w:b/>
        </w:rPr>
        <w:t>Повышение производительности труда:</w:t>
      </w:r>
    </w:p>
    <w:p w:rsidR="00B46C19" w:rsidRPr="00B46C19" w:rsidRDefault="00B46C19" w:rsidP="00A6503C">
      <w:pPr>
        <w:widowControl/>
        <w:numPr>
          <w:ilvl w:val="0"/>
          <w:numId w:val="16"/>
        </w:numPr>
        <w:tabs>
          <w:tab w:val="left" w:pos="1134"/>
        </w:tabs>
        <w:spacing w:after="200" w:line="276" w:lineRule="auto"/>
        <w:ind w:left="0" w:firstLine="709"/>
        <w:contextualSpacing/>
        <w:rPr>
          <w:lang w:bidi="ru-RU"/>
        </w:rPr>
      </w:pPr>
      <w:r w:rsidRPr="00B46C19">
        <w:rPr>
          <w:lang w:bidi="ru-RU"/>
        </w:rPr>
        <w:t>за счет приобретения современного более производительного оборудования;</w:t>
      </w:r>
    </w:p>
    <w:p w:rsidR="00B46C19" w:rsidRPr="00B46C19" w:rsidRDefault="00B46C19" w:rsidP="00A6503C">
      <w:pPr>
        <w:widowControl/>
        <w:numPr>
          <w:ilvl w:val="0"/>
          <w:numId w:val="16"/>
        </w:numPr>
        <w:tabs>
          <w:tab w:val="left" w:pos="1134"/>
        </w:tabs>
        <w:ind w:left="0" w:firstLine="709"/>
        <w:contextualSpacing/>
        <w:rPr>
          <w:lang w:bidi="ru-RU"/>
        </w:rPr>
      </w:pPr>
      <w:r w:rsidRPr="00B46C19">
        <w:rPr>
          <w:lang w:bidi="ru-RU"/>
        </w:rPr>
        <w:t>за счет внедрения более рациональной организации труда;</w:t>
      </w:r>
    </w:p>
    <w:p w:rsidR="00B46C19" w:rsidRPr="00B46C19" w:rsidRDefault="00B46C19" w:rsidP="00A6503C">
      <w:pPr>
        <w:widowControl/>
        <w:numPr>
          <w:ilvl w:val="0"/>
          <w:numId w:val="16"/>
        </w:numPr>
        <w:tabs>
          <w:tab w:val="left" w:pos="1134"/>
        </w:tabs>
        <w:ind w:left="0" w:firstLine="709"/>
        <w:contextualSpacing/>
        <w:rPr>
          <w:lang w:bidi="ru-RU"/>
        </w:rPr>
      </w:pPr>
      <w:r w:rsidRPr="00B46C19">
        <w:rPr>
          <w:lang w:bidi="ru-RU"/>
        </w:rPr>
        <w:t>за счет повышения квалификации работников Общества;</w:t>
      </w:r>
    </w:p>
    <w:p w:rsidR="00B46C19" w:rsidRPr="00B46C19" w:rsidRDefault="00B46C19" w:rsidP="00A6503C">
      <w:pPr>
        <w:widowControl/>
        <w:numPr>
          <w:ilvl w:val="0"/>
          <w:numId w:val="16"/>
        </w:numPr>
        <w:tabs>
          <w:tab w:val="clear" w:pos="720"/>
          <w:tab w:val="num" w:pos="0"/>
          <w:tab w:val="left" w:pos="1134"/>
        </w:tabs>
        <w:ind w:left="0" w:firstLine="709"/>
        <w:contextualSpacing/>
        <w:rPr>
          <w:lang w:bidi="ru-RU"/>
        </w:rPr>
      </w:pPr>
      <w:r w:rsidRPr="00B46C19">
        <w:rPr>
          <w:lang w:bidi="ru-RU"/>
        </w:rPr>
        <w:t>за счет дальнейшего повышения мотивации работников к улучшению качества труда, повышению норм выработки (внедрение прогрессивных форм оплаты труда)</w:t>
      </w:r>
      <w:r w:rsidR="00B957FE">
        <w:rPr>
          <w:lang w:bidi="ru-RU"/>
        </w:rPr>
        <w:t>.</w:t>
      </w:r>
    </w:p>
    <w:p w:rsidR="00B46C19" w:rsidRPr="00CF0EC7" w:rsidRDefault="00B957FE" w:rsidP="004C62CE">
      <w:pPr>
        <w:widowControl/>
        <w:spacing w:line="276" w:lineRule="auto"/>
        <w:ind w:firstLine="709"/>
        <w:contextualSpacing/>
        <w:rPr>
          <w:b/>
        </w:rPr>
      </w:pPr>
      <w:r w:rsidRPr="00B957FE">
        <w:rPr>
          <w:b/>
          <w:lang w:bidi="ru-RU"/>
        </w:rPr>
        <w:t xml:space="preserve">б) </w:t>
      </w:r>
      <w:r w:rsidR="00B46C19" w:rsidRPr="004C62CE">
        <w:rPr>
          <w:b/>
        </w:rPr>
        <w:t>Оптимизация структуры аппарата управления, в том числе и внутри подразделений</w:t>
      </w:r>
      <w:r w:rsidRPr="00B957FE">
        <w:rPr>
          <w:b/>
          <w:lang w:bidi="ru-RU"/>
        </w:rPr>
        <w:t>.</w:t>
      </w:r>
    </w:p>
    <w:p w:rsidR="00B46C19" w:rsidRPr="00CF0EC7" w:rsidRDefault="00B957FE" w:rsidP="004C62CE">
      <w:pPr>
        <w:widowControl/>
        <w:spacing w:line="276" w:lineRule="auto"/>
        <w:ind w:firstLine="709"/>
        <w:contextualSpacing/>
        <w:rPr>
          <w:b/>
        </w:rPr>
      </w:pPr>
      <w:r w:rsidRPr="00B957FE">
        <w:rPr>
          <w:b/>
          <w:lang w:bidi="ru-RU"/>
        </w:rPr>
        <w:t>в) С</w:t>
      </w:r>
      <w:r w:rsidR="00B46C19" w:rsidRPr="00B957FE">
        <w:rPr>
          <w:b/>
          <w:lang w:bidi="ru-RU"/>
        </w:rPr>
        <w:t>нижение</w:t>
      </w:r>
      <w:r w:rsidR="00B46C19" w:rsidRPr="00CF0EC7">
        <w:rPr>
          <w:b/>
        </w:rPr>
        <w:t xml:space="preserve"> производственных затрат за счет:</w:t>
      </w:r>
    </w:p>
    <w:p w:rsidR="00B46C19" w:rsidRPr="00B46C19" w:rsidRDefault="00B46C19" w:rsidP="00A6503C">
      <w:pPr>
        <w:widowControl/>
        <w:numPr>
          <w:ilvl w:val="0"/>
          <w:numId w:val="15"/>
        </w:numPr>
        <w:tabs>
          <w:tab w:val="left" w:pos="1276"/>
        </w:tabs>
        <w:spacing w:line="276" w:lineRule="auto"/>
        <w:ind w:left="0" w:firstLine="709"/>
        <w:contextualSpacing/>
        <w:rPr>
          <w:lang w:bidi="ru-RU"/>
        </w:rPr>
      </w:pPr>
      <w:r w:rsidRPr="00B46C19">
        <w:rPr>
          <w:lang w:bidi="ru-RU"/>
        </w:rPr>
        <w:t>приобретения производственных запасов по минимально возможным ценам (это возможно в результате проведения тендерных закупок ресурсов с привлечением к участию предприятий - изготовителей);</w:t>
      </w:r>
    </w:p>
    <w:p w:rsidR="00B46C19" w:rsidRPr="00B46C19" w:rsidRDefault="00B46C19" w:rsidP="00A6503C">
      <w:pPr>
        <w:widowControl/>
        <w:numPr>
          <w:ilvl w:val="0"/>
          <w:numId w:val="15"/>
        </w:numPr>
        <w:tabs>
          <w:tab w:val="left" w:pos="1276"/>
        </w:tabs>
        <w:spacing w:line="276" w:lineRule="auto"/>
        <w:ind w:left="0" w:firstLine="709"/>
        <w:contextualSpacing/>
        <w:rPr>
          <w:lang w:bidi="ru-RU"/>
        </w:rPr>
      </w:pPr>
      <w:r w:rsidRPr="00B46C19">
        <w:rPr>
          <w:lang w:bidi="ru-RU"/>
        </w:rPr>
        <w:t>усиление платежной дисциплины;</w:t>
      </w:r>
    </w:p>
    <w:p w:rsidR="00B46C19" w:rsidRPr="00B46C19" w:rsidRDefault="00B46C19" w:rsidP="00A6503C">
      <w:pPr>
        <w:widowControl/>
        <w:numPr>
          <w:ilvl w:val="0"/>
          <w:numId w:val="15"/>
        </w:numPr>
        <w:tabs>
          <w:tab w:val="left" w:pos="1276"/>
        </w:tabs>
        <w:spacing w:line="276" w:lineRule="auto"/>
        <w:ind w:left="0" w:firstLine="709"/>
        <w:contextualSpacing/>
        <w:rPr>
          <w:lang w:bidi="ru-RU"/>
        </w:rPr>
      </w:pPr>
      <w:r w:rsidRPr="00B46C19">
        <w:rPr>
          <w:lang w:bidi="ru-RU"/>
        </w:rPr>
        <w:t>повышение надежности и качества ремонтов;</w:t>
      </w:r>
    </w:p>
    <w:p w:rsidR="00B46C19" w:rsidRPr="00B46C19" w:rsidRDefault="00B46C19" w:rsidP="00A6503C">
      <w:pPr>
        <w:widowControl/>
        <w:numPr>
          <w:ilvl w:val="0"/>
          <w:numId w:val="15"/>
        </w:numPr>
        <w:tabs>
          <w:tab w:val="left" w:pos="1276"/>
        </w:tabs>
        <w:spacing w:line="276" w:lineRule="auto"/>
        <w:ind w:left="0" w:firstLine="709"/>
        <w:contextualSpacing/>
        <w:rPr>
          <w:lang w:bidi="ru-RU"/>
        </w:rPr>
      </w:pPr>
      <w:r w:rsidRPr="00B46C19">
        <w:rPr>
          <w:lang w:bidi="ru-RU"/>
        </w:rPr>
        <w:t>создание в конкурентных условиях системы гарантий выполненных ремонтов основных фондов энергетики в межремонтный период;</w:t>
      </w:r>
    </w:p>
    <w:p w:rsidR="00B46C19" w:rsidRPr="00B46C19" w:rsidRDefault="00B46C19" w:rsidP="00A6503C">
      <w:pPr>
        <w:widowControl/>
        <w:numPr>
          <w:ilvl w:val="0"/>
          <w:numId w:val="15"/>
        </w:numPr>
        <w:tabs>
          <w:tab w:val="left" w:pos="1276"/>
        </w:tabs>
        <w:spacing w:line="276" w:lineRule="auto"/>
        <w:ind w:left="0" w:firstLine="709"/>
        <w:contextualSpacing/>
        <w:rPr>
          <w:lang w:bidi="ru-RU"/>
        </w:rPr>
      </w:pPr>
      <w:r w:rsidRPr="00B46C19">
        <w:rPr>
          <w:lang w:bidi="ru-RU"/>
        </w:rPr>
        <w:t>обеспечение интересов и прав кредиторов и акционеров ПАО «МТЭР».</w:t>
      </w:r>
    </w:p>
    <w:p w:rsidR="00B46C19" w:rsidRPr="00B46C19" w:rsidRDefault="00B46C19" w:rsidP="00B46C19">
      <w:pPr>
        <w:widowControl/>
        <w:spacing w:after="200" w:line="276" w:lineRule="auto"/>
        <w:ind w:firstLine="0"/>
        <w:contextualSpacing/>
        <w:rPr>
          <w:lang w:bidi="ru-RU"/>
        </w:rPr>
      </w:pPr>
    </w:p>
    <w:p w:rsidR="00B46C19" w:rsidRPr="00B46C19" w:rsidRDefault="00B46C19" w:rsidP="002F4587">
      <w:pPr>
        <w:widowControl/>
        <w:spacing w:after="200" w:line="276" w:lineRule="auto"/>
        <w:ind w:firstLine="709"/>
        <w:contextualSpacing/>
        <w:rPr>
          <w:lang w:bidi="ru-RU"/>
        </w:rPr>
      </w:pPr>
      <w:r w:rsidRPr="00B46C19">
        <w:rPr>
          <w:lang w:bidi="ru-RU"/>
        </w:rPr>
        <w:t>В 2017 году ПАО «МТЭР» планирует завершить работы/услуги по проектам, начатым в 2016 году, которые можно условно разделить на следующие группы:</w:t>
      </w:r>
    </w:p>
    <w:p w:rsidR="00B46C19" w:rsidRPr="00B46C19" w:rsidRDefault="00B46C19" w:rsidP="00A43AD6">
      <w:pPr>
        <w:widowControl/>
        <w:numPr>
          <w:ilvl w:val="0"/>
          <w:numId w:val="14"/>
        </w:numPr>
        <w:spacing w:after="200" w:line="276" w:lineRule="auto"/>
        <w:contextualSpacing/>
        <w:jc w:val="left"/>
        <w:rPr>
          <w:lang w:bidi="ru-RU"/>
        </w:rPr>
      </w:pPr>
      <w:r w:rsidRPr="00B46C19">
        <w:rPr>
          <w:lang w:bidi="ru-RU"/>
        </w:rPr>
        <w:t>Проект «СМР».</w:t>
      </w:r>
    </w:p>
    <w:p w:rsidR="00B46C19" w:rsidRPr="00B46C19" w:rsidRDefault="00B46C19" w:rsidP="00B46C19">
      <w:pPr>
        <w:widowControl/>
        <w:spacing w:after="200" w:line="276" w:lineRule="auto"/>
        <w:ind w:firstLine="709"/>
        <w:contextualSpacing/>
        <w:rPr>
          <w:lang w:bidi="ru-RU"/>
        </w:rPr>
      </w:pPr>
      <w:r w:rsidRPr="00B46C19">
        <w:rPr>
          <w:lang w:bidi="ru-RU"/>
        </w:rPr>
        <w:t>Договоры генерального подряда на выполнение работ по реконструкции, ремонту тепловых сетей ПАО «МОЭК».</w:t>
      </w:r>
    </w:p>
    <w:p w:rsidR="00B46C19" w:rsidRPr="00B46C19" w:rsidRDefault="00B46C19" w:rsidP="00B46C19">
      <w:pPr>
        <w:widowControl/>
        <w:spacing w:after="200" w:line="276" w:lineRule="auto"/>
        <w:ind w:firstLine="709"/>
        <w:contextualSpacing/>
        <w:rPr>
          <w:lang w:bidi="ru-RU"/>
        </w:rPr>
      </w:pPr>
      <w:r w:rsidRPr="00B46C19">
        <w:rPr>
          <w:lang w:bidi="ru-RU"/>
        </w:rPr>
        <w:t>ПАО «МОЭК» является давним и стабильным контрагентом ПАО «МТЭР». Выполнение работ на объектах ПАО «МОЭК» - одно из приоритетных направлений деятельности компании, особенно, с учетом социальной значимости объектов.</w:t>
      </w:r>
    </w:p>
    <w:p w:rsidR="00B46C19" w:rsidRPr="00B46C19" w:rsidRDefault="00B46C19" w:rsidP="00A43AD6">
      <w:pPr>
        <w:widowControl/>
        <w:numPr>
          <w:ilvl w:val="0"/>
          <w:numId w:val="14"/>
        </w:numPr>
        <w:spacing w:after="200" w:line="276" w:lineRule="auto"/>
        <w:contextualSpacing/>
        <w:jc w:val="left"/>
        <w:rPr>
          <w:lang w:bidi="ru-RU"/>
        </w:rPr>
      </w:pPr>
      <w:r w:rsidRPr="00B46C19">
        <w:rPr>
          <w:lang w:bidi="ru-RU"/>
        </w:rPr>
        <w:t>Проект «Поставка».</w:t>
      </w:r>
    </w:p>
    <w:p w:rsidR="00B46C19" w:rsidRPr="00B46C19" w:rsidRDefault="00B46C19" w:rsidP="00B46C19">
      <w:pPr>
        <w:widowControl/>
        <w:spacing w:after="200" w:line="276" w:lineRule="auto"/>
        <w:ind w:firstLine="709"/>
        <w:contextualSpacing/>
        <w:rPr>
          <w:lang w:bidi="ru-RU"/>
        </w:rPr>
      </w:pPr>
      <w:r w:rsidRPr="00B46C19">
        <w:rPr>
          <w:lang w:bidi="ru-RU"/>
        </w:rPr>
        <w:t>Поставки труб и фасонных изделий в ППУ изоляции для нужд ПАО «МОЭК».</w:t>
      </w:r>
    </w:p>
    <w:p w:rsidR="00B46C19" w:rsidRPr="00B46C19" w:rsidRDefault="00B46C19" w:rsidP="00B46C19">
      <w:pPr>
        <w:widowControl/>
        <w:spacing w:after="200" w:line="276" w:lineRule="auto"/>
        <w:ind w:firstLine="709"/>
        <w:contextualSpacing/>
        <w:rPr>
          <w:lang w:bidi="ru-RU"/>
        </w:rPr>
      </w:pPr>
      <w:r w:rsidRPr="00B46C19">
        <w:rPr>
          <w:lang w:bidi="ru-RU"/>
        </w:rPr>
        <w:lastRenderedPageBreak/>
        <w:t>Изолированные ППУ трубы позволяют создать износостойкие теплопроводы с уникальными теплозащитными свойствами. Трубы стальные в ППУ изоляции и полиэтиленовой либо оцинкованной оболочках - это новое слово в теплоизоляции труб отопления и энергосбережении.</w:t>
      </w:r>
    </w:p>
    <w:p w:rsidR="00B46C19" w:rsidRPr="00B46C19" w:rsidRDefault="00B46C19" w:rsidP="00B46C19">
      <w:pPr>
        <w:widowControl/>
        <w:spacing w:after="200" w:line="276" w:lineRule="auto"/>
        <w:ind w:firstLine="709"/>
        <w:contextualSpacing/>
        <w:rPr>
          <w:lang w:bidi="ru-RU"/>
        </w:rPr>
      </w:pPr>
      <w:r w:rsidRPr="00B46C19">
        <w:rPr>
          <w:lang w:bidi="ru-RU"/>
        </w:rPr>
        <w:t>Для обеспечения высочайшего качества строительных и ремонтных работ ПАО «МТЭР» имеет собственные цеха производства труб и фасонных изделий ППУ (тройников, отводов и т.п.)</w:t>
      </w:r>
    </w:p>
    <w:p w:rsidR="00B46C19" w:rsidRPr="00B46C19" w:rsidRDefault="00B46C19" w:rsidP="00B46C19">
      <w:pPr>
        <w:widowControl/>
        <w:spacing w:after="200" w:line="276" w:lineRule="auto"/>
        <w:ind w:firstLine="709"/>
        <w:contextualSpacing/>
        <w:rPr>
          <w:lang w:bidi="ru-RU"/>
        </w:rPr>
      </w:pPr>
      <w:r w:rsidRPr="00B46C19">
        <w:rPr>
          <w:lang w:bidi="ru-RU"/>
        </w:rPr>
        <w:t>Строгое следование ГОСТ и использование высокотехнологичного оборудования позволяет нам производить качественные трубы ППУ, которые используются в строительных процессах.</w:t>
      </w:r>
    </w:p>
    <w:p w:rsidR="00B46C19" w:rsidRPr="00B46C19" w:rsidRDefault="00B46C19" w:rsidP="00A43AD6">
      <w:pPr>
        <w:widowControl/>
        <w:numPr>
          <w:ilvl w:val="0"/>
          <w:numId w:val="14"/>
        </w:numPr>
        <w:spacing w:after="200" w:line="276" w:lineRule="auto"/>
        <w:contextualSpacing/>
        <w:jc w:val="left"/>
        <w:rPr>
          <w:lang w:bidi="ru-RU"/>
        </w:rPr>
      </w:pPr>
      <w:r w:rsidRPr="00B46C19">
        <w:rPr>
          <w:lang w:bidi="ru-RU"/>
        </w:rPr>
        <w:t>Выполнение строительно-монтажных работ для ПАО «Мосэнерго».</w:t>
      </w:r>
    </w:p>
    <w:p w:rsidR="00B46C19" w:rsidRPr="00B46C19" w:rsidRDefault="00B46C19" w:rsidP="00B46C19">
      <w:pPr>
        <w:widowControl/>
        <w:spacing w:after="200" w:line="276" w:lineRule="auto"/>
        <w:ind w:firstLine="709"/>
        <w:contextualSpacing/>
        <w:rPr>
          <w:lang w:bidi="ru-RU"/>
        </w:rPr>
      </w:pPr>
      <w:r w:rsidRPr="00B46C19">
        <w:rPr>
          <w:lang w:bidi="ru-RU"/>
        </w:rPr>
        <w:t>Кроме того, ПАО «МТЭР» планирует принять участие в</w:t>
      </w:r>
      <w:r w:rsidR="00AF7447">
        <w:rPr>
          <w:lang w:bidi="ru-RU"/>
        </w:rPr>
        <w:t xml:space="preserve"> закупочных процедурах</w:t>
      </w:r>
      <w:r w:rsidRPr="00B46C19">
        <w:rPr>
          <w:lang w:bidi="ru-RU"/>
        </w:rPr>
        <w:t>, проводимых АО «МОЭК-Проект» и иными заказчиками.</w:t>
      </w:r>
    </w:p>
    <w:p w:rsidR="00B46C19" w:rsidRPr="00B46C19" w:rsidRDefault="00B46C19" w:rsidP="00B46C19">
      <w:pPr>
        <w:widowControl/>
        <w:spacing w:after="200" w:line="276" w:lineRule="auto"/>
        <w:ind w:firstLine="709"/>
        <w:contextualSpacing/>
        <w:rPr>
          <w:lang w:bidi="ru-RU"/>
        </w:rPr>
      </w:pPr>
      <w:r w:rsidRPr="00B46C19">
        <w:rPr>
          <w:lang w:bidi="ru-RU"/>
        </w:rPr>
        <w:t xml:space="preserve">Заключение договоров и выполнение работ по результатам вышеуказанных </w:t>
      </w:r>
      <w:r w:rsidR="00AF7447" w:rsidRPr="00AF7447">
        <w:rPr>
          <w:lang w:bidi="ru-RU"/>
        </w:rPr>
        <w:t xml:space="preserve">закупочных процедур </w:t>
      </w:r>
      <w:r w:rsidRPr="00B46C19">
        <w:rPr>
          <w:lang w:bidi="ru-RU"/>
        </w:rPr>
        <w:t>позволит значительно увеличить валовую прибыль предприятия.</w:t>
      </w:r>
    </w:p>
    <w:p w:rsidR="00B46C19" w:rsidRPr="00B46C19" w:rsidRDefault="00B46C19" w:rsidP="00B46C19">
      <w:pPr>
        <w:widowControl/>
        <w:tabs>
          <w:tab w:val="left" w:pos="284"/>
        </w:tabs>
        <w:spacing w:line="240" w:lineRule="atLeast"/>
        <w:ind w:firstLine="0"/>
        <w:jc w:val="left"/>
        <w:rPr>
          <w:b/>
          <w:bCs/>
          <w:iCs/>
        </w:rPr>
      </w:pPr>
    </w:p>
    <w:p w:rsidR="00C2361D" w:rsidRDefault="00C2361D" w:rsidP="000C3D95">
      <w:pPr>
        <w:widowControl/>
        <w:suppressAutoHyphens/>
        <w:ind w:firstLine="0"/>
        <w:rPr>
          <w:b/>
          <w:color w:val="0070C0"/>
        </w:rPr>
      </w:pPr>
    </w:p>
    <w:p w:rsidR="000C3D95" w:rsidRDefault="000C3D95" w:rsidP="000C3D95">
      <w:pPr>
        <w:widowControl/>
        <w:suppressAutoHyphens/>
        <w:ind w:firstLine="0"/>
        <w:rPr>
          <w:b/>
          <w:color w:val="0070C0"/>
        </w:rPr>
      </w:pPr>
    </w:p>
    <w:p w:rsidR="000C3D95" w:rsidRPr="00C346A1" w:rsidRDefault="000C3D95" w:rsidP="000C3D95">
      <w:pPr>
        <w:widowControl/>
        <w:tabs>
          <w:tab w:val="left" w:pos="284"/>
        </w:tabs>
        <w:spacing w:line="240" w:lineRule="atLeast"/>
        <w:ind w:firstLine="0"/>
        <w:jc w:val="left"/>
        <w:rPr>
          <w:b/>
          <w:bCs/>
          <w:iCs/>
        </w:rPr>
      </w:pPr>
    </w:p>
    <w:p w:rsidR="000C3D95" w:rsidRPr="00C346A1" w:rsidRDefault="000C3D95" w:rsidP="000C3D95">
      <w:pPr>
        <w:jc w:val="left"/>
      </w:pPr>
      <w:r w:rsidRPr="00C346A1">
        <w:rPr>
          <w:b/>
        </w:rPr>
        <w:t>Генеральн</w:t>
      </w:r>
      <w:r w:rsidR="00100CA9">
        <w:rPr>
          <w:b/>
        </w:rPr>
        <w:t>ый</w:t>
      </w:r>
      <w:r w:rsidRPr="00C346A1">
        <w:rPr>
          <w:b/>
        </w:rPr>
        <w:t xml:space="preserve"> директор</w:t>
      </w:r>
      <w:r w:rsidRPr="00C346A1">
        <w:rPr>
          <w:b/>
        </w:rPr>
        <w:tab/>
      </w:r>
      <w:r w:rsidR="00100CA9">
        <w:rPr>
          <w:b/>
        </w:rPr>
        <w:t xml:space="preserve">             </w:t>
      </w:r>
      <w:r w:rsidRPr="00C346A1">
        <w:rPr>
          <w:b/>
        </w:rPr>
        <w:t>_____________________</w:t>
      </w:r>
      <w:r w:rsidRPr="00C346A1">
        <w:rPr>
          <w:b/>
        </w:rPr>
        <w:tab/>
        <w:t>/</w:t>
      </w:r>
      <w:r w:rsidR="00100CA9">
        <w:rPr>
          <w:b/>
        </w:rPr>
        <w:t xml:space="preserve">А.Ю. </w:t>
      </w:r>
      <w:proofErr w:type="spellStart"/>
      <w:r w:rsidR="00100CA9">
        <w:rPr>
          <w:b/>
        </w:rPr>
        <w:t>Гордынов</w:t>
      </w:r>
      <w:proofErr w:type="spellEnd"/>
      <w:r w:rsidRPr="00C346A1">
        <w:rPr>
          <w:b/>
        </w:rPr>
        <w:t>/</w:t>
      </w:r>
    </w:p>
    <w:p w:rsidR="000C3D95" w:rsidRPr="00C346A1" w:rsidRDefault="000C3D95" w:rsidP="000C3D95"/>
    <w:p w:rsidR="000C3D95" w:rsidRPr="00C346A1" w:rsidRDefault="000C3D95" w:rsidP="000C3D95"/>
    <w:p w:rsidR="000C3D95" w:rsidRPr="00C346A1" w:rsidRDefault="000C3D95" w:rsidP="000C3D95">
      <w:pPr>
        <w:tabs>
          <w:tab w:val="left" w:pos="4253"/>
        </w:tabs>
        <w:rPr>
          <w:b/>
          <w:bCs/>
          <w:iCs/>
        </w:rPr>
      </w:pPr>
      <w:r w:rsidRPr="00C346A1">
        <w:rPr>
          <w:b/>
        </w:rPr>
        <w:t>Главный бухгалтер</w:t>
      </w:r>
      <w:r w:rsidRPr="00C346A1">
        <w:rPr>
          <w:b/>
        </w:rPr>
        <w:tab/>
        <w:t>______________________</w:t>
      </w:r>
      <w:r w:rsidRPr="00C346A1">
        <w:rPr>
          <w:b/>
        </w:rPr>
        <w:tab/>
        <w:t>/И.А. Хоменко/</w:t>
      </w:r>
    </w:p>
    <w:p w:rsidR="000C3D95" w:rsidRDefault="000C3D95" w:rsidP="000C3D95">
      <w:pPr>
        <w:tabs>
          <w:tab w:val="left" w:pos="284"/>
        </w:tabs>
        <w:spacing w:line="240" w:lineRule="atLeast"/>
        <w:rPr>
          <w:b/>
          <w:bCs/>
          <w:iCs/>
        </w:rPr>
      </w:pPr>
    </w:p>
    <w:p w:rsidR="00C11907" w:rsidRDefault="00C11907" w:rsidP="000C3D95">
      <w:pPr>
        <w:tabs>
          <w:tab w:val="left" w:pos="284"/>
        </w:tabs>
        <w:spacing w:line="240" w:lineRule="atLeast"/>
        <w:rPr>
          <w:b/>
          <w:bCs/>
          <w:iCs/>
        </w:rPr>
      </w:pPr>
    </w:p>
    <w:p w:rsidR="00E31898" w:rsidRPr="00C346A1" w:rsidRDefault="00C11907" w:rsidP="000C3D95">
      <w:pPr>
        <w:tabs>
          <w:tab w:val="left" w:pos="284"/>
        </w:tabs>
        <w:spacing w:line="240" w:lineRule="atLeast"/>
        <w:rPr>
          <w:b/>
          <w:bCs/>
          <w:iCs/>
        </w:rPr>
      </w:pPr>
      <w:r>
        <w:rPr>
          <w:b/>
          <w:bCs/>
          <w:iCs/>
        </w:rPr>
        <w:t>«__»__________</w:t>
      </w:r>
      <w:r w:rsidR="00E31898">
        <w:rPr>
          <w:b/>
          <w:bCs/>
          <w:iCs/>
        </w:rPr>
        <w:t>201</w:t>
      </w:r>
      <w:r>
        <w:rPr>
          <w:b/>
          <w:bCs/>
          <w:iCs/>
        </w:rPr>
        <w:t xml:space="preserve">7 </w:t>
      </w:r>
      <w:r w:rsidR="00F9500D">
        <w:rPr>
          <w:b/>
          <w:bCs/>
          <w:iCs/>
        </w:rPr>
        <w:t>г</w:t>
      </w:r>
      <w:r>
        <w:rPr>
          <w:b/>
          <w:bCs/>
          <w:iCs/>
        </w:rPr>
        <w:t>.</w:t>
      </w:r>
    </w:p>
    <w:p w:rsidR="00314ECD" w:rsidRDefault="00314ECD">
      <w:pPr>
        <w:widowControl/>
        <w:ind w:firstLine="0"/>
        <w:jc w:val="left"/>
        <w:rPr>
          <w:b/>
          <w:bCs/>
          <w:iCs/>
        </w:rPr>
      </w:pPr>
      <w:r>
        <w:rPr>
          <w:b/>
          <w:bCs/>
          <w:iCs/>
        </w:rPr>
        <w:br w:type="page"/>
      </w:r>
    </w:p>
    <w:p w:rsidR="00314ECD" w:rsidRDefault="00314ECD" w:rsidP="000C3D95">
      <w:pPr>
        <w:tabs>
          <w:tab w:val="left" w:pos="284"/>
        </w:tabs>
        <w:spacing w:line="240" w:lineRule="atLeast"/>
        <w:rPr>
          <w:b/>
          <w:bCs/>
          <w:iCs/>
          <w:noProof/>
        </w:rPr>
      </w:pPr>
    </w:p>
    <w:p w:rsidR="00314ECD" w:rsidRDefault="00314ECD" w:rsidP="000C3D95">
      <w:pPr>
        <w:tabs>
          <w:tab w:val="left" w:pos="284"/>
        </w:tabs>
        <w:spacing w:line="240" w:lineRule="atLeast"/>
        <w:rPr>
          <w:b/>
          <w:bCs/>
          <w:iCs/>
          <w:noProof/>
        </w:rPr>
      </w:pPr>
    </w:p>
    <w:p w:rsidR="00314ECD" w:rsidRDefault="00314ECD" w:rsidP="000C3D95">
      <w:pPr>
        <w:tabs>
          <w:tab w:val="left" w:pos="284"/>
        </w:tabs>
        <w:spacing w:line="240" w:lineRule="atLeast"/>
        <w:rPr>
          <w:b/>
          <w:bCs/>
          <w:iCs/>
          <w:noProof/>
        </w:rPr>
      </w:pPr>
    </w:p>
    <w:p w:rsidR="00314ECD" w:rsidRDefault="00314ECD" w:rsidP="000C3D95">
      <w:pPr>
        <w:tabs>
          <w:tab w:val="left" w:pos="284"/>
        </w:tabs>
        <w:spacing w:line="240" w:lineRule="atLeast"/>
        <w:rPr>
          <w:b/>
          <w:bCs/>
          <w:iCs/>
          <w:noProof/>
        </w:rPr>
      </w:pPr>
    </w:p>
    <w:p w:rsidR="00314ECD" w:rsidRDefault="00314ECD" w:rsidP="000C3D95">
      <w:pPr>
        <w:tabs>
          <w:tab w:val="left" w:pos="284"/>
        </w:tabs>
        <w:spacing w:line="240" w:lineRule="atLeast"/>
        <w:rPr>
          <w:b/>
          <w:bCs/>
          <w:iCs/>
          <w:noProof/>
        </w:rPr>
      </w:pPr>
    </w:p>
    <w:p w:rsidR="00314ECD" w:rsidRDefault="00314ECD" w:rsidP="000C3D95">
      <w:pPr>
        <w:tabs>
          <w:tab w:val="left" w:pos="284"/>
        </w:tabs>
        <w:spacing w:line="240" w:lineRule="atLeast"/>
        <w:rPr>
          <w:b/>
          <w:bCs/>
          <w:iCs/>
          <w:noProof/>
        </w:rPr>
      </w:pPr>
    </w:p>
    <w:p w:rsidR="00314ECD" w:rsidRDefault="00314ECD" w:rsidP="000C3D95">
      <w:pPr>
        <w:tabs>
          <w:tab w:val="left" w:pos="284"/>
        </w:tabs>
        <w:spacing w:line="240" w:lineRule="atLeast"/>
        <w:rPr>
          <w:b/>
          <w:bCs/>
          <w:iCs/>
          <w:noProof/>
        </w:rPr>
      </w:pPr>
    </w:p>
    <w:p w:rsidR="00314ECD" w:rsidRDefault="00314ECD" w:rsidP="000C3D95">
      <w:pPr>
        <w:tabs>
          <w:tab w:val="left" w:pos="284"/>
        </w:tabs>
        <w:spacing w:line="240" w:lineRule="atLeast"/>
        <w:rPr>
          <w:b/>
          <w:bCs/>
          <w:iCs/>
          <w:noProof/>
        </w:rPr>
      </w:pPr>
    </w:p>
    <w:p w:rsidR="00314ECD" w:rsidRDefault="00314ECD" w:rsidP="000C3D95">
      <w:pPr>
        <w:tabs>
          <w:tab w:val="left" w:pos="284"/>
        </w:tabs>
        <w:spacing w:line="240" w:lineRule="atLeast"/>
        <w:rPr>
          <w:b/>
          <w:bCs/>
          <w:iCs/>
          <w:noProof/>
        </w:rPr>
      </w:pPr>
    </w:p>
    <w:p w:rsidR="00314ECD" w:rsidRDefault="00314ECD" w:rsidP="000C3D95">
      <w:pPr>
        <w:tabs>
          <w:tab w:val="left" w:pos="284"/>
        </w:tabs>
        <w:spacing w:line="240" w:lineRule="atLeast"/>
        <w:rPr>
          <w:b/>
          <w:bCs/>
          <w:iCs/>
          <w:noProof/>
        </w:rPr>
      </w:pPr>
    </w:p>
    <w:p w:rsidR="00314ECD" w:rsidRDefault="00314ECD" w:rsidP="000C3D95">
      <w:pPr>
        <w:tabs>
          <w:tab w:val="left" w:pos="284"/>
        </w:tabs>
        <w:spacing w:line="240" w:lineRule="atLeast"/>
        <w:rPr>
          <w:b/>
          <w:bCs/>
          <w:iCs/>
          <w:noProof/>
        </w:rPr>
      </w:pPr>
    </w:p>
    <w:p w:rsidR="00314ECD" w:rsidRDefault="00314ECD" w:rsidP="000C3D95">
      <w:pPr>
        <w:tabs>
          <w:tab w:val="left" w:pos="284"/>
        </w:tabs>
        <w:spacing w:line="240" w:lineRule="atLeast"/>
        <w:rPr>
          <w:b/>
          <w:bCs/>
          <w:iCs/>
          <w:noProof/>
        </w:rPr>
      </w:pPr>
    </w:p>
    <w:p w:rsidR="00314ECD" w:rsidRDefault="00314ECD" w:rsidP="000C3D95">
      <w:pPr>
        <w:tabs>
          <w:tab w:val="left" w:pos="284"/>
        </w:tabs>
        <w:spacing w:line="240" w:lineRule="atLeast"/>
        <w:rPr>
          <w:b/>
          <w:bCs/>
          <w:iCs/>
          <w:noProof/>
        </w:rPr>
      </w:pPr>
    </w:p>
    <w:p w:rsidR="00314ECD" w:rsidRDefault="00314ECD" w:rsidP="000C3D95">
      <w:pPr>
        <w:tabs>
          <w:tab w:val="left" w:pos="284"/>
        </w:tabs>
        <w:spacing w:line="240" w:lineRule="atLeast"/>
        <w:rPr>
          <w:b/>
          <w:bCs/>
          <w:iCs/>
          <w:noProof/>
        </w:rPr>
      </w:pPr>
    </w:p>
    <w:p w:rsidR="00314ECD" w:rsidRDefault="00314ECD" w:rsidP="000C3D95">
      <w:pPr>
        <w:tabs>
          <w:tab w:val="left" w:pos="284"/>
        </w:tabs>
        <w:spacing w:line="240" w:lineRule="atLeast"/>
        <w:rPr>
          <w:b/>
          <w:bCs/>
          <w:iCs/>
          <w:noProof/>
        </w:rPr>
      </w:pPr>
    </w:p>
    <w:p w:rsidR="00314ECD" w:rsidRDefault="00314ECD" w:rsidP="000C3D95">
      <w:pPr>
        <w:tabs>
          <w:tab w:val="left" w:pos="284"/>
        </w:tabs>
        <w:spacing w:line="240" w:lineRule="atLeast"/>
        <w:rPr>
          <w:b/>
          <w:bCs/>
          <w:iCs/>
          <w:noProof/>
        </w:rPr>
      </w:pPr>
    </w:p>
    <w:p w:rsidR="00314ECD" w:rsidRDefault="00314ECD" w:rsidP="000C3D95">
      <w:pPr>
        <w:tabs>
          <w:tab w:val="left" w:pos="284"/>
        </w:tabs>
        <w:spacing w:line="240" w:lineRule="atLeast"/>
        <w:rPr>
          <w:b/>
          <w:bCs/>
          <w:iCs/>
          <w:noProof/>
        </w:rPr>
      </w:pPr>
    </w:p>
    <w:p w:rsidR="00314ECD" w:rsidRDefault="00314ECD" w:rsidP="000C3D95">
      <w:pPr>
        <w:tabs>
          <w:tab w:val="left" w:pos="284"/>
        </w:tabs>
        <w:spacing w:line="240" w:lineRule="atLeast"/>
        <w:rPr>
          <w:b/>
          <w:bCs/>
          <w:iCs/>
          <w:noProof/>
        </w:rPr>
      </w:pPr>
    </w:p>
    <w:p w:rsidR="00314ECD" w:rsidRDefault="00314ECD" w:rsidP="000C3D95">
      <w:pPr>
        <w:tabs>
          <w:tab w:val="left" w:pos="284"/>
        </w:tabs>
        <w:spacing w:line="240" w:lineRule="atLeast"/>
        <w:rPr>
          <w:b/>
          <w:bCs/>
          <w:iCs/>
          <w:noProof/>
        </w:rPr>
      </w:pPr>
    </w:p>
    <w:p w:rsidR="00314ECD" w:rsidRDefault="00314ECD" w:rsidP="000C3D95">
      <w:pPr>
        <w:tabs>
          <w:tab w:val="left" w:pos="284"/>
        </w:tabs>
        <w:spacing w:line="240" w:lineRule="atLeast"/>
        <w:rPr>
          <w:b/>
          <w:bCs/>
          <w:iCs/>
          <w:noProof/>
        </w:rPr>
      </w:pPr>
    </w:p>
    <w:p w:rsidR="000C3D95" w:rsidRPr="00C346A1" w:rsidRDefault="00314ECD" w:rsidP="000C3D95">
      <w:pPr>
        <w:tabs>
          <w:tab w:val="left" w:pos="284"/>
        </w:tabs>
        <w:spacing w:line="240" w:lineRule="atLeast"/>
        <w:rPr>
          <w:b/>
          <w:bCs/>
          <w:iCs/>
        </w:rPr>
      </w:pPr>
      <w:r>
        <w:rPr>
          <w:b/>
          <w:bCs/>
          <w:iCs/>
          <w:noProof/>
        </w:rPr>
        <w:lastRenderedPageBreak/>
        <w:drawing>
          <wp:inline distT="0" distB="0" distL="0" distR="0">
            <wp:extent cx="6118403" cy="820033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20130" cy="8202654"/>
                    </a:xfrm>
                    <a:prstGeom prst="rect">
                      <a:avLst/>
                    </a:prstGeom>
                    <a:noFill/>
                    <a:ln w="9525">
                      <a:noFill/>
                      <a:miter lim="800000"/>
                      <a:headEnd/>
                      <a:tailEnd/>
                    </a:ln>
                  </pic:spPr>
                </pic:pic>
              </a:graphicData>
            </a:graphic>
          </wp:inline>
        </w:drawing>
      </w:r>
      <w:r>
        <w:rPr>
          <w:b/>
          <w:bCs/>
          <w:iCs/>
          <w:noProof/>
        </w:rPr>
        <w:lastRenderedPageBreak/>
        <w:drawing>
          <wp:inline distT="0" distB="0" distL="0" distR="0">
            <wp:extent cx="6118402" cy="7629753"/>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120130" cy="7631908"/>
                    </a:xfrm>
                    <a:prstGeom prst="rect">
                      <a:avLst/>
                    </a:prstGeom>
                    <a:noFill/>
                    <a:ln w="9525">
                      <a:noFill/>
                      <a:miter lim="800000"/>
                      <a:headEnd/>
                      <a:tailEnd/>
                    </a:ln>
                  </pic:spPr>
                </pic:pic>
              </a:graphicData>
            </a:graphic>
          </wp:inline>
        </w:drawing>
      </w:r>
    </w:p>
    <w:sectPr w:rsidR="000C3D95" w:rsidRPr="00C346A1" w:rsidSect="009079F1">
      <w:headerReference w:type="default" r:id="rId11"/>
      <w:footerReference w:type="default" r:id="rId12"/>
      <w:pgSz w:w="11906" w:h="16838"/>
      <w:pgMar w:top="1134" w:right="850" w:bottom="1134" w:left="1418"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587C" w:rsidRDefault="003C587C">
      <w:pPr>
        <w:widowControl/>
        <w:suppressAutoHyphens/>
        <w:ind w:firstLine="0"/>
        <w:jc w:val="left"/>
        <w:rPr>
          <w:lang w:eastAsia="ar-SA"/>
        </w:rPr>
      </w:pPr>
      <w:r>
        <w:rPr>
          <w:lang w:eastAsia="ar-SA"/>
        </w:rPr>
        <w:separator/>
      </w:r>
    </w:p>
  </w:endnote>
  <w:endnote w:type="continuationSeparator" w:id="0">
    <w:p w:rsidR="003C587C" w:rsidRDefault="003C587C">
      <w:pPr>
        <w:widowControl/>
        <w:suppressAutoHyphens/>
        <w:ind w:firstLine="0"/>
        <w:jc w:val="left"/>
        <w:rPr>
          <w:lang w:eastAsia="ar-SA"/>
        </w:rPr>
      </w:pPr>
      <w:r>
        <w:rPr>
          <w:lang w:eastAsia="ar-SA"/>
        </w:rPr>
        <w:continuationSeparator/>
      </w:r>
    </w:p>
  </w:endnote>
  <w:endnote w:type="continuationNotice" w:id="1">
    <w:p w:rsidR="003C587C" w:rsidRDefault="003C587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Stencil">
    <w:panose1 w:val="040409050D0802020404"/>
    <w:charset w:val="00"/>
    <w:family w:val="decorativ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8E4" w:rsidRDefault="00B01000">
    <w:pPr>
      <w:pStyle w:val="a8"/>
      <w:tabs>
        <w:tab w:val="clear" w:pos="4677"/>
        <w:tab w:val="center" w:pos="1080"/>
      </w:tabs>
      <w:ind w:right="360"/>
    </w:pPr>
    <w:r>
      <w:rPr>
        <w:noProof/>
        <w:lang w:eastAsia="ru-RU"/>
      </w:rPr>
      <w:pict>
        <v:shapetype id="_x0000_t202" coordsize="21600,21600" o:spt="202" path="m,l,21600r21600,l21600,xe">
          <v:stroke joinstyle="miter"/>
          <v:path gradientshapeok="t" o:connecttype="rect"/>
        </v:shapetype>
        <v:shape id="Text Box 6" o:spid="_x0000_s4097" type="#_x0000_t202" style="position:absolute;margin-left:310.1pt;margin-top:2.35pt;width:20.65pt;height:13.7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" stroked="f">
          <v:fill opacity="0"/>
          <v:textbox inset="0,0,0,0">
            <w:txbxContent>
              <w:p w:rsidR="002F78E4" w:rsidRPr="001A0AAB" w:rsidRDefault="00B01000" w:rsidP="002C5BB1">
                <w:pPr>
                  <w:pStyle w:val="a8"/>
                  <w:jc w:val="center"/>
                  <w:rPr>
                    <w:sz w:val="20"/>
                    <w:szCs w:val="20"/>
                  </w:rPr>
                </w:pPr>
                <w:r w:rsidRPr="001A0AAB">
                  <w:rPr>
                    <w:rStyle w:val="a3"/>
                    <w:sz w:val="20"/>
                    <w:szCs w:val="20"/>
                  </w:rPr>
                  <w:fldChar w:fldCharType="begin"/>
                </w:r>
                <w:r w:rsidR="002F78E4" w:rsidRPr="001A0AAB">
                  <w:rPr>
                    <w:rStyle w:val="a3"/>
                    <w:sz w:val="20"/>
                    <w:szCs w:val="20"/>
                  </w:rPr>
                  <w:instrText xml:space="preserve"> PAGE </w:instrText>
                </w:r>
                <w:r w:rsidRPr="001A0AAB">
                  <w:rPr>
                    <w:rStyle w:val="a3"/>
                    <w:sz w:val="20"/>
                    <w:szCs w:val="20"/>
                  </w:rPr>
                  <w:fldChar w:fldCharType="separate"/>
                </w:r>
                <w:r w:rsidR="00314ECD">
                  <w:rPr>
                    <w:rStyle w:val="a3"/>
                    <w:noProof/>
                    <w:sz w:val="20"/>
                    <w:szCs w:val="20"/>
                  </w:rPr>
                  <w:t>32</w:t>
                </w:r>
                <w:r w:rsidRPr="001A0AAB">
                  <w:rPr>
                    <w:rStyle w:val="a3"/>
                    <w:sz w:val="20"/>
                    <w:szCs w:val="20"/>
                  </w:rPr>
                  <w:fldChar w:fldCharType="end"/>
                </w:r>
              </w:p>
            </w:txbxContent>
          </v:textbox>
          <w10:wrap type="square" side="largest"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587C" w:rsidRDefault="003C587C">
      <w:pPr>
        <w:widowControl/>
        <w:suppressAutoHyphens/>
        <w:ind w:firstLine="0"/>
        <w:jc w:val="left"/>
        <w:rPr>
          <w:lang w:eastAsia="ar-SA"/>
        </w:rPr>
      </w:pPr>
      <w:r>
        <w:rPr>
          <w:lang w:eastAsia="ar-SA"/>
        </w:rPr>
        <w:separator/>
      </w:r>
    </w:p>
  </w:footnote>
  <w:footnote w:type="continuationSeparator" w:id="0">
    <w:p w:rsidR="003C587C" w:rsidRDefault="003C587C">
      <w:pPr>
        <w:widowControl/>
        <w:suppressAutoHyphens/>
        <w:ind w:firstLine="0"/>
        <w:jc w:val="left"/>
        <w:rPr>
          <w:lang w:eastAsia="ar-SA"/>
        </w:rPr>
      </w:pPr>
      <w:r>
        <w:rPr>
          <w:lang w:eastAsia="ar-SA"/>
        </w:rPr>
        <w:continuationSeparator/>
      </w:r>
    </w:p>
  </w:footnote>
  <w:footnote w:type="continuationNotice" w:id="1">
    <w:p w:rsidR="003C587C" w:rsidRDefault="003C587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8E4" w:rsidRDefault="002F78E4" w:rsidP="000A45F1">
    <w:pPr>
      <w:pStyle w:val="ae"/>
      <w:spacing w:before="240" w:after="240"/>
      <w:ind w:right="357"/>
      <w:jc w:val="right"/>
      <w:rPr>
        <w:i/>
        <w:iCs/>
        <w:sz w:val="16"/>
        <w:szCs w:val="16"/>
      </w:rPr>
    </w:pPr>
    <w:r>
      <w:rPr>
        <w:noProof/>
        <w:lang w:eastAsia="ru-RU"/>
      </w:rPr>
      <w:drawing>
        <wp:anchor distT="0" distB="0" distL="114935" distR="114935" simplePos="0" relativeHeight="251658240" behindDoc="0" locked="0" layoutInCell="1" allowOverlap="1">
          <wp:simplePos x="0" y="0"/>
          <wp:positionH relativeFrom="column">
            <wp:posOffset>5140325</wp:posOffset>
          </wp:positionH>
          <wp:positionV relativeFrom="paragraph">
            <wp:posOffset>-37465</wp:posOffset>
          </wp:positionV>
          <wp:extent cx="913765" cy="296545"/>
          <wp:effectExtent l="0" t="0" r="635" b="825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3765" cy="296545"/>
                  </a:xfrm>
                  <a:prstGeom prst="rect">
                    <a:avLst/>
                  </a:prstGeom>
                  <a:solidFill>
                    <a:srgbClr val="FFFFFF"/>
                  </a:solidFill>
                  <a:ln>
                    <a:noFill/>
                  </a:ln>
                </pic:spPr>
              </pic:pic>
            </a:graphicData>
          </a:graphic>
        </wp:anchor>
      </w:drawing>
    </w:r>
    <w:r>
      <w:tab/>
    </w:r>
    <w:r w:rsidRPr="009235DA">
      <w:rPr>
        <w:i/>
        <w:iCs/>
        <w:sz w:val="16"/>
        <w:szCs w:val="16"/>
      </w:rPr>
      <w:t>Годовой отчет ПАО «МТЭР» за 201</w:t>
    </w:r>
    <w:r>
      <w:rPr>
        <w:i/>
        <w:iCs/>
        <w:sz w:val="16"/>
        <w:szCs w:val="16"/>
      </w:rPr>
      <w:t xml:space="preserve">6 </w:t>
    </w:r>
    <w:r w:rsidRPr="009235DA">
      <w:rPr>
        <w:i/>
        <w:iCs/>
        <w:sz w:val="16"/>
        <w:szCs w:val="16"/>
      </w:rPr>
      <w:t>год</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pStyle w:val="4"/>
      <w:suff w:val="nothing"/>
      <w:lvlText w:val=""/>
      <w:lvlJc w:val="left"/>
      <w:pPr>
        <w:tabs>
          <w:tab w:val="num" w:pos="864"/>
        </w:tabs>
        <w:ind w:left="864" w:hanging="864"/>
      </w:pPr>
      <w:rPr>
        <w:rFonts w:cs="Times New Roman"/>
      </w:rPr>
    </w:lvl>
    <w:lvl w:ilvl="4">
      <w:start w:val="1"/>
      <w:numFmt w:val="none"/>
      <w:pStyle w:val="5"/>
      <w:suff w:val="nothing"/>
      <w:lvlText w:val=""/>
      <w:lvlJc w:val="left"/>
      <w:pPr>
        <w:tabs>
          <w:tab w:val="num" w:pos="1008"/>
        </w:tabs>
        <w:ind w:left="1008" w:hanging="1008"/>
      </w:pPr>
      <w:rPr>
        <w:rFonts w:cs="Times New Roman"/>
      </w:rPr>
    </w:lvl>
    <w:lvl w:ilvl="5">
      <w:start w:val="1"/>
      <w:numFmt w:val="none"/>
      <w:pStyle w:val="6"/>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pStyle w:val="8"/>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1"/>
    <w:lvl w:ilvl="0">
      <w:start w:val="1"/>
      <w:numFmt w:val="decimal"/>
      <w:lvlText w:val="%1."/>
      <w:lvlJc w:val="left"/>
      <w:pPr>
        <w:tabs>
          <w:tab w:val="num" w:pos="720"/>
        </w:tabs>
        <w:ind w:left="720" w:hanging="360"/>
      </w:pPr>
      <w:rPr>
        <w:rFonts w:cs="Times New Roman"/>
      </w:rPr>
    </w:lvl>
  </w:abstractNum>
  <w:abstractNum w:abstractNumId="2">
    <w:nsid w:val="00000003"/>
    <w:multiLevelType w:val="singleLevel"/>
    <w:tmpl w:val="C20A7FAA"/>
    <w:name w:val="WW8Num2"/>
    <w:lvl w:ilvl="0">
      <w:start w:val="49"/>
      <w:numFmt w:val="decimal"/>
      <w:lvlText w:val="%1."/>
      <w:lvlJc w:val="left"/>
      <w:pPr>
        <w:tabs>
          <w:tab w:val="num" w:pos="0"/>
        </w:tabs>
      </w:pPr>
      <w:rPr>
        <w:rFonts w:ascii="Times New Roman" w:hAnsi="Times New Roman" w:cs="Times New Roman"/>
        <w:b w:val="0"/>
        <w:bCs w:val="0"/>
        <w:color w:val="auto"/>
      </w:rPr>
    </w:lvl>
  </w:abstractNum>
  <w:abstractNum w:abstractNumId="3">
    <w:nsid w:val="00000004"/>
    <w:multiLevelType w:val="singleLevel"/>
    <w:tmpl w:val="00000004"/>
    <w:name w:val="WW8Num3"/>
    <w:lvl w:ilvl="0">
      <w:start w:val="76"/>
      <w:numFmt w:val="decimal"/>
      <w:lvlText w:val="%1."/>
      <w:lvlJc w:val="left"/>
      <w:pPr>
        <w:tabs>
          <w:tab w:val="num" w:pos="0"/>
        </w:tabs>
      </w:pPr>
      <w:rPr>
        <w:rFonts w:ascii="Times New Roman" w:hAnsi="Times New Roman" w:cs="Times New Roman"/>
        <w:b w:val="0"/>
        <w:bCs w:val="0"/>
      </w:rPr>
    </w:lvl>
  </w:abstractNum>
  <w:abstractNum w:abstractNumId="4">
    <w:nsid w:val="00000005"/>
    <w:multiLevelType w:val="singleLevel"/>
    <w:tmpl w:val="00000005"/>
    <w:name w:val="WW8Num4"/>
    <w:lvl w:ilvl="0">
      <w:start w:val="10"/>
      <w:numFmt w:val="decimal"/>
      <w:lvlText w:val="%1."/>
      <w:lvlJc w:val="left"/>
      <w:pPr>
        <w:tabs>
          <w:tab w:val="num" w:pos="0"/>
        </w:tabs>
      </w:pPr>
      <w:rPr>
        <w:rFonts w:ascii="Times New Roman" w:hAnsi="Times New Roman" w:cs="Times New Roman"/>
        <w:b w:val="0"/>
        <w:bCs w:val="0"/>
      </w:rPr>
    </w:lvl>
  </w:abstractNum>
  <w:abstractNum w:abstractNumId="5">
    <w:nsid w:val="00000006"/>
    <w:multiLevelType w:val="singleLevel"/>
    <w:tmpl w:val="00000006"/>
    <w:name w:val="WW8Num5"/>
    <w:lvl w:ilvl="0">
      <w:start w:val="54"/>
      <w:numFmt w:val="decimal"/>
      <w:lvlText w:val="%1."/>
      <w:lvlJc w:val="left"/>
      <w:pPr>
        <w:tabs>
          <w:tab w:val="num" w:pos="0"/>
        </w:tabs>
      </w:pPr>
      <w:rPr>
        <w:rFonts w:ascii="Times New Roman" w:hAnsi="Times New Roman" w:cs="Times New Roman"/>
        <w:b w:val="0"/>
        <w:bCs w:val="0"/>
        <w:i w:val="0"/>
        <w:iCs w:val="0"/>
      </w:rPr>
    </w:lvl>
  </w:abstractNum>
  <w:abstractNum w:abstractNumId="6">
    <w:nsid w:val="00000007"/>
    <w:multiLevelType w:val="singleLevel"/>
    <w:tmpl w:val="00000007"/>
    <w:name w:val="WW8Num6"/>
    <w:lvl w:ilvl="0">
      <w:start w:val="1"/>
      <w:numFmt w:val="bullet"/>
      <w:lvlText w:val=""/>
      <w:lvlJc w:val="left"/>
      <w:pPr>
        <w:tabs>
          <w:tab w:val="num" w:pos="720"/>
        </w:tabs>
        <w:ind w:left="720" w:hanging="360"/>
      </w:pPr>
      <w:rPr>
        <w:rFonts w:ascii="Wingdings" w:hAnsi="Wingdings"/>
      </w:rPr>
    </w:lvl>
  </w:abstractNum>
  <w:abstractNum w:abstractNumId="7">
    <w:nsid w:val="00000008"/>
    <w:multiLevelType w:val="singleLevel"/>
    <w:tmpl w:val="00000008"/>
    <w:name w:val="WW8Num7"/>
    <w:lvl w:ilvl="0">
      <w:start w:val="7"/>
      <w:numFmt w:val="decimal"/>
      <w:lvlText w:val="%1."/>
      <w:lvlJc w:val="left"/>
      <w:pPr>
        <w:tabs>
          <w:tab w:val="num" w:pos="0"/>
        </w:tabs>
      </w:pPr>
      <w:rPr>
        <w:rFonts w:ascii="Times New Roman" w:hAnsi="Times New Roman" w:cs="Times New Roman"/>
        <w:b w:val="0"/>
        <w:bCs w:val="0"/>
      </w:rPr>
    </w:lvl>
  </w:abstractNum>
  <w:abstractNum w:abstractNumId="8">
    <w:nsid w:val="00000009"/>
    <w:multiLevelType w:val="multilevel"/>
    <w:tmpl w:val="00000009"/>
    <w:name w:val="WW8Num8"/>
    <w:lvl w:ilvl="0">
      <w:start w:val="1"/>
      <w:numFmt w:val="decimal"/>
      <w:lvlText w:val="%1."/>
      <w:lvlJc w:val="left"/>
      <w:pPr>
        <w:tabs>
          <w:tab w:val="num" w:pos="720"/>
        </w:tabs>
        <w:ind w:left="720" w:hanging="360"/>
      </w:pPr>
      <w:rPr>
        <w:rFonts w:cs="Times New Roman"/>
      </w:rPr>
    </w:lvl>
    <w:lvl w:ilvl="1">
      <w:start w:val="2004"/>
      <w:numFmt w:val="decimal"/>
      <w:lvlText w:val="%1.%2"/>
      <w:lvlJc w:val="left"/>
      <w:pPr>
        <w:tabs>
          <w:tab w:val="num" w:pos="1065"/>
        </w:tabs>
        <w:ind w:left="1065" w:hanging="705"/>
      </w:pPr>
      <w:rPr>
        <w:rFonts w:cs="Times New Roman"/>
      </w:rPr>
    </w:lvl>
    <w:lvl w:ilvl="2">
      <w:start w:val="1"/>
      <w:numFmt w:val="decimal"/>
      <w:lvlText w:val="%1.%2.%3"/>
      <w:lvlJc w:val="left"/>
      <w:pPr>
        <w:tabs>
          <w:tab w:val="num" w:pos="1080"/>
        </w:tabs>
        <w:ind w:left="1080" w:hanging="720"/>
      </w:pPr>
      <w:rPr>
        <w:rFonts w:cs="Times New Roman"/>
      </w:rPr>
    </w:lvl>
    <w:lvl w:ilvl="3">
      <w:start w:val="1"/>
      <w:numFmt w:val="decimal"/>
      <w:lvlText w:val="%1.%2.%3.%4"/>
      <w:lvlJc w:val="left"/>
      <w:pPr>
        <w:tabs>
          <w:tab w:val="num" w:pos="1080"/>
        </w:tabs>
        <w:ind w:left="1080" w:hanging="720"/>
      </w:pPr>
      <w:rPr>
        <w:rFonts w:cs="Times New Roman"/>
      </w:rPr>
    </w:lvl>
    <w:lvl w:ilvl="4">
      <w:start w:val="1"/>
      <w:numFmt w:val="decimal"/>
      <w:lvlText w:val="%1.%2.%3.%4.%5"/>
      <w:lvlJc w:val="left"/>
      <w:pPr>
        <w:tabs>
          <w:tab w:val="num" w:pos="1080"/>
        </w:tabs>
        <w:ind w:left="1080" w:hanging="720"/>
      </w:pPr>
      <w:rPr>
        <w:rFonts w:cs="Times New Roman"/>
      </w:rPr>
    </w:lvl>
    <w:lvl w:ilvl="5">
      <w:start w:val="1"/>
      <w:numFmt w:val="decimal"/>
      <w:lvlText w:val="%1.%2.%3.%4.%5.%6"/>
      <w:lvlJc w:val="left"/>
      <w:pPr>
        <w:tabs>
          <w:tab w:val="num" w:pos="1440"/>
        </w:tabs>
        <w:ind w:left="1440" w:hanging="1080"/>
      </w:pPr>
      <w:rPr>
        <w:rFonts w:cs="Times New Roman"/>
      </w:rPr>
    </w:lvl>
    <w:lvl w:ilvl="6">
      <w:start w:val="1"/>
      <w:numFmt w:val="decimal"/>
      <w:lvlText w:val="%1.%2.%3.%4.%5.%6.%7"/>
      <w:lvlJc w:val="left"/>
      <w:pPr>
        <w:tabs>
          <w:tab w:val="num" w:pos="1440"/>
        </w:tabs>
        <w:ind w:left="1440" w:hanging="1080"/>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1800"/>
        </w:tabs>
        <w:ind w:left="1800" w:hanging="1440"/>
      </w:pPr>
      <w:rPr>
        <w:rFonts w:cs="Times New Roman"/>
      </w:rPr>
    </w:lvl>
  </w:abstractNum>
  <w:abstractNum w:abstractNumId="9">
    <w:nsid w:val="0000000A"/>
    <w:multiLevelType w:val="multilevel"/>
    <w:tmpl w:val="50C036F0"/>
    <w:name w:val="WW8Num9"/>
    <w:lvl w:ilvl="0">
      <w:start w:val="1"/>
      <w:numFmt w:val="decimal"/>
      <w:lvlText w:val="%1."/>
      <w:lvlJc w:val="left"/>
      <w:pPr>
        <w:tabs>
          <w:tab w:val="num" w:pos="1080"/>
        </w:tabs>
        <w:ind w:left="108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nsid w:val="0000000B"/>
    <w:multiLevelType w:val="singleLevel"/>
    <w:tmpl w:val="0000000B"/>
    <w:name w:val="WW8Num10"/>
    <w:lvl w:ilvl="0">
      <w:start w:val="24"/>
      <w:numFmt w:val="decimal"/>
      <w:lvlText w:val="%1."/>
      <w:lvlJc w:val="left"/>
      <w:pPr>
        <w:tabs>
          <w:tab w:val="num" w:pos="0"/>
        </w:tabs>
      </w:pPr>
      <w:rPr>
        <w:rFonts w:ascii="Times New Roman" w:hAnsi="Times New Roman" w:cs="Times New Roman"/>
        <w:b w:val="0"/>
        <w:bCs w:val="0"/>
      </w:rPr>
    </w:lvl>
  </w:abstractNum>
  <w:abstractNum w:abstractNumId="11">
    <w:nsid w:val="0000000C"/>
    <w:multiLevelType w:val="singleLevel"/>
    <w:tmpl w:val="0000000C"/>
    <w:name w:val="WW8Num11"/>
    <w:lvl w:ilvl="0">
      <w:start w:val="1"/>
      <w:numFmt w:val="bullet"/>
      <w:lvlText w:val=""/>
      <w:lvlJc w:val="left"/>
      <w:pPr>
        <w:tabs>
          <w:tab w:val="num" w:pos="1440"/>
        </w:tabs>
        <w:ind w:left="1440" w:hanging="360"/>
      </w:pPr>
      <w:rPr>
        <w:rFonts w:ascii="Symbol" w:hAnsi="Symbol"/>
      </w:rPr>
    </w:lvl>
  </w:abstractNum>
  <w:abstractNum w:abstractNumId="12">
    <w:nsid w:val="0000000D"/>
    <w:multiLevelType w:val="singleLevel"/>
    <w:tmpl w:val="0000000D"/>
    <w:name w:val="WW8Num12"/>
    <w:lvl w:ilvl="0">
      <w:start w:val="1"/>
      <w:numFmt w:val="decimal"/>
      <w:lvlText w:val="%1."/>
      <w:lvlJc w:val="left"/>
      <w:pPr>
        <w:tabs>
          <w:tab w:val="num" w:pos="720"/>
        </w:tabs>
        <w:ind w:left="720" w:hanging="360"/>
      </w:pPr>
      <w:rPr>
        <w:rFonts w:cs="Times New Roman"/>
      </w:rPr>
    </w:lvl>
  </w:abstractNum>
  <w:abstractNum w:abstractNumId="13">
    <w:nsid w:val="0000000E"/>
    <w:multiLevelType w:val="singleLevel"/>
    <w:tmpl w:val="0000000E"/>
    <w:name w:val="WW8Num13"/>
    <w:lvl w:ilvl="0">
      <w:start w:val="1"/>
      <w:numFmt w:val="bullet"/>
      <w:lvlText w:val=""/>
      <w:lvlJc w:val="left"/>
      <w:pPr>
        <w:tabs>
          <w:tab w:val="num" w:pos="360"/>
        </w:tabs>
        <w:ind w:left="360" w:hanging="360"/>
      </w:pPr>
      <w:rPr>
        <w:rFonts w:ascii="Symbol" w:hAnsi="Symbol"/>
      </w:rPr>
    </w:lvl>
  </w:abstractNum>
  <w:abstractNum w:abstractNumId="14">
    <w:nsid w:val="0000000F"/>
    <w:multiLevelType w:val="singleLevel"/>
    <w:tmpl w:val="0000000F"/>
    <w:name w:val="WW8Num14"/>
    <w:lvl w:ilvl="0">
      <w:start w:val="1"/>
      <w:numFmt w:val="bullet"/>
      <w:lvlText w:val=""/>
      <w:lvlJc w:val="left"/>
      <w:pPr>
        <w:tabs>
          <w:tab w:val="num" w:pos="888"/>
        </w:tabs>
        <w:ind w:left="888" w:hanging="360"/>
      </w:pPr>
      <w:rPr>
        <w:rFonts w:ascii="Wingdings" w:hAnsi="Wingdings"/>
      </w:rPr>
    </w:lvl>
  </w:abstractNum>
  <w:abstractNum w:abstractNumId="15">
    <w:nsid w:val="00000010"/>
    <w:multiLevelType w:val="singleLevel"/>
    <w:tmpl w:val="00000010"/>
    <w:name w:val="WW8Num15"/>
    <w:lvl w:ilvl="0">
      <w:start w:val="1"/>
      <w:numFmt w:val="bullet"/>
      <w:lvlText w:val=""/>
      <w:lvlJc w:val="left"/>
      <w:pPr>
        <w:tabs>
          <w:tab w:val="num" w:pos="2136"/>
        </w:tabs>
        <w:ind w:left="2136" w:hanging="360"/>
      </w:pPr>
      <w:rPr>
        <w:rFonts w:ascii="Wingdings" w:hAnsi="Wingdings"/>
      </w:rPr>
    </w:lvl>
  </w:abstractNum>
  <w:abstractNum w:abstractNumId="16">
    <w:nsid w:val="00000011"/>
    <w:multiLevelType w:val="multilevel"/>
    <w:tmpl w:val="1E4EE016"/>
    <w:name w:val="WW8Num16"/>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
    <w:nsid w:val="00000012"/>
    <w:multiLevelType w:val="singleLevel"/>
    <w:tmpl w:val="00000012"/>
    <w:name w:val="WW8Num17"/>
    <w:lvl w:ilvl="0">
      <w:start w:val="3"/>
      <w:numFmt w:val="decimal"/>
      <w:lvlText w:val="%1."/>
      <w:lvlJc w:val="left"/>
      <w:pPr>
        <w:tabs>
          <w:tab w:val="num" w:pos="2340"/>
        </w:tabs>
        <w:ind w:left="2340" w:hanging="360"/>
      </w:pPr>
      <w:rPr>
        <w:rFonts w:ascii="Times New Roman" w:hAnsi="Times New Roman" w:cs="Times New Roman"/>
      </w:rPr>
    </w:lvl>
  </w:abstractNum>
  <w:abstractNum w:abstractNumId="18">
    <w:nsid w:val="00000013"/>
    <w:multiLevelType w:val="multilevel"/>
    <w:tmpl w:val="EB36FB4C"/>
    <w:name w:val="WW8Num18"/>
    <w:lvl w:ilvl="0">
      <w:start w:val="1"/>
      <w:numFmt w:val="bullet"/>
      <w:lvlText w:val=""/>
      <w:lvlJc w:val="left"/>
      <w:pPr>
        <w:tabs>
          <w:tab w:val="num" w:pos="360"/>
        </w:tabs>
        <w:ind w:left="360" w:hanging="360"/>
      </w:pPr>
      <w:rPr>
        <w:rFonts w:ascii="Wingdings" w:hAnsi="Wingdings"/>
      </w:rPr>
    </w:lvl>
    <w:lvl w:ilvl="1">
      <w:start w:val="1"/>
      <w:numFmt w:val="bullet"/>
      <w:lvlText w:val="o"/>
      <w:lvlJc w:val="left"/>
      <w:pPr>
        <w:tabs>
          <w:tab w:val="num" w:pos="360"/>
        </w:tabs>
        <w:ind w:left="360" w:hanging="360"/>
      </w:pPr>
      <w:rPr>
        <w:rFonts w:ascii="Courier New" w:hAnsi="Courier New"/>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520"/>
        </w:tabs>
        <w:ind w:left="2520" w:hanging="360"/>
      </w:pPr>
      <w:rPr>
        <w:rFonts w:ascii="Courier New" w:hAnsi="Courier New"/>
      </w:rPr>
    </w:lvl>
    <w:lvl w:ilvl="5">
      <w:start w:val="1"/>
      <w:numFmt w:val="bullet"/>
      <w:lvlText w:val=""/>
      <w:lvlJc w:val="left"/>
      <w:pPr>
        <w:tabs>
          <w:tab w:val="num" w:pos="3240"/>
        </w:tabs>
        <w:ind w:left="3240" w:hanging="360"/>
      </w:pPr>
      <w:rPr>
        <w:rFonts w:ascii="Wingdings" w:hAnsi="Wingdings"/>
      </w:rPr>
    </w:lvl>
    <w:lvl w:ilvl="6">
      <w:start w:val="1"/>
      <w:numFmt w:val="bullet"/>
      <w:lvlText w:val=""/>
      <w:lvlJc w:val="left"/>
      <w:pPr>
        <w:tabs>
          <w:tab w:val="num" w:pos="3960"/>
        </w:tabs>
        <w:ind w:left="3960" w:hanging="360"/>
      </w:pPr>
      <w:rPr>
        <w:rFonts w:ascii="Symbol" w:hAnsi="Symbol"/>
      </w:rPr>
    </w:lvl>
    <w:lvl w:ilvl="7">
      <w:start w:val="1"/>
      <w:numFmt w:val="bullet"/>
      <w:lvlText w:val="o"/>
      <w:lvlJc w:val="left"/>
      <w:pPr>
        <w:tabs>
          <w:tab w:val="num" w:pos="4680"/>
        </w:tabs>
        <w:ind w:left="4680" w:hanging="360"/>
      </w:pPr>
      <w:rPr>
        <w:rFonts w:ascii="Courier New" w:hAnsi="Courier New"/>
      </w:rPr>
    </w:lvl>
    <w:lvl w:ilvl="8">
      <w:start w:val="1"/>
      <w:numFmt w:val="bullet"/>
      <w:lvlText w:val=""/>
      <w:lvlJc w:val="left"/>
      <w:pPr>
        <w:tabs>
          <w:tab w:val="num" w:pos="5400"/>
        </w:tabs>
        <w:ind w:left="5400" w:hanging="360"/>
      </w:pPr>
      <w:rPr>
        <w:rFonts w:ascii="Wingdings" w:hAnsi="Wingdings"/>
      </w:rPr>
    </w:lvl>
  </w:abstractNum>
  <w:abstractNum w:abstractNumId="19">
    <w:nsid w:val="00000014"/>
    <w:multiLevelType w:val="singleLevel"/>
    <w:tmpl w:val="00000014"/>
    <w:name w:val="WW8Num19"/>
    <w:lvl w:ilvl="0">
      <w:start w:val="1"/>
      <w:numFmt w:val="bullet"/>
      <w:lvlText w:val=""/>
      <w:lvlJc w:val="left"/>
      <w:pPr>
        <w:tabs>
          <w:tab w:val="num" w:pos="360"/>
        </w:tabs>
        <w:ind w:left="360" w:hanging="360"/>
      </w:pPr>
      <w:rPr>
        <w:rFonts w:ascii="Wingdings" w:hAnsi="Wingdings"/>
      </w:rPr>
    </w:lvl>
  </w:abstractNum>
  <w:abstractNum w:abstractNumId="20">
    <w:nsid w:val="00000015"/>
    <w:multiLevelType w:val="multilevel"/>
    <w:tmpl w:val="1AE2B96C"/>
    <w:name w:val="WW8Num20"/>
    <w:lvl w:ilvl="0">
      <w:start w:val="1"/>
      <w:numFmt w:val="decimal"/>
      <w:lvlText w:val="%1."/>
      <w:lvlJc w:val="left"/>
      <w:pPr>
        <w:tabs>
          <w:tab w:val="num" w:pos="720"/>
        </w:tabs>
        <w:ind w:left="720" w:hanging="360"/>
      </w:pPr>
      <w:rPr>
        <w:rFonts w:cs="Times New Roman"/>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1">
    <w:nsid w:val="00000016"/>
    <w:multiLevelType w:val="singleLevel"/>
    <w:tmpl w:val="00000016"/>
    <w:name w:val="WW8Num21"/>
    <w:lvl w:ilvl="0">
      <w:start w:val="1"/>
      <w:numFmt w:val="bullet"/>
      <w:lvlText w:val=""/>
      <w:lvlJc w:val="left"/>
      <w:pPr>
        <w:tabs>
          <w:tab w:val="num" w:pos="1080"/>
        </w:tabs>
        <w:ind w:left="1080" w:hanging="360"/>
      </w:pPr>
      <w:rPr>
        <w:rFonts w:ascii="Symbol" w:hAnsi="Symbol"/>
      </w:rPr>
    </w:lvl>
  </w:abstractNum>
  <w:abstractNum w:abstractNumId="22">
    <w:nsid w:val="00000017"/>
    <w:multiLevelType w:val="singleLevel"/>
    <w:tmpl w:val="00000017"/>
    <w:name w:val="WW8Num22"/>
    <w:lvl w:ilvl="0">
      <w:start w:val="1"/>
      <w:numFmt w:val="decimal"/>
      <w:lvlText w:val="%1."/>
      <w:lvlJc w:val="left"/>
      <w:pPr>
        <w:tabs>
          <w:tab w:val="num" w:pos="720"/>
        </w:tabs>
        <w:ind w:left="720" w:hanging="360"/>
      </w:pPr>
      <w:rPr>
        <w:rFonts w:cs="Times New Roman"/>
      </w:rPr>
    </w:lvl>
  </w:abstractNum>
  <w:abstractNum w:abstractNumId="23">
    <w:nsid w:val="00000018"/>
    <w:multiLevelType w:val="singleLevel"/>
    <w:tmpl w:val="00000018"/>
    <w:name w:val="WW8Num23"/>
    <w:lvl w:ilvl="0">
      <w:start w:val="1"/>
      <w:numFmt w:val="decimal"/>
      <w:lvlText w:val="%1)"/>
      <w:lvlJc w:val="left"/>
      <w:pPr>
        <w:tabs>
          <w:tab w:val="num" w:pos="720"/>
        </w:tabs>
        <w:ind w:left="720" w:hanging="360"/>
      </w:pPr>
      <w:rPr>
        <w:rFonts w:cs="Times New Roman"/>
      </w:rPr>
    </w:lvl>
  </w:abstractNum>
  <w:abstractNum w:abstractNumId="24">
    <w:nsid w:val="00000019"/>
    <w:multiLevelType w:val="singleLevel"/>
    <w:tmpl w:val="00000019"/>
    <w:name w:val="WW8Num24"/>
    <w:lvl w:ilvl="0">
      <w:start w:val="1"/>
      <w:numFmt w:val="decimal"/>
      <w:lvlText w:val="%1."/>
      <w:lvlJc w:val="left"/>
      <w:pPr>
        <w:tabs>
          <w:tab w:val="num" w:pos="765"/>
        </w:tabs>
        <w:ind w:left="765" w:hanging="360"/>
      </w:pPr>
      <w:rPr>
        <w:rFonts w:cs="Times New Roman"/>
      </w:rPr>
    </w:lvl>
  </w:abstractNum>
  <w:abstractNum w:abstractNumId="25">
    <w:nsid w:val="0000001A"/>
    <w:multiLevelType w:val="singleLevel"/>
    <w:tmpl w:val="0000001A"/>
    <w:name w:val="WW8Num25"/>
    <w:lvl w:ilvl="0">
      <w:start w:val="1"/>
      <w:numFmt w:val="bullet"/>
      <w:lvlText w:val=""/>
      <w:lvlJc w:val="left"/>
      <w:pPr>
        <w:tabs>
          <w:tab w:val="num" w:pos="1440"/>
        </w:tabs>
        <w:ind w:left="1440" w:hanging="360"/>
      </w:pPr>
      <w:rPr>
        <w:rFonts w:ascii="Wingdings" w:hAnsi="Wingdings"/>
      </w:rPr>
    </w:lvl>
  </w:abstractNum>
  <w:abstractNum w:abstractNumId="26">
    <w:nsid w:val="0000001B"/>
    <w:multiLevelType w:val="multilevel"/>
    <w:tmpl w:val="0000001B"/>
    <w:name w:val="WW8Num26"/>
    <w:lvl w:ilvl="0">
      <w:start w:val="1"/>
      <w:numFmt w:val="decimal"/>
      <w:lvlText w:val="%1"/>
      <w:lvlJc w:val="left"/>
      <w:pPr>
        <w:tabs>
          <w:tab w:val="num" w:pos="1980"/>
        </w:tabs>
        <w:ind w:left="1980" w:hanging="1980"/>
      </w:pPr>
      <w:rPr>
        <w:rFonts w:cs="Times New Roman"/>
      </w:rPr>
    </w:lvl>
    <w:lvl w:ilvl="1">
      <w:start w:val="2"/>
      <w:numFmt w:val="decimal"/>
      <w:lvlText w:val="%1.%2"/>
      <w:lvlJc w:val="left"/>
      <w:pPr>
        <w:tabs>
          <w:tab w:val="num" w:pos="1980"/>
        </w:tabs>
        <w:ind w:left="1980" w:hanging="1980"/>
      </w:pPr>
      <w:rPr>
        <w:rFonts w:cs="Times New Roman"/>
      </w:rPr>
    </w:lvl>
    <w:lvl w:ilvl="2">
      <w:start w:val="2006"/>
      <w:numFmt w:val="decimal"/>
      <w:lvlText w:val="%1.%2.%3"/>
      <w:lvlJc w:val="left"/>
      <w:pPr>
        <w:tabs>
          <w:tab w:val="num" w:pos="1980"/>
        </w:tabs>
        <w:ind w:left="1980" w:hanging="1980"/>
      </w:pPr>
      <w:rPr>
        <w:rFonts w:cs="Times New Roman"/>
      </w:rPr>
    </w:lvl>
    <w:lvl w:ilvl="3">
      <w:start w:val="2"/>
      <w:numFmt w:val="decimal"/>
      <w:lvlText w:val="%1.%2.%3.%4"/>
      <w:lvlJc w:val="left"/>
      <w:pPr>
        <w:tabs>
          <w:tab w:val="num" w:pos="1980"/>
        </w:tabs>
        <w:ind w:left="1980" w:hanging="1980"/>
      </w:pPr>
      <w:rPr>
        <w:rFonts w:cs="Times New Roman"/>
      </w:rPr>
    </w:lvl>
    <w:lvl w:ilvl="4">
      <w:start w:val="10"/>
      <w:numFmt w:val="decimal"/>
      <w:lvlText w:val="%1.%2.%3.%4.%5"/>
      <w:lvlJc w:val="left"/>
      <w:pPr>
        <w:tabs>
          <w:tab w:val="num" w:pos="1980"/>
        </w:tabs>
        <w:ind w:left="1980" w:hanging="1980"/>
      </w:pPr>
      <w:rPr>
        <w:rFonts w:cs="Times New Roman"/>
      </w:rPr>
    </w:lvl>
    <w:lvl w:ilvl="5">
      <w:start w:val="2006"/>
      <w:numFmt w:val="decimal"/>
      <w:lvlText w:val="%1.%2.%3.%4.%5.%6"/>
      <w:lvlJc w:val="left"/>
      <w:pPr>
        <w:tabs>
          <w:tab w:val="num" w:pos="1980"/>
        </w:tabs>
        <w:ind w:left="1980" w:hanging="1980"/>
      </w:pPr>
      <w:rPr>
        <w:rFonts w:cs="Times New Roman"/>
      </w:rPr>
    </w:lvl>
    <w:lvl w:ilvl="6">
      <w:start w:val="1"/>
      <w:numFmt w:val="decimal"/>
      <w:lvlText w:val="%1.%2.%3.%4.%5.%6.%7"/>
      <w:lvlJc w:val="left"/>
      <w:pPr>
        <w:tabs>
          <w:tab w:val="num" w:pos="1980"/>
        </w:tabs>
        <w:ind w:left="1980" w:hanging="1980"/>
      </w:pPr>
      <w:rPr>
        <w:rFonts w:cs="Times New Roman"/>
      </w:rPr>
    </w:lvl>
    <w:lvl w:ilvl="7">
      <w:start w:val="1"/>
      <w:numFmt w:val="decimal"/>
      <w:lvlText w:val="%1.%2.%3.%4.%5.%6.%7.%8"/>
      <w:lvlJc w:val="left"/>
      <w:pPr>
        <w:tabs>
          <w:tab w:val="num" w:pos="1980"/>
        </w:tabs>
        <w:ind w:left="1980" w:hanging="1980"/>
      </w:pPr>
      <w:rPr>
        <w:rFonts w:cs="Times New Roman"/>
      </w:rPr>
    </w:lvl>
    <w:lvl w:ilvl="8">
      <w:start w:val="1"/>
      <w:numFmt w:val="decimal"/>
      <w:lvlText w:val="%1.%2.%3.%4.%5.%6.%7.%8.%9"/>
      <w:lvlJc w:val="left"/>
      <w:pPr>
        <w:tabs>
          <w:tab w:val="num" w:pos="1980"/>
        </w:tabs>
        <w:ind w:left="1980" w:hanging="1980"/>
      </w:pPr>
      <w:rPr>
        <w:rFonts w:cs="Times New Roman"/>
      </w:rPr>
    </w:lvl>
  </w:abstractNum>
  <w:abstractNum w:abstractNumId="27">
    <w:nsid w:val="0000001C"/>
    <w:multiLevelType w:val="singleLevel"/>
    <w:tmpl w:val="0000001C"/>
    <w:name w:val="WW8Num27"/>
    <w:lvl w:ilvl="0">
      <w:numFmt w:val="bullet"/>
      <w:lvlText w:val="-"/>
      <w:lvlJc w:val="left"/>
      <w:pPr>
        <w:tabs>
          <w:tab w:val="num" w:pos="360"/>
        </w:tabs>
        <w:ind w:left="360" w:hanging="360"/>
      </w:pPr>
      <w:rPr>
        <w:rFonts w:ascii="OpenSymbol" w:eastAsia="OpenSymbol"/>
      </w:rPr>
    </w:lvl>
  </w:abstractNum>
  <w:abstractNum w:abstractNumId="28">
    <w:nsid w:val="0000001D"/>
    <w:multiLevelType w:val="multilevel"/>
    <w:tmpl w:val="0000001D"/>
    <w:name w:val="WW8Num28"/>
    <w:lvl w:ilvl="0">
      <w:start w:val="1"/>
      <w:numFmt w:val="decimal"/>
      <w:lvlText w:val="%1"/>
      <w:lvlJc w:val="left"/>
      <w:pPr>
        <w:tabs>
          <w:tab w:val="num" w:pos="1980"/>
        </w:tabs>
        <w:ind w:left="1980" w:hanging="1980"/>
      </w:pPr>
      <w:rPr>
        <w:rFonts w:cs="Times New Roman"/>
      </w:rPr>
    </w:lvl>
    <w:lvl w:ilvl="1">
      <w:start w:val="2"/>
      <w:numFmt w:val="decimal"/>
      <w:lvlText w:val="%1.%2"/>
      <w:lvlJc w:val="left"/>
      <w:pPr>
        <w:tabs>
          <w:tab w:val="num" w:pos="1980"/>
        </w:tabs>
        <w:ind w:left="1980" w:hanging="1980"/>
      </w:pPr>
      <w:rPr>
        <w:rFonts w:cs="Times New Roman"/>
      </w:rPr>
    </w:lvl>
    <w:lvl w:ilvl="2">
      <w:start w:val="2006"/>
      <w:numFmt w:val="decimal"/>
      <w:lvlText w:val="%1.%2.%3"/>
      <w:lvlJc w:val="left"/>
      <w:pPr>
        <w:tabs>
          <w:tab w:val="num" w:pos="1980"/>
        </w:tabs>
        <w:ind w:left="1980" w:hanging="1980"/>
      </w:pPr>
      <w:rPr>
        <w:rFonts w:cs="Times New Roman"/>
      </w:rPr>
    </w:lvl>
    <w:lvl w:ilvl="3">
      <w:start w:val="2"/>
      <w:numFmt w:val="decimal"/>
      <w:lvlText w:val="%1.%2.%3.%4"/>
      <w:lvlJc w:val="left"/>
      <w:pPr>
        <w:tabs>
          <w:tab w:val="num" w:pos="1980"/>
        </w:tabs>
        <w:ind w:left="1980" w:hanging="1980"/>
      </w:pPr>
      <w:rPr>
        <w:rFonts w:cs="Times New Roman"/>
      </w:rPr>
    </w:lvl>
    <w:lvl w:ilvl="4">
      <w:start w:val="10"/>
      <w:numFmt w:val="decimal"/>
      <w:lvlText w:val="%1.%2.%3.%4.%5"/>
      <w:lvlJc w:val="left"/>
      <w:pPr>
        <w:tabs>
          <w:tab w:val="num" w:pos="1980"/>
        </w:tabs>
        <w:ind w:left="1980" w:hanging="1980"/>
      </w:pPr>
      <w:rPr>
        <w:rFonts w:cs="Times New Roman"/>
      </w:rPr>
    </w:lvl>
    <w:lvl w:ilvl="5">
      <w:start w:val="2006"/>
      <w:numFmt w:val="decimal"/>
      <w:lvlText w:val="%1.%2.%3.%4.%5.%6"/>
      <w:lvlJc w:val="left"/>
      <w:pPr>
        <w:tabs>
          <w:tab w:val="num" w:pos="1980"/>
        </w:tabs>
        <w:ind w:left="1980" w:hanging="1980"/>
      </w:pPr>
      <w:rPr>
        <w:rFonts w:cs="Times New Roman"/>
      </w:rPr>
    </w:lvl>
    <w:lvl w:ilvl="6">
      <w:start w:val="1"/>
      <w:numFmt w:val="decimal"/>
      <w:lvlText w:val="%1.%2.%3.%4.%5.%6.%7"/>
      <w:lvlJc w:val="left"/>
      <w:pPr>
        <w:tabs>
          <w:tab w:val="num" w:pos="1980"/>
        </w:tabs>
        <w:ind w:left="1980" w:hanging="1980"/>
      </w:pPr>
      <w:rPr>
        <w:rFonts w:cs="Times New Roman"/>
      </w:rPr>
    </w:lvl>
    <w:lvl w:ilvl="7">
      <w:start w:val="1"/>
      <w:numFmt w:val="decimal"/>
      <w:lvlText w:val="%1.%2.%3.%4.%5.%6.%7.%8"/>
      <w:lvlJc w:val="left"/>
      <w:pPr>
        <w:tabs>
          <w:tab w:val="num" w:pos="1980"/>
        </w:tabs>
        <w:ind w:left="1980" w:hanging="1980"/>
      </w:pPr>
      <w:rPr>
        <w:rFonts w:cs="Times New Roman"/>
      </w:rPr>
    </w:lvl>
    <w:lvl w:ilvl="8">
      <w:start w:val="1"/>
      <w:numFmt w:val="decimal"/>
      <w:lvlText w:val="%1.%2.%3.%4.%5.%6.%7.%8.%9"/>
      <w:lvlJc w:val="left"/>
      <w:pPr>
        <w:tabs>
          <w:tab w:val="num" w:pos="1980"/>
        </w:tabs>
        <w:ind w:left="1980" w:hanging="1980"/>
      </w:pPr>
      <w:rPr>
        <w:rFonts w:cs="Times New Roman"/>
      </w:rPr>
    </w:lvl>
  </w:abstractNum>
  <w:abstractNum w:abstractNumId="29">
    <w:nsid w:val="0000001E"/>
    <w:multiLevelType w:val="multilevel"/>
    <w:tmpl w:val="0000001E"/>
    <w:name w:val="WW8Num29"/>
    <w:lvl w:ilvl="0">
      <w:start w:val="1"/>
      <w:numFmt w:val="decimal"/>
      <w:lvlText w:val="%1."/>
      <w:lvlJc w:val="left"/>
      <w:pPr>
        <w:tabs>
          <w:tab w:val="num" w:pos="720"/>
        </w:tabs>
        <w:ind w:left="720" w:hanging="360"/>
      </w:pPr>
      <w:rPr>
        <w:rFonts w:cs="Times New Roman"/>
      </w:rPr>
    </w:lvl>
    <w:lvl w:ilvl="1">
      <w:start w:val="2004"/>
      <w:numFmt w:val="decimal"/>
      <w:lvlText w:val="%1.%2"/>
      <w:lvlJc w:val="left"/>
      <w:pPr>
        <w:tabs>
          <w:tab w:val="num" w:pos="1065"/>
        </w:tabs>
        <w:ind w:left="1065" w:hanging="705"/>
      </w:pPr>
      <w:rPr>
        <w:rFonts w:cs="Times New Roman"/>
      </w:rPr>
    </w:lvl>
    <w:lvl w:ilvl="2">
      <w:start w:val="1"/>
      <w:numFmt w:val="decimal"/>
      <w:lvlText w:val="%1.%2.%3"/>
      <w:lvlJc w:val="left"/>
      <w:pPr>
        <w:tabs>
          <w:tab w:val="num" w:pos="1080"/>
        </w:tabs>
        <w:ind w:left="1080" w:hanging="720"/>
      </w:pPr>
      <w:rPr>
        <w:rFonts w:cs="Times New Roman"/>
      </w:rPr>
    </w:lvl>
    <w:lvl w:ilvl="3">
      <w:start w:val="1"/>
      <w:numFmt w:val="decimal"/>
      <w:lvlText w:val="%1.%2.%3.%4"/>
      <w:lvlJc w:val="left"/>
      <w:pPr>
        <w:tabs>
          <w:tab w:val="num" w:pos="1080"/>
        </w:tabs>
        <w:ind w:left="1080" w:hanging="720"/>
      </w:pPr>
      <w:rPr>
        <w:rFonts w:cs="Times New Roman"/>
      </w:rPr>
    </w:lvl>
    <w:lvl w:ilvl="4">
      <w:start w:val="1"/>
      <w:numFmt w:val="decimal"/>
      <w:lvlText w:val="%1.%2.%3.%4.%5"/>
      <w:lvlJc w:val="left"/>
      <w:pPr>
        <w:tabs>
          <w:tab w:val="num" w:pos="1080"/>
        </w:tabs>
        <w:ind w:left="1080" w:hanging="720"/>
      </w:pPr>
      <w:rPr>
        <w:rFonts w:cs="Times New Roman"/>
      </w:rPr>
    </w:lvl>
    <w:lvl w:ilvl="5">
      <w:start w:val="1"/>
      <w:numFmt w:val="decimal"/>
      <w:lvlText w:val="%1.%2.%3.%4.%5.%6"/>
      <w:lvlJc w:val="left"/>
      <w:pPr>
        <w:tabs>
          <w:tab w:val="num" w:pos="1440"/>
        </w:tabs>
        <w:ind w:left="1440" w:hanging="1080"/>
      </w:pPr>
      <w:rPr>
        <w:rFonts w:cs="Times New Roman"/>
      </w:rPr>
    </w:lvl>
    <w:lvl w:ilvl="6">
      <w:start w:val="1"/>
      <w:numFmt w:val="decimal"/>
      <w:lvlText w:val="%1.%2.%3.%4.%5.%6.%7"/>
      <w:lvlJc w:val="left"/>
      <w:pPr>
        <w:tabs>
          <w:tab w:val="num" w:pos="1440"/>
        </w:tabs>
        <w:ind w:left="1440" w:hanging="1080"/>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1800"/>
        </w:tabs>
        <w:ind w:left="1800" w:hanging="1440"/>
      </w:pPr>
      <w:rPr>
        <w:rFonts w:cs="Times New Roman"/>
      </w:rPr>
    </w:lvl>
  </w:abstractNum>
  <w:abstractNum w:abstractNumId="30">
    <w:nsid w:val="0000001F"/>
    <w:multiLevelType w:val="singleLevel"/>
    <w:tmpl w:val="0000001F"/>
    <w:name w:val="WW8Num30"/>
    <w:lvl w:ilvl="0">
      <w:start w:val="1"/>
      <w:numFmt w:val="bullet"/>
      <w:lvlText w:val=""/>
      <w:lvlJc w:val="left"/>
      <w:pPr>
        <w:tabs>
          <w:tab w:val="num" w:pos="1400"/>
        </w:tabs>
        <w:ind w:left="1400" w:hanging="360"/>
      </w:pPr>
      <w:rPr>
        <w:rFonts w:ascii="Symbol" w:hAnsi="Symbol"/>
      </w:rPr>
    </w:lvl>
  </w:abstractNum>
  <w:abstractNum w:abstractNumId="31">
    <w:nsid w:val="00000020"/>
    <w:multiLevelType w:val="multilevel"/>
    <w:tmpl w:val="00000020"/>
    <w:name w:val="WW8Num31"/>
    <w:lvl w:ilvl="0">
      <w:start w:val="1"/>
      <w:numFmt w:val="decimal"/>
      <w:lvlText w:val="%1."/>
      <w:lvlJc w:val="left"/>
      <w:pPr>
        <w:tabs>
          <w:tab w:val="num" w:pos="720"/>
        </w:tabs>
        <w:ind w:left="720" w:hanging="360"/>
      </w:pPr>
      <w:rPr>
        <w:rFonts w:cs="Times New Roman"/>
      </w:rPr>
    </w:lvl>
    <w:lvl w:ilvl="1">
      <w:start w:val="2004"/>
      <w:numFmt w:val="decimal"/>
      <w:lvlText w:val="%1.%2"/>
      <w:lvlJc w:val="left"/>
      <w:pPr>
        <w:tabs>
          <w:tab w:val="num" w:pos="1065"/>
        </w:tabs>
        <w:ind w:left="1065" w:hanging="705"/>
      </w:pPr>
      <w:rPr>
        <w:rFonts w:cs="Times New Roman"/>
      </w:rPr>
    </w:lvl>
    <w:lvl w:ilvl="2">
      <w:start w:val="1"/>
      <w:numFmt w:val="decimal"/>
      <w:lvlText w:val="%1.%2.%3"/>
      <w:lvlJc w:val="left"/>
      <w:pPr>
        <w:tabs>
          <w:tab w:val="num" w:pos="1080"/>
        </w:tabs>
        <w:ind w:left="1080" w:hanging="720"/>
      </w:pPr>
      <w:rPr>
        <w:rFonts w:cs="Times New Roman"/>
      </w:rPr>
    </w:lvl>
    <w:lvl w:ilvl="3">
      <w:start w:val="1"/>
      <w:numFmt w:val="decimal"/>
      <w:lvlText w:val="%1.%2.%3.%4"/>
      <w:lvlJc w:val="left"/>
      <w:pPr>
        <w:tabs>
          <w:tab w:val="num" w:pos="1080"/>
        </w:tabs>
        <w:ind w:left="1080" w:hanging="720"/>
      </w:pPr>
      <w:rPr>
        <w:rFonts w:cs="Times New Roman"/>
      </w:rPr>
    </w:lvl>
    <w:lvl w:ilvl="4">
      <w:start w:val="1"/>
      <w:numFmt w:val="decimal"/>
      <w:lvlText w:val="%1.%2.%3.%4.%5"/>
      <w:lvlJc w:val="left"/>
      <w:pPr>
        <w:tabs>
          <w:tab w:val="num" w:pos="1080"/>
        </w:tabs>
        <w:ind w:left="1080" w:hanging="720"/>
      </w:pPr>
      <w:rPr>
        <w:rFonts w:cs="Times New Roman"/>
      </w:rPr>
    </w:lvl>
    <w:lvl w:ilvl="5">
      <w:start w:val="1"/>
      <w:numFmt w:val="decimal"/>
      <w:lvlText w:val="%1.%2.%3.%4.%5.%6"/>
      <w:lvlJc w:val="left"/>
      <w:pPr>
        <w:tabs>
          <w:tab w:val="num" w:pos="1440"/>
        </w:tabs>
        <w:ind w:left="1440" w:hanging="1080"/>
      </w:pPr>
      <w:rPr>
        <w:rFonts w:cs="Times New Roman"/>
      </w:rPr>
    </w:lvl>
    <w:lvl w:ilvl="6">
      <w:start w:val="1"/>
      <w:numFmt w:val="decimal"/>
      <w:lvlText w:val="%1.%2.%3.%4.%5.%6.%7"/>
      <w:lvlJc w:val="left"/>
      <w:pPr>
        <w:tabs>
          <w:tab w:val="num" w:pos="1440"/>
        </w:tabs>
        <w:ind w:left="1440" w:hanging="1080"/>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1800"/>
        </w:tabs>
        <w:ind w:left="1800" w:hanging="1440"/>
      </w:pPr>
      <w:rPr>
        <w:rFonts w:cs="Times New Roman"/>
      </w:rPr>
    </w:lvl>
  </w:abstractNum>
  <w:abstractNum w:abstractNumId="32">
    <w:nsid w:val="00000021"/>
    <w:multiLevelType w:val="singleLevel"/>
    <w:tmpl w:val="00000021"/>
    <w:name w:val="WW8Num32"/>
    <w:lvl w:ilvl="0">
      <w:start w:val="1"/>
      <w:numFmt w:val="decimal"/>
      <w:lvlText w:val="%1."/>
      <w:lvlJc w:val="left"/>
      <w:pPr>
        <w:tabs>
          <w:tab w:val="num" w:pos="720"/>
        </w:tabs>
        <w:ind w:left="720" w:hanging="360"/>
      </w:pPr>
      <w:rPr>
        <w:rFonts w:cs="Times New Roman"/>
        <w:i w:val="0"/>
        <w:iCs w:val="0"/>
      </w:rPr>
    </w:lvl>
  </w:abstractNum>
  <w:abstractNum w:abstractNumId="33">
    <w:nsid w:val="00000022"/>
    <w:multiLevelType w:val="singleLevel"/>
    <w:tmpl w:val="00000022"/>
    <w:name w:val="WW8Num33"/>
    <w:lvl w:ilvl="0">
      <w:start w:val="52"/>
      <w:numFmt w:val="decimal"/>
      <w:lvlText w:val="%1."/>
      <w:lvlJc w:val="left"/>
      <w:pPr>
        <w:tabs>
          <w:tab w:val="num" w:pos="0"/>
        </w:tabs>
      </w:pPr>
      <w:rPr>
        <w:rFonts w:ascii="Times New Roman" w:hAnsi="Times New Roman" w:cs="Times New Roman"/>
        <w:b w:val="0"/>
        <w:bCs w:val="0"/>
      </w:rPr>
    </w:lvl>
  </w:abstractNum>
  <w:abstractNum w:abstractNumId="34">
    <w:nsid w:val="00000023"/>
    <w:multiLevelType w:val="singleLevel"/>
    <w:tmpl w:val="00000023"/>
    <w:name w:val="WW8Num34"/>
    <w:lvl w:ilvl="0">
      <w:start w:val="39"/>
      <w:numFmt w:val="decimal"/>
      <w:lvlText w:val="%1."/>
      <w:lvlJc w:val="left"/>
      <w:pPr>
        <w:tabs>
          <w:tab w:val="num" w:pos="0"/>
        </w:tabs>
      </w:pPr>
      <w:rPr>
        <w:rFonts w:ascii="Times New Roman" w:hAnsi="Times New Roman" w:cs="Times New Roman"/>
        <w:b w:val="0"/>
        <w:bCs w:val="0"/>
      </w:rPr>
    </w:lvl>
  </w:abstractNum>
  <w:abstractNum w:abstractNumId="35">
    <w:nsid w:val="00000024"/>
    <w:multiLevelType w:val="singleLevel"/>
    <w:tmpl w:val="00000024"/>
    <w:name w:val="WW8Num35"/>
    <w:lvl w:ilvl="0">
      <w:start w:val="1"/>
      <w:numFmt w:val="bullet"/>
      <w:lvlText w:val="-"/>
      <w:lvlJc w:val="left"/>
      <w:pPr>
        <w:tabs>
          <w:tab w:val="num" w:pos="2145"/>
        </w:tabs>
        <w:ind w:left="2145" w:hanging="360"/>
      </w:pPr>
      <w:rPr>
        <w:rFonts w:ascii="Times New Roman" w:hAnsi="Times New Roman"/>
      </w:rPr>
    </w:lvl>
  </w:abstractNum>
  <w:abstractNum w:abstractNumId="36">
    <w:nsid w:val="00000025"/>
    <w:multiLevelType w:val="multilevel"/>
    <w:tmpl w:val="00000025"/>
    <w:name w:val="WW8Num36"/>
    <w:lvl w:ilvl="0">
      <w:start w:val="1"/>
      <w:numFmt w:val="decimal"/>
      <w:lvlText w:val="%1."/>
      <w:lvlJc w:val="left"/>
      <w:pPr>
        <w:tabs>
          <w:tab w:val="num" w:pos="720"/>
        </w:tabs>
        <w:ind w:left="720" w:hanging="360"/>
      </w:pPr>
      <w:rPr>
        <w:rFonts w:ascii="Times New Roman" w:hAnsi="Times New Roman" w:cs="Times New Roman"/>
        <w:sz w:val="20"/>
        <w:szCs w:val="20"/>
      </w:rPr>
    </w:lvl>
    <w:lvl w:ilvl="1">
      <w:start w:val="2004"/>
      <w:numFmt w:val="decimal"/>
      <w:lvlText w:val="%1.%2"/>
      <w:lvlJc w:val="left"/>
      <w:pPr>
        <w:tabs>
          <w:tab w:val="num" w:pos="1065"/>
        </w:tabs>
        <w:ind w:left="1065" w:hanging="705"/>
      </w:pPr>
      <w:rPr>
        <w:rFonts w:cs="Times New Roman"/>
      </w:rPr>
    </w:lvl>
    <w:lvl w:ilvl="2">
      <w:start w:val="1"/>
      <w:numFmt w:val="decimal"/>
      <w:lvlText w:val="%1.%2.%3"/>
      <w:lvlJc w:val="left"/>
      <w:pPr>
        <w:tabs>
          <w:tab w:val="num" w:pos="1080"/>
        </w:tabs>
        <w:ind w:left="1080" w:hanging="720"/>
      </w:pPr>
      <w:rPr>
        <w:rFonts w:cs="Times New Roman"/>
      </w:rPr>
    </w:lvl>
    <w:lvl w:ilvl="3">
      <w:start w:val="1"/>
      <w:numFmt w:val="decimal"/>
      <w:lvlText w:val="%1.%2.%3.%4"/>
      <w:lvlJc w:val="left"/>
      <w:pPr>
        <w:tabs>
          <w:tab w:val="num" w:pos="1080"/>
        </w:tabs>
        <w:ind w:left="1080" w:hanging="720"/>
      </w:pPr>
      <w:rPr>
        <w:rFonts w:cs="Times New Roman"/>
      </w:rPr>
    </w:lvl>
    <w:lvl w:ilvl="4">
      <w:start w:val="1"/>
      <w:numFmt w:val="decimal"/>
      <w:lvlText w:val="%1.%2.%3.%4.%5"/>
      <w:lvlJc w:val="left"/>
      <w:pPr>
        <w:tabs>
          <w:tab w:val="num" w:pos="1080"/>
        </w:tabs>
        <w:ind w:left="1080" w:hanging="720"/>
      </w:pPr>
      <w:rPr>
        <w:rFonts w:cs="Times New Roman"/>
      </w:rPr>
    </w:lvl>
    <w:lvl w:ilvl="5">
      <w:start w:val="1"/>
      <w:numFmt w:val="decimal"/>
      <w:lvlText w:val="%1.%2.%3.%4.%5.%6"/>
      <w:lvlJc w:val="left"/>
      <w:pPr>
        <w:tabs>
          <w:tab w:val="num" w:pos="1440"/>
        </w:tabs>
        <w:ind w:left="1440" w:hanging="1080"/>
      </w:pPr>
      <w:rPr>
        <w:rFonts w:cs="Times New Roman"/>
      </w:rPr>
    </w:lvl>
    <w:lvl w:ilvl="6">
      <w:start w:val="1"/>
      <w:numFmt w:val="decimal"/>
      <w:lvlText w:val="%1.%2.%3.%4.%5.%6.%7"/>
      <w:lvlJc w:val="left"/>
      <w:pPr>
        <w:tabs>
          <w:tab w:val="num" w:pos="1440"/>
        </w:tabs>
        <w:ind w:left="1440" w:hanging="1080"/>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1800"/>
        </w:tabs>
        <w:ind w:left="1800" w:hanging="1440"/>
      </w:pPr>
      <w:rPr>
        <w:rFonts w:cs="Times New Roman"/>
      </w:rPr>
    </w:lvl>
  </w:abstractNum>
  <w:abstractNum w:abstractNumId="37">
    <w:nsid w:val="00000026"/>
    <w:multiLevelType w:val="multilevel"/>
    <w:tmpl w:val="00000026"/>
    <w:name w:val="WW8Num37"/>
    <w:lvl w:ilvl="0">
      <w:start w:val="1"/>
      <w:numFmt w:val="decimal"/>
      <w:lvlText w:val="%1."/>
      <w:lvlJc w:val="left"/>
      <w:pPr>
        <w:tabs>
          <w:tab w:val="num" w:pos="720"/>
        </w:tabs>
        <w:ind w:left="720" w:hanging="360"/>
      </w:pPr>
      <w:rPr>
        <w:rFonts w:cs="Times New Roman"/>
      </w:rPr>
    </w:lvl>
    <w:lvl w:ilvl="1">
      <w:start w:val="2004"/>
      <w:numFmt w:val="decimal"/>
      <w:lvlText w:val="%1.%2"/>
      <w:lvlJc w:val="left"/>
      <w:pPr>
        <w:tabs>
          <w:tab w:val="num" w:pos="1065"/>
        </w:tabs>
        <w:ind w:left="1065" w:hanging="705"/>
      </w:pPr>
      <w:rPr>
        <w:rFonts w:cs="Times New Roman"/>
      </w:rPr>
    </w:lvl>
    <w:lvl w:ilvl="2">
      <w:start w:val="1"/>
      <w:numFmt w:val="decimal"/>
      <w:lvlText w:val="%1.%2.%3"/>
      <w:lvlJc w:val="left"/>
      <w:pPr>
        <w:tabs>
          <w:tab w:val="num" w:pos="1080"/>
        </w:tabs>
        <w:ind w:left="1080" w:hanging="720"/>
      </w:pPr>
      <w:rPr>
        <w:rFonts w:cs="Times New Roman"/>
      </w:rPr>
    </w:lvl>
    <w:lvl w:ilvl="3">
      <w:start w:val="1"/>
      <w:numFmt w:val="decimal"/>
      <w:lvlText w:val="%1.%2.%3.%4"/>
      <w:lvlJc w:val="left"/>
      <w:pPr>
        <w:tabs>
          <w:tab w:val="num" w:pos="1080"/>
        </w:tabs>
        <w:ind w:left="1080" w:hanging="720"/>
      </w:pPr>
      <w:rPr>
        <w:rFonts w:cs="Times New Roman"/>
      </w:rPr>
    </w:lvl>
    <w:lvl w:ilvl="4">
      <w:start w:val="1"/>
      <w:numFmt w:val="decimal"/>
      <w:lvlText w:val="%1.%2.%3.%4.%5"/>
      <w:lvlJc w:val="left"/>
      <w:pPr>
        <w:tabs>
          <w:tab w:val="num" w:pos="1080"/>
        </w:tabs>
        <w:ind w:left="1080" w:hanging="720"/>
      </w:pPr>
      <w:rPr>
        <w:rFonts w:cs="Times New Roman"/>
      </w:rPr>
    </w:lvl>
    <w:lvl w:ilvl="5">
      <w:start w:val="1"/>
      <w:numFmt w:val="decimal"/>
      <w:lvlText w:val="%1.%2.%3.%4.%5.%6"/>
      <w:lvlJc w:val="left"/>
      <w:pPr>
        <w:tabs>
          <w:tab w:val="num" w:pos="1440"/>
        </w:tabs>
        <w:ind w:left="1440" w:hanging="1080"/>
      </w:pPr>
      <w:rPr>
        <w:rFonts w:cs="Times New Roman"/>
      </w:rPr>
    </w:lvl>
    <w:lvl w:ilvl="6">
      <w:start w:val="1"/>
      <w:numFmt w:val="decimal"/>
      <w:lvlText w:val="%1.%2.%3.%4.%5.%6.%7"/>
      <w:lvlJc w:val="left"/>
      <w:pPr>
        <w:tabs>
          <w:tab w:val="num" w:pos="1440"/>
        </w:tabs>
        <w:ind w:left="1440" w:hanging="1080"/>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1800"/>
        </w:tabs>
        <w:ind w:left="1800" w:hanging="1440"/>
      </w:pPr>
      <w:rPr>
        <w:rFonts w:cs="Times New Roman"/>
      </w:rPr>
    </w:lvl>
  </w:abstractNum>
  <w:abstractNum w:abstractNumId="38">
    <w:nsid w:val="00000027"/>
    <w:multiLevelType w:val="singleLevel"/>
    <w:tmpl w:val="00000027"/>
    <w:name w:val="WW8Num38"/>
    <w:lvl w:ilvl="0">
      <w:start w:val="1"/>
      <w:numFmt w:val="bullet"/>
      <w:lvlText w:val=""/>
      <w:lvlJc w:val="left"/>
      <w:pPr>
        <w:tabs>
          <w:tab w:val="num" w:pos="2160"/>
        </w:tabs>
        <w:ind w:left="2160" w:hanging="360"/>
      </w:pPr>
      <w:rPr>
        <w:rFonts w:ascii="Symbol" w:hAnsi="Symbol"/>
      </w:rPr>
    </w:lvl>
  </w:abstractNum>
  <w:abstractNum w:abstractNumId="39">
    <w:nsid w:val="00000028"/>
    <w:multiLevelType w:val="multilevel"/>
    <w:tmpl w:val="00000028"/>
    <w:name w:val="WW8Num39"/>
    <w:lvl w:ilvl="0">
      <w:start w:val="1"/>
      <w:numFmt w:val="decimal"/>
      <w:lvlText w:val="%1."/>
      <w:lvlJc w:val="left"/>
      <w:pPr>
        <w:tabs>
          <w:tab w:val="num" w:pos="720"/>
        </w:tabs>
        <w:ind w:left="720" w:hanging="360"/>
      </w:pPr>
      <w:rPr>
        <w:rFonts w:cs="Times New Roman"/>
      </w:rPr>
    </w:lvl>
    <w:lvl w:ilvl="1">
      <w:start w:val="2004"/>
      <w:numFmt w:val="decimal"/>
      <w:lvlText w:val="%1.%2"/>
      <w:lvlJc w:val="left"/>
      <w:pPr>
        <w:tabs>
          <w:tab w:val="num" w:pos="1065"/>
        </w:tabs>
        <w:ind w:left="1065" w:hanging="705"/>
      </w:pPr>
      <w:rPr>
        <w:rFonts w:cs="Times New Roman"/>
      </w:rPr>
    </w:lvl>
    <w:lvl w:ilvl="2">
      <w:start w:val="1"/>
      <w:numFmt w:val="decimal"/>
      <w:lvlText w:val="%1.%2.%3"/>
      <w:lvlJc w:val="left"/>
      <w:pPr>
        <w:tabs>
          <w:tab w:val="num" w:pos="1080"/>
        </w:tabs>
        <w:ind w:left="1080" w:hanging="720"/>
      </w:pPr>
      <w:rPr>
        <w:rFonts w:cs="Times New Roman"/>
      </w:rPr>
    </w:lvl>
    <w:lvl w:ilvl="3">
      <w:start w:val="1"/>
      <w:numFmt w:val="decimal"/>
      <w:lvlText w:val="%1.%2.%3.%4"/>
      <w:lvlJc w:val="left"/>
      <w:pPr>
        <w:tabs>
          <w:tab w:val="num" w:pos="1080"/>
        </w:tabs>
        <w:ind w:left="1080" w:hanging="720"/>
      </w:pPr>
      <w:rPr>
        <w:rFonts w:cs="Times New Roman"/>
      </w:rPr>
    </w:lvl>
    <w:lvl w:ilvl="4">
      <w:start w:val="1"/>
      <w:numFmt w:val="decimal"/>
      <w:lvlText w:val="%1.%2.%3.%4.%5"/>
      <w:lvlJc w:val="left"/>
      <w:pPr>
        <w:tabs>
          <w:tab w:val="num" w:pos="1080"/>
        </w:tabs>
        <w:ind w:left="1080" w:hanging="720"/>
      </w:pPr>
      <w:rPr>
        <w:rFonts w:cs="Times New Roman"/>
      </w:rPr>
    </w:lvl>
    <w:lvl w:ilvl="5">
      <w:start w:val="1"/>
      <w:numFmt w:val="decimal"/>
      <w:lvlText w:val="%1.%2.%3.%4.%5.%6"/>
      <w:lvlJc w:val="left"/>
      <w:pPr>
        <w:tabs>
          <w:tab w:val="num" w:pos="1440"/>
        </w:tabs>
        <w:ind w:left="1440" w:hanging="1080"/>
      </w:pPr>
      <w:rPr>
        <w:rFonts w:cs="Times New Roman"/>
      </w:rPr>
    </w:lvl>
    <w:lvl w:ilvl="6">
      <w:start w:val="1"/>
      <w:numFmt w:val="decimal"/>
      <w:lvlText w:val="%1.%2.%3.%4.%5.%6.%7"/>
      <w:lvlJc w:val="left"/>
      <w:pPr>
        <w:tabs>
          <w:tab w:val="num" w:pos="1440"/>
        </w:tabs>
        <w:ind w:left="1440" w:hanging="1080"/>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1800"/>
        </w:tabs>
        <w:ind w:left="1800" w:hanging="1440"/>
      </w:pPr>
      <w:rPr>
        <w:rFonts w:cs="Times New Roman"/>
      </w:rPr>
    </w:lvl>
  </w:abstractNum>
  <w:abstractNum w:abstractNumId="40">
    <w:nsid w:val="00000029"/>
    <w:multiLevelType w:val="singleLevel"/>
    <w:tmpl w:val="00000029"/>
    <w:name w:val="WW8Num40"/>
    <w:lvl w:ilvl="0">
      <w:start w:val="1"/>
      <w:numFmt w:val="bullet"/>
      <w:lvlText w:val=""/>
      <w:lvlJc w:val="left"/>
      <w:pPr>
        <w:tabs>
          <w:tab w:val="num" w:pos="864"/>
        </w:tabs>
        <w:ind w:left="864" w:hanging="360"/>
      </w:pPr>
      <w:rPr>
        <w:rFonts w:ascii="Symbol" w:hAnsi="Symbol"/>
      </w:rPr>
    </w:lvl>
  </w:abstractNum>
  <w:abstractNum w:abstractNumId="41">
    <w:nsid w:val="0000002A"/>
    <w:multiLevelType w:val="singleLevel"/>
    <w:tmpl w:val="0000002A"/>
    <w:name w:val="WW8Num41"/>
    <w:lvl w:ilvl="0">
      <w:start w:val="1"/>
      <w:numFmt w:val="bullet"/>
      <w:lvlText w:val=""/>
      <w:lvlJc w:val="left"/>
      <w:pPr>
        <w:tabs>
          <w:tab w:val="num" w:pos="1032"/>
        </w:tabs>
        <w:ind w:left="1032" w:hanging="360"/>
      </w:pPr>
      <w:rPr>
        <w:rFonts w:ascii="Wingdings" w:hAnsi="Wingdings"/>
      </w:rPr>
    </w:lvl>
  </w:abstractNum>
  <w:abstractNum w:abstractNumId="42">
    <w:nsid w:val="0000002B"/>
    <w:multiLevelType w:val="singleLevel"/>
    <w:tmpl w:val="CE52DBAA"/>
    <w:name w:val="WW8Num42"/>
    <w:lvl w:ilvl="0">
      <w:start w:val="57"/>
      <w:numFmt w:val="decimal"/>
      <w:lvlText w:val="%1."/>
      <w:lvlJc w:val="left"/>
      <w:pPr>
        <w:tabs>
          <w:tab w:val="num" w:pos="0"/>
        </w:tabs>
      </w:pPr>
      <w:rPr>
        <w:rFonts w:ascii="Times New Roman" w:hAnsi="Times New Roman" w:cs="Times New Roman"/>
        <w:b w:val="0"/>
        <w:bCs w:val="0"/>
        <w:i w:val="0"/>
        <w:iCs w:val="0"/>
        <w:color w:val="auto"/>
      </w:rPr>
    </w:lvl>
  </w:abstractNum>
  <w:abstractNum w:abstractNumId="43">
    <w:nsid w:val="0000002C"/>
    <w:multiLevelType w:val="singleLevel"/>
    <w:tmpl w:val="0000002C"/>
    <w:name w:val="WW8Num43"/>
    <w:lvl w:ilvl="0">
      <w:start w:val="1"/>
      <w:numFmt w:val="bullet"/>
      <w:lvlText w:val=""/>
      <w:lvlJc w:val="left"/>
      <w:pPr>
        <w:tabs>
          <w:tab w:val="num" w:pos="936"/>
        </w:tabs>
        <w:ind w:left="936" w:hanging="360"/>
      </w:pPr>
      <w:rPr>
        <w:rFonts w:ascii="Wingdings" w:hAnsi="Wingdings"/>
      </w:rPr>
    </w:lvl>
  </w:abstractNum>
  <w:abstractNum w:abstractNumId="44">
    <w:nsid w:val="0000002D"/>
    <w:multiLevelType w:val="singleLevel"/>
    <w:tmpl w:val="0000002D"/>
    <w:name w:val="WW8Num44"/>
    <w:lvl w:ilvl="0">
      <w:start w:val="35"/>
      <w:numFmt w:val="decimal"/>
      <w:lvlText w:val="%1."/>
      <w:lvlJc w:val="left"/>
      <w:pPr>
        <w:tabs>
          <w:tab w:val="num" w:pos="0"/>
        </w:tabs>
      </w:pPr>
      <w:rPr>
        <w:rFonts w:ascii="Times New Roman" w:hAnsi="Times New Roman" w:cs="Times New Roman"/>
        <w:b w:val="0"/>
        <w:bCs w:val="0"/>
      </w:rPr>
    </w:lvl>
  </w:abstractNum>
  <w:abstractNum w:abstractNumId="45">
    <w:nsid w:val="0000002E"/>
    <w:multiLevelType w:val="singleLevel"/>
    <w:tmpl w:val="0000002E"/>
    <w:name w:val="WW8Num45"/>
    <w:lvl w:ilvl="0">
      <w:start w:val="1"/>
      <w:numFmt w:val="bullet"/>
      <w:lvlText w:val=""/>
      <w:lvlJc w:val="left"/>
      <w:pPr>
        <w:tabs>
          <w:tab w:val="num" w:pos="1491"/>
        </w:tabs>
        <w:ind w:left="1491" w:hanging="360"/>
      </w:pPr>
      <w:rPr>
        <w:rFonts w:ascii="Symbol" w:hAnsi="Symbol"/>
      </w:rPr>
    </w:lvl>
  </w:abstractNum>
  <w:abstractNum w:abstractNumId="46">
    <w:nsid w:val="0000002F"/>
    <w:multiLevelType w:val="multilevel"/>
    <w:tmpl w:val="0000002F"/>
    <w:name w:val="WW8Num47"/>
    <w:lvl w:ilvl="0">
      <w:start w:val="1"/>
      <w:numFmt w:val="decimal"/>
      <w:lvlText w:val="%1."/>
      <w:lvlJc w:val="left"/>
      <w:pPr>
        <w:tabs>
          <w:tab w:val="num" w:pos="720"/>
        </w:tabs>
        <w:ind w:left="720" w:hanging="360"/>
      </w:pPr>
      <w:rPr>
        <w:rFonts w:cs="Times New Roman"/>
      </w:rPr>
    </w:lvl>
    <w:lvl w:ilvl="1">
      <w:start w:val="2004"/>
      <w:numFmt w:val="decimal"/>
      <w:lvlText w:val="%1.%2"/>
      <w:lvlJc w:val="left"/>
      <w:pPr>
        <w:tabs>
          <w:tab w:val="num" w:pos="1065"/>
        </w:tabs>
        <w:ind w:left="1065" w:hanging="705"/>
      </w:pPr>
      <w:rPr>
        <w:rFonts w:cs="Times New Roman"/>
      </w:rPr>
    </w:lvl>
    <w:lvl w:ilvl="2">
      <w:start w:val="1"/>
      <w:numFmt w:val="decimal"/>
      <w:lvlText w:val="%1.%2.%3"/>
      <w:lvlJc w:val="left"/>
      <w:pPr>
        <w:tabs>
          <w:tab w:val="num" w:pos="1080"/>
        </w:tabs>
        <w:ind w:left="1080" w:hanging="720"/>
      </w:pPr>
      <w:rPr>
        <w:rFonts w:cs="Times New Roman"/>
      </w:rPr>
    </w:lvl>
    <w:lvl w:ilvl="3">
      <w:start w:val="1"/>
      <w:numFmt w:val="decimal"/>
      <w:lvlText w:val="%1.%2.%3.%4"/>
      <w:lvlJc w:val="left"/>
      <w:pPr>
        <w:tabs>
          <w:tab w:val="num" w:pos="1080"/>
        </w:tabs>
        <w:ind w:left="1080" w:hanging="720"/>
      </w:pPr>
      <w:rPr>
        <w:rFonts w:cs="Times New Roman"/>
      </w:rPr>
    </w:lvl>
    <w:lvl w:ilvl="4">
      <w:start w:val="1"/>
      <w:numFmt w:val="decimal"/>
      <w:lvlText w:val="%1.%2.%3.%4.%5"/>
      <w:lvlJc w:val="left"/>
      <w:pPr>
        <w:tabs>
          <w:tab w:val="num" w:pos="1080"/>
        </w:tabs>
        <w:ind w:left="1080" w:hanging="720"/>
      </w:pPr>
      <w:rPr>
        <w:rFonts w:cs="Times New Roman"/>
      </w:rPr>
    </w:lvl>
    <w:lvl w:ilvl="5">
      <w:start w:val="1"/>
      <w:numFmt w:val="decimal"/>
      <w:lvlText w:val="%1.%2.%3.%4.%5.%6"/>
      <w:lvlJc w:val="left"/>
      <w:pPr>
        <w:tabs>
          <w:tab w:val="num" w:pos="1440"/>
        </w:tabs>
        <w:ind w:left="1440" w:hanging="1080"/>
      </w:pPr>
      <w:rPr>
        <w:rFonts w:cs="Times New Roman"/>
      </w:rPr>
    </w:lvl>
    <w:lvl w:ilvl="6">
      <w:start w:val="1"/>
      <w:numFmt w:val="decimal"/>
      <w:lvlText w:val="%1.%2.%3.%4.%5.%6.%7"/>
      <w:lvlJc w:val="left"/>
      <w:pPr>
        <w:tabs>
          <w:tab w:val="num" w:pos="1440"/>
        </w:tabs>
        <w:ind w:left="1440" w:hanging="1080"/>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1800"/>
        </w:tabs>
        <w:ind w:left="1800" w:hanging="1440"/>
      </w:pPr>
      <w:rPr>
        <w:rFonts w:cs="Times New Roman"/>
      </w:rPr>
    </w:lvl>
  </w:abstractNum>
  <w:abstractNum w:abstractNumId="47">
    <w:nsid w:val="00000030"/>
    <w:multiLevelType w:val="singleLevel"/>
    <w:tmpl w:val="00000030"/>
    <w:name w:val="WW8Num48"/>
    <w:lvl w:ilvl="0">
      <w:start w:val="1"/>
      <w:numFmt w:val="bullet"/>
      <w:pStyle w:val="21"/>
      <w:lvlText w:val=""/>
      <w:lvlJc w:val="left"/>
      <w:pPr>
        <w:tabs>
          <w:tab w:val="num" w:pos="643"/>
        </w:tabs>
        <w:ind w:left="643" w:hanging="360"/>
      </w:pPr>
      <w:rPr>
        <w:rFonts w:ascii="Symbol" w:hAnsi="Symbol"/>
      </w:rPr>
    </w:lvl>
  </w:abstractNum>
  <w:abstractNum w:abstractNumId="48">
    <w:nsid w:val="00000031"/>
    <w:multiLevelType w:val="singleLevel"/>
    <w:tmpl w:val="00000031"/>
    <w:name w:val="WW8Num49"/>
    <w:lvl w:ilvl="0">
      <w:start w:val="1"/>
      <w:numFmt w:val="decimal"/>
      <w:lvlText w:val="%1."/>
      <w:lvlJc w:val="left"/>
      <w:pPr>
        <w:tabs>
          <w:tab w:val="num" w:pos="720"/>
        </w:tabs>
        <w:ind w:left="720" w:hanging="360"/>
      </w:pPr>
      <w:rPr>
        <w:rFonts w:cs="Times New Roman"/>
      </w:rPr>
    </w:lvl>
  </w:abstractNum>
  <w:abstractNum w:abstractNumId="49">
    <w:nsid w:val="00000032"/>
    <w:multiLevelType w:val="singleLevel"/>
    <w:tmpl w:val="C2801CF6"/>
    <w:name w:val="WW8Num50"/>
    <w:lvl w:ilvl="0">
      <w:start w:val="45"/>
      <w:numFmt w:val="decimal"/>
      <w:lvlText w:val="%1."/>
      <w:lvlJc w:val="left"/>
      <w:pPr>
        <w:tabs>
          <w:tab w:val="num" w:pos="0"/>
        </w:tabs>
      </w:pPr>
      <w:rPr>
        <w:rFonts w:ascii="Times New Roman" w:hAnsi="Times New Roman" w:cs="Times New Roman"/>
        <w:b w:val="0"/>
        <w:bCs w:val="0"/>
        <w:color w:val="auto"/>
      </w:rPr>
    </w:lvl>
  </w:abstractNum>
  <w:abstractNum w:abstractNumId="50">
    <w:nsid w:val="00000033"/>
    <w:multiLevelType w:val="singleLevel"/>
    <w:tmpl w:val="00000033"/>
    <w:name w:val="WW8Num51"/>
    <w:lvl w:ilvl="0">
      <w:start w:val="1"/>
      <w:numFmt w:val="bullet"/>
      <w:lvlText w:val=""/>
      <w:lvlJc w:val="left"/>
      <w:pPr>
        <w:tabs>
          <w:tab w:val="num" w:pos="1080"/>
        </w:tabs>
        <w:ind w:left="1080" w:hanging="360"/>
      </w:pPr>
      <w:rPr>
        <w:rFonts w:ascii="Symbol" w:hAnsi="Symbol"/>
      </w:rPr>
    </w:lvl>
  </w:abstractNum>
  <w:abstractNum w:abstractNumId="51">
    <w:nsid w:val="00000034"/>
    <w:multiLevelType w:val="singleLevel"/>
    <w:tmpl w:val="00000034"/>
    <w:name w:val="WW8Num52"/>
    <w:lvl w:ilvl="0">
      <w:start w:val="1"/>
      <w:numFmt w:val="decimal"/>
      <w:lvlText w:val="%1."/>
      <w:lvlJc w:val="left"/>
      <w:pPr>
        <w:tabs>
          <w:tab w:val="num" w:pos="720"/>
        </w:tabs>
        <w:ind w:left="720" w:hanging="360"/>
      </w:pPr>
      <w:rPr>
        <w:rFonts w:cs="Times New Roman"/>
      </w:rPr>
    </w:lvl>
  </w:abstractNum>
  <w:abstractNum w:abstractNumId="52">
    <w:nsid w:val="00000035"/>
    <w:multiLevelType w:val="singleLevel"/>
    <w:tmpl w:val="00000035"/>
    <w:name w:val="WW8Num53"/>
    <w:lvl w:ilvl="0">
      <w:start w:val="1"/>
      <w:numFmt w:val="bullet"/>
      <w:lvlText w:val=""/>
      <w:lvlJc w:val="left"/>
      <w:pPr>
        <w:tabs>
          <w:tab w:val="num" w:pos="360"/>
        </w:tabs>
        <w:ind w:left="360" w:hanging="360"/>
      </w:pPr>
      <w:rPr>
        <w:rFonts w:ascii="Wingdings" w:hAnsi="Wingdings"/>
      </w:rPr>
    </w:lvl>
  </w:abstractNum>
  <w:abstractNum w:abstractNumId="53">
    <w:nsid w:val="00000036"/>
    <w:multiLevelType w:val="multilevel"/>
    <w:tmpl w:val="00000036"/>
    <w:name w:val="WW8Num55"/>
    <w:lvl w:ilvl="0">
      <w:start w:val="1"/>
      <w:numFmt w:val="bullet"/>
      <w:lvlText w:val=""/>
      <w:lvlJc w:val="left"/>
      <w:pPr>
        <w:tabs>
          <w:tab w:val="num" w:pos="360"/>
        </w:tabs>
        <w:ind w:left="360" w:hanging="360"/>
      </w:pPr>
      <w:rPr>
        <w:rFonts w:ascii="Wingdings" w:hAnsi="Wingdings"/>
      </w:rPr>
    </w:lvl>
    <w:lvl w:ilvl="1">
      <w:start w:val="1"/>
      <w:numFmt w:val="bullet"/>
      <w:lvlText w:val="o"/>
      <w:lvlJc w:val="left"/>
      <w:pPr>
        <w:tabs>
          <w:tab w:val="num" w:pos="360"/>
        </w:tabs>
        <w:ind w:left="360" w:hanging="360"/>
      </w:pPr>
      <w:rPr>
        <w:rFonts w:ascii="Courier New" w:hAnsi="Courier New"/>
      </w:rPr>
    </w:lvl>
    <w:lvl w:ilvl="2">
      <w:start w:val="1"/>
      <w:numFmt w:val="bullet"/>
      <w:lvlText w:val=""/>
      <w:lvlJc w:val="left"/>
      <w:pPr>
        <w:tabs>
          <w:tab w:val="num" w:pos="1080"/>
        </w:tabs>
        <w:ind w:left="108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520"/>
        </w:tabs>
        <w:ind w:left="2520" w:hanging="360"/>
      </w:pPr>
      <w:rPr>
        <w:rFonts w:ascii="Courier New" w:hAnsi="Courier New"/>
      </w:rPr>
    </w:lvl>
    <w:lvl w:ilvl="5">
      <w:start w:val="1"/>
      <w:numFmt w:val="bullet"/>
      <w:lvlText w:val=""/>
      <w:lvlJc w:val="left"/>
      <w:pPr>
        <w:tabs>
          <w:tab w:val="num" w:pos="3240"/>
        </w:tabs>
        <w:ind w:left="3240" w:hanging="360"/>
      </w:pPr>
      <w:rPr>
        <w:rFonts w:ascii="Wingdings" w:hAnsi="Wingdings"/>
      </w:rPr>
    </w:lvl>
    <w:lvl w:ilvl="6">
      <w:start w:val="1"/>
      <w:numFmt w:val="bullet"/>
      <w:lvlText w:val=""/>
      <w:lvlJc w:val="left"/>
      <w:pPr>
        <w:tabs>
          <w:tab w:val="num" w:pos="3960"/>
        </w:tabs>
        <w:ind w:left="3960" w:hanging="360"/>
      </w:pPr>
      <w:rPr>
        <w:rFonts w:ascii="Symbol" w:hAnsi="Symbol"/>
      </w:rPr>
    </w:lvl>
    <w:lvl w:ilvl="7">
      <w:start w:val="1"/>
      <w:numFmt w:val="bullet"/>
      <w:lvlText w:val="o"/>
      <w:lvlJc w:val="left"/>
      <w:pPr>
        <w:tabs>
          <w:tab w:val="num" w:pos="4680"/>
        </w:tabs>
        <w:ind w:left="4680" w:hanging="360"/>
      </w:pPr>
      <w:rPr>
        <w:rFonts w:ascii="Courier New" w:hAnsi="Courier New"/>
      </w:rPr>
    </w:lvl>
    <w:lvl w:ilvl="8">
      <w:start w:val="1"/>
      <w:numFmt w:val="bullet"/>
      <w:lvlText w:val=""/>
      <w:lvlJc w:val="left"/>
      <w:pPr>
        <w:tabs>
          <w:tab w:val="num" w:pos="5400"/>
        </w:tabs>
        <w:ind w:left="5400" w:hanging="360"/>
      </w:pPr>
      <w:rPr>
        <w:rFonts w:ascii="Wingdings" w:hAnsi="Wingdings"/>
      </w:rPr>
    </w:lvl>
  </w:abstractNum>
  <w:abstractNum w:abstractNumId="54">
    <w:nsid w:val="00000037"/>
    <w:multiLevelType w:val="singleLevel"/>
    <w:tmpl w:val="00000037"/>
    <w:name w:val="WW8Num56"/>
    <w:lvl w:ilvl="0">
      <w:start w:val="16"/>
      <w:numFmt w:val="decimal"/>
      <w:lvlText w:val="%1."/>
      <w:lvlJc w:val="left"/>
      <w:pPr>
        <w:tabs>
          <w:tab w:val="num" w:pos="0"/>
        </w:tabs>
      </w:pPr>
      <w:rPr>
        <w:rFonts w:ascii="Times New Roman" w:hAnsi="Times New Roman" w:cs="Times New Roman"/>
        <w:b w:val="0"/>
        <w:bCs w:val="0"/>
      </w:rPr>
    </w:lvl>
  </w:abstractNum>
  <w:abstractNum w:abstractNumId="55">
    <w:nsid w:val="00000038"/>
    <w:multiLevelType w:val="singleLevel"/>
    <w:tmpl w:val="00000038"/>
    <w:name w:val="WW8Num57"/>
    <w:lvl w:ilvl="0">
      <w:start w:val="1"/>
      <w:numFmt w:val="bullet"/>
      <w:lvlText w:val=""/>
      <w:lvlJc w:val="left"/>
      <w:pPr>
        <w:tabs>
          <w:tab w:val="num" w:pos="1800"/>
        </w:tabs>
        <w:ind w:left="1800" w:hanging="360"/>
      </w:pPr>
      <w:rPr>
        <w:rFonts w:ascii="Symbol" w:hAnsi="Symbol"/>
      </w:rPr>
    </w:lvl>
  </w:abstractNum>
  <w:abstractNum w:abstractNumId="56">
    <w:nsid w:val="00000039"/>
    <w:multiLevelType w:val="singleLevel"/>
    <w:tmpl w:val="00000039"/>
    <w:name w:val="WW8Num58"/>
    <w:lvl w:ilvl="0">
      <w:start w:val="1"/>
      <w:numFmt w:val="bullet"/>
      <w:lvlText w:val=""/>
      <w:lvlJc w:val="left"/>
      <w:pPr>
        <w:tabs>
          <w:tab w:val="num" w:pos="1068"/>
        </w:tabs>
        <w:ind w:left="1068" w:hanging="360"/>
      </w:pPr>
      <w:rPr>
        <w:rFonts w:ascii="Wingdings" w:hAnsi="Wingdings"/>
      </w:rPr>
    </w:lvl>
  </w:abstractNum>
  <w:abstractNum w:abstractNumId="57">
    <w:nsid w:val="0000003A"/>
    <w:multiLevelType w:val="singleLevel"/>
    <w:tmpl w:val="0000003A"/>
    <w:name w:val="WW8Num59"/>
    <w:lvl w:ilvl="0">
      <w:start w:val="1"/>
      <w:numFmt w:val="decimal"/>
      <w:lvlText w:val="%1."/>
      <w:lvlJc w:val="left"/>
      <w:pPr>
        <w:tabs>
          <w:tab w:val="num" w:pos="720"/>
        </w:tabs>
        <w:ind w:left="720" w:hanging="360"/>
      </w:pPr>
      <w:rPr>
        <w:rFonts w:cs="Times New Roman"/>
      </w:rPr>
    </w:lvl>
  </w:abstractNum>
  <w:abstractNum w:abstractNumId="58">
    <w:nsid w:val="0000003B"/>
    <w:multiLevelType w:val="singleLevel"/>
    <w:tmpl w:val="0000003B"/>
    <w:name w:val="WW8Num60"/>
    <w:lvl w:ilvl="0">
      <w:start w:val="1"/>
      <w:numFmt w:val="bullet"/>
      <w:lvlText w:val=""/>
      <w:lvlJc w:val="left"/>
      <w:pPr>
        <w:tabs>
          <w:tab w:val="num" w:pos="1080"/>
        </w:tabs>
        <w:ind w:left="1080" w:hanging="360"/>
      </w:pPr>
      <w:rPr>
        <w:rFonts w:ascii="Symbol" w:hAnsi="Symbol"/>
      </w:rPr>
    </w:lvl>
  </w:abstractNum>
  <w:abstractNum w:abstractNumId="59">
    <w:nsid w:val="0000003C"/>
    <w:multiLevelType w:val="multilevel"/>
    <w:tmpl w:val="0000003C"/>
    <w:name w:val="WW8Num61"/>
    <w:lvl w:ilvl="0">
      <w:start w:val="1"/>
      <w:numFmt w:val="decimal"/>
      <w:lvlText w:val="%1."/>
      <w:lvlJc w:val="left"/>
      <w:pPr>
        <w:tabs>
          <w:tab w:val="num" w:pos="720"/>
        </w:tabs>
        <w:ind w:left="720" w:hanging="360"/>
      </w:pPr>
      <w:rPr>
        <w:rFonts w:cs="Times New Roman"/>
        <w:b/>
        <w:bCs/>
        <w:sz w:val="20"/>
        <w:szCs w:val="20"/>
      </w:rPr>
    </w:lvl>
    <w:lvl w:ilvl="1">
      <w:start w:val="2"/>
      <w:numFmt w:val="decimal"/>
      <w:lvlText w:val="%1.%2."/>
      <w:lvlJc w:val="left"/>
      <w:pPr>
        <w:tabs>
          <w:tab w:val="num" w:pos="1080"/>
        </w:tabs>
        <w:ind w:left="1080" w:hanging="720"/>
      </w:pPr>
      <w:rPr>
        <w:rFonts w:cs="Times New Roman"/>
      </w:rPr>
    </w:lvl>
    <w:lvl w:ilvl="2">
      <w:start w:val="1"/>
      <w:numFmt w:val="decimal"/>
      <w:lvlText w:val="%1.%2.%3."/>
      <w:lvlJc w:val="left"/>
      <w:pPr>
        <w:tabs>
          <w:tab w:val="num" w:pos="1080"/>
        </w:tabs>
        <w:ind w:left="1080" w:hanging="720"/>
      </w:pPr>
      <w:rPr>
        <w:rFonts w:cs="Times New Roman"/>
      </w:rPr>
    </w:lvl>
    <w:lvl w:ilvl="3">
      <w:start w:val="1"/>
      <w:numFmt w:val="decimal"/>
      <w:lvlText w:val="%1.%2.%3.%4."/>
      <w:lvlJc w:val="left"/>
      <w:pPr>
        <w:tabs>
          <w:tab w:val="num" w:pos="1440"/>
        </w:tabs>
        <w:ind w:left="1440" w:hanging="1080"/>
      </w:pPr>
      <w:rPr>
        <w:rFonts w:cs="Times New Roman"/>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800"/>
        </w:tabs>
        <w:ind w:left="1800" w:hanging="1440"/>
      </w:pPr>
      <w:rPr>
        <w:rFonts w:cs="Times New Roman"/>
      </w:rPr>
    </w:lvl>
    <w:lvl w:ilvl="6">
      <w:start w:val="1"/>
      <w:numFmt w:val="decimal"/>
      <w:lvlText w:val="%1.%2.%3.%4.%5.%6.%7."/>
      <w:lvlJc w:val="left"/>
      <w:pPr>
        <w:tabs>
          <w:tab w:val="num" w:pos="2160"/>
        </w:tabs>
        <w:ind w:left="2160" w:hanging="1800"/>
      </w:pPr>
      <w:rPr>
        <w:rFonts w:cs="Times New Roman"/>
      </w:rPr>
    </w:lvl>
    <w:lvl w:ilvl="7">
      <w:start w:val="1"/>
      <w:numFmt w:val="decimal"/>
      <w:lvlText w:val="%1.%2.%3.%4.%5.%6.%7.%8."/>
      <w:lvlJc w:val="left"/>
      <w:pPr>
        <w:tabs>
          <w:tab w:val="num" w:pos="2160"/>
        </w:tabs>
        <w:ind w:left="2160" w:hanging="1800"/>
      </w:pPr>
      <w:rPr>
        <w:rFonts w:cs="Times New Roman"/>
      </w:rPr>
    </w:lvl>
    <w:lvl w:ilvl="8">
      <w:start w:val="1"/>
      <w:numFmt w:val="decimal"/>
      <w:lvlText w:val="%1.%2.%3.%4.%5.%6.%7.%8.%9."/>
      <w:lvlJc w:val="left"/>
      <w:pPr>
        <w:tabs>
          <w:tab w:val="num" w:pos="2520"/>
        </w:tabs>
        <w:ind w:left="2520" w:hanging="2160"/>
      </w:pPr>
      <w:rPr>
        <w:rFonts w:cs="Times New Roman"/>
      </w:rPr>
    </w:lvl>
  </w:abstractNum>
  <w:abstractNum w:abstractNumId="60">
    <w:nsid w:val="039F0A8B"/>
    <w:multiLevelType w:val="hybridMultilevel"/>
    <w:tmpl w:val="5568E0B6"/>
    <w:lvl w:ilvl="0" w:tplc="2D64D042">
      <w:start w:val="12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05CF00B3"/>
    <w:multiLevelType w:val="hybridMultilevel"/>
    <w:tmpl w:val="0980C8C4"/>
    <w:lvl w:ilvl="0" w:tplc="9028B446">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9C91EB3"/>
    <w:multiLevelType w:val="hybridMultilevel"/>
    <w:tmpl w:val="EF7044E0"/>
    <w:lvl w:ilvl="0" w:tplc="29C2752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45122EA"/>
    <w:multiLevelType w:val="hybridMultilevel"/>
    <w:tmpl w:val="4AAAE232"/>
    <w:lvl w:ilvl="0" w:tplc="758612A8">
      <w:start w:val="1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1B9B47B4"/>
    <w:multiLevelType w:val="hybridMultilevel"/>
    <w:tmpl w:val="B002D13E"/>
    <w:lvl w:ilvl="0" w:tplc="758612A8">
      <w:start w:val="9"/>
      <w:numFmt w:val="decimal"/>
      <w:lvlText w:val="%1."/>
      <w:lvlJc w:val="left"/>
      <w:pPr>
        <w:ind w:left="1080" w:hanging="360"/>
      </w:pPr>
      <w:rPr>
        <w:rFonts w:hint="default"/>
      </w:rPr>
    </w:lvl>
    <w:lvl w:ilvl="1" w:tplc="C2C8159A">
      <w:numFmt w:val="bullet"/>
      <w:lvlText w:val="•"/>
      <w:lvlJc w:val="left"/>
      <w:pPr>
        <w:ind w:left="2196" w:hanging="756"/>
      </w:pPr>
      <w:rPr>
        <w:rFonts w:ascii="Times New Roman" w:eastAsia="Times New Roman" w:hAnsi="Times New Roman" w:cs="Times New Roman"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nsid w:val="1E880FB4"/>
    <w:multiLevelType w:val="multilevel"/>
    <w:tmpl w:val="3A948CF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1E9311C1"/>
    <w:multiLevelType w:val="multilevel"/>
    <w:tmpl w:val="96A23C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FFB06B9"/>
    <w:multiLevelType w:val="hybridMultilevel"/>
    <w:tmpl w:val="4262F828"/>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68">
    <w:nsid w:val="2A1D5AF8"/>
    <w:multiLevelType w:val="hybridMultilevel"/>
    <w:tmpl w:val="03BCA51C"/>
    <w:lvl w:ilvl="0" w:tplc="4D426CB6">
      <w:start w:val="1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9">
    <w:nsid w:val="2DE4411F"/>
    <w:multiLevelType w:val="hybridMultilevel"/>
    <w:tmpl w:val="2C7AB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544314C"/>
    <w:multiLevelType w:val="hybridMultilevel"/>
    <w:tmpl w:val="215299E4"/>
    <w:lvl w:ilvl="0" w:tplc="78F48CF6">
      <w:start w:val="7"/>
      <w:numFmt w:val="decimal"/>
      <w:lvlText w:val="%1."/>
      <w:lvlJc w:val="left"/>
      <w:pPr>
        <w:ind w:left="720" w:hanging="360"/>
      </w:pPr>
      <w:rPr>
        <w:rFonts w:hint="default"/>
        <w:sz w:val="23"/>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99C6422"/>
    <w:multiLevelType w:val="hybridMultilevel"/>
    <w:tmpl w:val="615C9668"/>
    <w:lvl w:ilvl="0" w:tplc="98CE90E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A076C5E"/>
    <w:multiLevelType w:val="hybridMultilevel"/>
    <w:tmpl w:val="342C0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BC54782"/>
    <w:multiLevelType w:val="hybridMultilevel"/>
    <w:tmpl w:val="2EB43CCA"/>
    <w:lvl w:ilvl="0" w:tplc="027EDA4C">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nsid w:val="45995232"/>
    <w:multiLevelType w:val="hybridMultilevel"/>
    <w:tmpl w:val="59DA5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A5D1D82"/>
    <w:multiLevelType w:val="hybridMultilevel"/>
    <w:tmpl w:val="3A3ED8A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3B50EF0"/>
    <w:multiLevelType w:val="hybridMultilevel"/>
    <w:tmpl w:val="96ACE4BE"/>
    <w:lvl w:ilvl="0" w:tplc="180CF956">
      <w:start w:val="1"/>
      <w:numFmt w:val="bullet"/>
      <w:lvlText w:val="-"/>
      <w:lvlJc w:val="left"/>
      <w:pPr>
        <w:ind w:left="1429" w:hanging="360"/>
      </w:pPr>
      <w:rPr>
        <w:rFonts w:ascii="Shruti" w:hAnsi="Shrut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1652CEC"/>
    <w:multiLevelType w:val="hybridMultilevel"/>
    <w:tmpl w:val="D290636E"/>
    <w:lvl w:ilvl="0" w:tplc="9028B446">
      <w:start w:val="1"/>
      <w:numFmt w:val="bullet"/>
      <w:lvlText w:val="-"/>
      <w:lvlJc w:val="left"/>
      <w:pPr>
        <w:ind w:left="1429" w:hanging="360"/>
      </w:pPr>
      <w:rPr>
        <w:rFonts w:ascii="Stencil" w:hAnsi="Stenci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61EE3894"/>
    <w:multiLevelType w:val="hybridMultilevel"/>
    <w:tmpl w:val="4D90F410"/>
    <w:lvl w:ilvl="0" w:tplc="742E88D8">
      <w:start w:val="112"/>
      <w:numFmt w:val="decimal"/>
      <w:lvlText w:val="%1."/>
      <w:lvlJc w:val="left"/>
      <w:pPr>
        <w:ind w:left="420" w:hanging="4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nsid w:val="636977A6"/>
    <w:multiLevelType w:val="hybridMultilevel"/>
    <w:tmpl w:val="9DFA1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3785142"/>
    <w:multiLevelType w:val="hybridMultilevel"/>
    <w:tmpl w:val="4B708202"/>
    <w:lvl w:ilvl="0" w:tplc="29C27528">
      <w:start w:val="1"/>
      <w:numFmt w:val="bullet"/>
      <w:lvlText w:val="-"/>
      <w:lvlJc w:val="left"/>
      <w:pPr>
        <w:ind w:left="780" w:hanging="360"/>
      </w:pPr>
      <w:rPr>
        <w:rFonts w:ascii="Sylfaen" w:hAnsi="Sylfae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1">
    <w:nsid w:val="63FC7900"/>
    <w:multiLevelType w:val="hybridMultilevel"/>
    <w:tmpl w:val="799A8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463671F"/>
    <w:multiLevelType w:val="hybridMultilevel"/>
    <w:tmpl w:val="A7584798"/>
    <w:lvl w:ilvl="0" w:tplc="105AC78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AA912C5"/>
    <w:multiLevelType w:val="hybridMultilevel"/>
    <w:tmpl w:val="342C0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9A0433A"/>
    <w:multiLevelType w:val="multilevel"/>
    <w:tmpl w:val="6FA23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8"/>
  </w:num>
  <w:num w:numId="3">
    <w:abstractNumId w:val="47"/>
  </w:num>
  <w:num w:numId="4">
    <w:abstractNumId w:val="53"/>
  </w:num>
  <w:num w:numId="5">
    <w:abstractNumId w:val="56"/>
  </w:num>
  <w:num w:numId="6">
    <w:abstractNumId w:val="70"/>
  </w:num>
  <w:num w:numId="7">
    <w:abstractNumId w:val="64"/>
  </w:num>
  <w:num w:numId="8">
    <w:abstractNumId w:val="65"/>
  </w:num>
  <w:num w:numId="9">
    <w:abstractNumId w:val="75"/>
  </w:num>
  <w:num w:numId="10">
    <w:abstractNumId w:val="60"/>
  </w:num>
  <w:num w:numId="11">
    <w:abstractNumId w:val="68"/>
  </w:num>
  <w:num w:numId="12">
    <w:abstractNumId w:val="63"/>
  </w:num>
  <w:num w:numId="13">
    <w:abstractNumId w:val="76"/>
  </w:num>
  <w:num w:numId="14">
    <w:abstractNumId w:val="84"/>
  </w:num>
  <w:num w:numId="15">
    <w:abstractNumId w:val="69"/>
  </w:num>
  <w:num w:numId="16">
    <w:abstractNumId w:val="66"/>
  </w:num>
  <w:num w:numId="17">
    <w:abstractNumId w:val="71"/>
  </w:num>
  <w:num w:numId="18">
    <w:abstractNumId w:val="77"/>
  </w:num>
  <w:num w:numId="19">
    <w:abstractNumId w:val="61"/>
  </w:num>
  <w:num w:numId="20">
    <w:abstractNumId w:val="83"/>
  </w:num>
  <w:num w:numId="21">
    <w:abstractNumId w:val="72"/>
  </w:num>
  <w:num w:numId="22">
    <w:abstractNumId w:val="67"/>
  </w:num>
  <w:num w:numId="23">
    <w:abstractNumId w:val="81"/>
  </w:num>
  <w:num w:numId="24">
    <w:abstractNumId w:val="62"/>
  </w:num>
  <w:num w:numId="25">
    <w:abstractNumId w:val="80"/>
  </w:num>
  <w:num w:numId="26">
    <w:abstractNumId w:val="82"/>
  </w:num>
  <w:num w:numId="27">
    <w:abstractNumId w:val="74"/>
  </w:num>
  <w:num w:numId="28">
    <w:abstractNumId w:val="79"/>
  </w:num>
  <w:num w:numId="29">
    <w:abstractNumId w:val="73"/>
  </w:num>
  <w:num w:numId="30">
    <w:abstractNumId w:val="7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defaultTabStop w:val="709"/>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4099"/>
    <o:shapelayout v:ext="edit">
      <o:idmap v:ext="edit" data="4"/>
    </o:shapelayout>
  </w:hdrShapeDefaults>
  <w:footnotePr>
    <w:footnote w:id="-1"/>
    <w:footnote w:id="0"/>
    <w:footnote w:id="1"/>
  </w:footnotePr>
  <w:endnotePr>
    <w:endnote w:id="-1"/>
    <w:endnote w:id="0"/>
    <w:endnote w:id="1"/>
  </w:endnotePr>
  <w:compat/>
  <w:rsids>
    <w:rsidRoot w:val="009F105C"/>
    <w:rsid w:val="0000085F"/>
    <w:rsid w:val="000044C1"/>
    <w:rsid w:val="00005AB3"/>
    <w:rsid w:val="00006808"/>
    <w:rsid w:val="000070E8"/>
    <w:rsid w:val="0000720B"/>
    <w:rsid w:val="00007ACE"/>
    <w:rsid w:val="000100B6"/>
    <w:rsid w:val="0001022A"/>
    <w:rsid w:val="000118AF"/>
    <w:rsid w:val="0001238C"/>
    <w:rsid w:val="00013EF6"/>
    <w:rsid w:val="0001417F"/>
    <w:rsid w:val="000158D2"/>
    <w:rsid w:val="00016656"/>
    <w:rsid w:val="00016EB5"/>
    <w:rsid w:val="00016F9B"/>
    <w:rsid w:val="0001703B"/>
    <w:rsid w:val="00017733"/>
    <w:rsid w:val="00020007"/>
    <w:rsid w:val="00020545"/>
    <w:rsid w:val="000211FE"/>
    <w:rsid w:val="00023448"/>
    <w:rsid w:val="000244F9"/>
    <w:rsid w:val="0002486D"/>
    <w:rsid w:val="000248F9"/>
    <w:rsid w:val="00024962"/>
    <w:rsid w:val="00025927"/>
    <w:rsid w:val="00027190"/>
    <w:rsid w:val="000271D6"/>
    <w:rsid w:val="00027B10"/>
    <w:rsid w:val="00030A8E"/>
    <w:rsid w:val="00031EA8"/>
    <w:rsid w:val="00031EE6"/>
    <w:rsid w:val="000320EA"/>
    <w:rsid w:val="0003241C"/>
    <w:rsid w:val="00032D16"/>
    <w:rsid w:val="0003344F"/>
    <w:rsid w:val="00034F75"/>
    <w:rsid w:val="00035128"/>
    <w:rsid w:val="00035AF6"/>
    <w:rsid w:val="00042F06"/>
    <w:rsid w:val="00042F1D"/>
    <w:rsid w:val="0004391D"/>
    <w:rsid w:val="00043F1F"/>
    <w:rsid w:val="00044FE6"/>
    <w:rsid w:val="00045192"/>
    <w:rsid w:val="00046B92"/>
    <w:rsid w:val="00047F11"/>
    <w:rsid w:val="000503AD"/>
    <w:rsid w:val="0005187E"/>
    <w:rsid w:val="00051D2C"/>
    <w:rsid w:val="00051E23"/>
    <w:rsid w:val="00051FD9"/>
    <w:rsid w:val="00052106"/>
    <w:rsid w:val="00052C1D"/>
    <w:rsid w:val="00052C4E"/>
    <w:rsid w:val="000539C3"/>
    <w:rsid w:val="000549DF"/>
    <w:rsid w:val="0005658F"/>
    <w:rsid w:val="00056E2C"/>
    <w:rsid w:val="00057AD7"/>
    <w:rsid w:val="00057D33"/>
    <w:rsid w:val="0006121A"/>
    <w:rsid w:val="000612EA"/>
    <w:rsid w:val="0006153B"/>
    <w:rsid w:val="00061B8F"/>
    <w:rsid w:val="000622B8"/>
    <w:rsid w:val="000622D5"/>
    <w:rsid w:val="00062426"/>
    <w:rsid w:val="00062926"/>
    <w:rsid w:val="000635DC"/>
    <w:rsid w:val="00063AFD"/>
    <w:rsid w:val="00063D1F"/>
    <w:rsid w:val="0006488A"/>
    <w:rsid w:val="00065397"/>
    <w:rsid w:val="00065FEC"/>
    <w:rsid w:val="00066398"/>
    <w:rsid w:val="000663B8"/>
    <w:rsid w:val="00067AC7"/>
    <w:rsid w:val="00070BE4"/>
    <w:rsid w:val="000712FD"/>
    <w:rsid w:val="0007140D"/>
    <w:rsid w:val="000731F9"/>
    <w:rsid w:val="0007465B"/>
    <w:rsid w:val="00075273"/>
    <w:rsid w:val="00076006"/>
    <w:rsid w:val="00076348"/>
    <w:rsid w:val="00077598"/>
    <w:rsid w:val="00077F4A"/>
    <w:rsid w:val="00077FF2"/>
    <w:rsid w:val="00080393"/>
    <w:rsid w:val="0008178B"/>
    <w:rsid w:val="00082A50"/>
    <w:rsid w:val="0008382C"/>
    <w:rsid w:val="00084103"/>
    <w:rsid w:val="00084AB5"/>
    <w:rsid w:val="00084DC5"/>
    <w:rsid w:val="0008568D"/>
    <w:rsid w:val="0008745C"/>
    <w:rsid w:val="00087820"/>
    <w:rsid w:val="00090E73"/>
    <w:rsid w:val="000920F5"/>
    <w:rsid w:val="00092A05"/>
    <w:rsid w:val="000935F4"/>
    <w:rsid w:val="00093C32"/>
    <w:rsid w:val="00093D19"/>
    <w:rsid w:val="00093EFE"/>
    <w:rsid w:val="000941EB"/>
    <w:rsid w:val="0009436C"/>
    <w:rsid w:val="000943A1"/>
    <w:rsid w:val="00094435"/>
    <w:rsid w:val="000944BB"/>
    <w:rsid w:val="000951C5"/>
    <w:rsid w:val="0009625D"/>
    <w:rsid w:val="000968AA"/>
    <w:rsid w:val="000969CF"/>
    <w:rsid w:val="000A01DA"/>
    <w:rsid w:val="000A06EA"/>
    <w:rsid w:val="000A0A0C"/>
    <w:rsid w:val="000A279F"/>
    <w:rsid w:val="000A3A38"/>
    <w:rsid w:val="000A44B7"/>
    <w:rsid w:val="000A45F1"/>
    <w:rsid w:val="000A4B8F"/>
    <w:rsid w:val="000A4BEE"/>
    <w:rsid w:val="000A59F1"/>
    <w:rsid w:val="000A6043"/>
    <w:rsid w:val="000A74F5"/>
    <w:rsid w:val="000A787D"/>
    <w:rsid w:val="000A7A5D"/>
    <w:rsid w:val="000B00C6"/>
    <w:rsid w:val="000B139A"/>
    <w:rsid w:val="000B3A96"/>
    <w:rsid w:val="000B43B5"/>
    <w:rsid w:val="000B499E"/>
    <w:rsid w:val="000B4DA5"/>
    <w:rsid w:val="000B534F"/>
    <w:rsid w:val="000B6270"/>
    <w:rsid w:val="000B6311"/>
    <w:rsid w:val="000B66D4"/>
    <w:rsid w:val="000B6923"/>
    <w:rsid w:val="000B72EB"/>
    <w:rsid w:val="000C0066"/>
    <w:rsid w:val="000C035F"/>
    <w:rsid w:val="000C113D"/>
    <w:rsid w:val="000C2747"/>
    <w:rsid w:val="000C3198"/>
    <w:rsid w:val="000C3D48"/>
    <w:rsid w:val="000C3D95"/>
    <w:rsid w:val="000C3FD2"/>
    <w:rsid w:val="000C443E"/>
    <w:rsid w:val="000C4EC5"/>
    <w:rsid w:val="000C5163"/>
    <w:rsid w:val="000C5722"/>
    <w:rsid w:val="000C5996"/>
    <w:rsid w:val="000C5A78"/>
    <w:rsid w:val="000C5C4D"/>
    <w:rsid w:val="000C6325"/>
    <w:rsid w:val="000C6611"/>
    <w:rsid w:val="000C6C2C"/>
    <w:rsid w:val="000D1175"/>
    <w:rsid w:val="000D17A2"/>
    <w:rsid w:val="000D1A48"/>
    <w:rsid w:val="000D45C2"/>
    <w:rsid w:val="000D481B"/>
    <w:rsid w:val="000D49C5"/>
    <w:rsid w:val="000D4BAB"/>
    <w:rsid w:val="000E0189"/>
    <w:rsid w:val="000E0B22"/>
    <w:rsid w:val="000E171A"/>
    <w:rsid w:val="000E195B"/>
    <w:rsid w:val="000E20CD"/>
    <w:rsid w:val="000E24DA"/>
    <w:rsid w:val="000E257D"/>
    <w:rsid w:val="000E2B84"/>
    <w:rsid w:val="000E2C50"/>
    <w:rsid w:val="000E3B6D"/>
    <w:rsid w:val="000E3C17"/>
    <w:rsid w:val="000E4964"/>
    <w:rsid w:val="000E57B7"/>
    <w:rsid w:val="000E5D22"/>
    <w:rsid w:val="000E6268"/>
    <w:rsid w:val="000E6C07"/>
    <w:rsid w:val="000E6CAA"/>
    <w:rsid w:val="000F14CA"/>
    <w:rsid w:val="000F24B0"/>
    <w:rsid w:val="000F2812"/>
    <w:rsid w:val="000F2DED"/>
    <w:rsid w:val="000F3477"/>
    <w:rsid w:val="000F366E"/>
    <w:rsid w:val="000F40C3"/>
    <w:rsid w:val="000F42FD"/>
    <w:rsid w:val="000F502F"/>
    <w:rsid w:val="000F6978"/>
    <w:rsid w:val="00100CA9"/>
    <w:rsid w:val="001010FE"/>
    <w:rsid w:val="00101F25"/>
    <w:rsid w:val="00103007"/>
    <w:rsid w:val="0010308C"/>
    <w:rsid w:val="00103211"/>
    <w:rsid w:val="0010363A"/>
    <w:rsid w:val="001044CA"/>
    <w:rsid w:val="00104793"/>
    <w:rsid w:val="001049A1"/>
    <w:rsid w:val="00104F89"/>
    <w:rsid w:val="00106280"/>
    <w:rsid w:val="00106EF8"/>
    <w:rsid w:val="0010713D"/>
    <w:rsid w:val="001078EE"/>
    <w:rsid w:val="0011049A"/>
    <w:rsid w:val="001113CD"/>
    <w:rsid w:val="00111555"/>
    <w:rsid w:val="00112720"/>
    <w:rsid w:val="00112E84"/>
    <w:rsid w:val="00113550"/>
    <w:rsid w:val="00113559"/>
    <w:rsid w:val="00114C93"/>
    <w:rsid w:val="001158E0"/>
    <w:rsid w:val="00115BBC"/>
    <w:rsid w:val="00116FA4"/>
    <w:rsid w:val="0011720B"/>
    <w:rsid w:val="001202EE"/>
    <w:rsid w:val="00122C90"/>
    <w:rsid w:val="001235FC"/>
    <w:rsid w:val="001237C4"/>
    <w:rsid w:val="00123F15"/>
    <w:rsid w:val="001242BA"/>
    <w:rsid w:val="001259EF"/>
    <w:rsid w:val="00126667"/>
    <w:rsid w:val="00127AEA"/>
    <w:rsid w:val="00127C5C"/>
    <w:rsid w:val="00130429"/>
    <w:rsid w:val="00130731"/>
    <w:rsid w:val="00131640"/>
    <w:rsid w:val="001327DE"/>
    <w:rsid w:val="001343C6"/>
    <w:rsid w:val="00134679"/>
    <w:rsid w:val="00134A79"/>
    <w:rsid w:val="00134D97"/>
    <w:rsid w:val="00135340"/>
    <w:rsid w:val="00135470"/>
    <w:rsid w:val="001360F9"/>
    <w:rsid w:val="00136256"/>
    <w:rsid w:val="00137054"/>
    <w:rsid w:val="00137459"/>
    <w:rsid w:val="0013750E"/>
    <w:rsid w:val="00140142"/>
    <w:rsid w:val="0014140C"/>
    <w:rsid w:val="00142033"/>
    <w:rsid w:val="001426A6"/>
    <w:rsid w:val="00142CEC"/>
    <w:rsid w:val="00142E23"/>
    <w:rsid w:val="00144D97"/>
    <w:rsid w:val="00146C6C"/>
    <w:rsid w:val="00146E20"/>
    <w:rsid w:val="001472E6"/>
    <w:rsid w:val="001473D8"/>
    <w:rsid w:val="00152289"/>
    <w:rsid w:val="00153BC8"/>
    <w:rsid w:val="001546B5"/>
    <w:rsid w:val="00155ECC"/>
    <w:rsid w:val="00156255"/>
    <w:rsid w:val="001568FE"/>
    <w:rsid w:val="00156937"/>
    <w:rsid w:val="00156F75"/>
    <w:rsid w:val="00157264"/>
    <w:rsid w:val="00157527"/>
    <w:rsid w:val="00157D3C"/>
    <w:rsid w:val="00160069"/>
    <w:rsid w:val="00160750"/>
    <w:rsid w:val="00160774"/>
    <w:rsid w:val="00160CDC"/>
    <w:rsid w:val="00160DF6"/>
    <w:rsid w:val="00160F4B"/>
    <w:rsid w:val="001613F2"/>
    <w:rsid w:val="00161C28"/>
    <w:rsid w:val="00161E39"/>
    <w:rsid w:val="001634A9"/>
    <w:rsid w:val="00163BAC"/>
    <w:rsid w:val="00164C63"/>
    <w:rsid w:val="001650AC"/>
    <w:rsid w:val="0016682A"/>
    <w:rsid w:val="00166C51"/>
    <w:rsid w:val="00170997"/>
    <w:rsid w:val="001709D2"/>
    <w:rsid w:val="001711D4"/>
    <w:rsid w:val="001718AB"/>
    <w:rsid w:val="00171EE7"/>
    <w:rsid w:val="001721C4"/>
    <w:rsid w:val="00173A98"/>
    <w:rsid w:val="00173F84"/>
    <w:rsid w:val="00173FCB"/>
    <w:rsid w:val="00174663"/>
    <w:rsid w:val="0017566D"/>
    <w:rsid w:val="00176D5B"/>
    <w:rsid w:val="001774B2"/>
    <w:rsid w:val="001774BE"/>
    <w:rsid w:val="0017771C"/>
    <w:rsid w:val="001800DB"/>
    <w:rsid w:val="001804A8"/>
    <w:rsid w:val="00180967"/>
    <w:rsid w:val="00182477"/>
    <w:rsid w:val="00182933"/>
    <w:rsid w:val="00182B1B"/>
    <w:rsid w:val="00182DE9"/>
    <w:rsid w:val="001835DF"/>
    <w:rsid w:val="00183909"/>
    <w:rsid w:val="00183D1F"/>
    <w:rsid w:val="00183D2B"/>
    <w:rsid w:val="00184218"/>
    <w:rsid w:val="00185545"/>
    <w:rsid w:val="0018595C"/>
    <w:rsid w:val="00185AAC"/>
    <w:rsid w:val="001865E1"/>
    <w:rsid w:val="00193616"/>
    <w:rsid w:val="001936B8"/>
    <w:rsid w:val="00194798"/>
    <w:rsid w:val="00194A3D"/>
    <w:rsid w:val="00195555"/>
    <w:rsid w:val="00195D0C"/>
    <w:rsid w:val="0019637D"/>
    <w:rsid w:val="001963AC"/>
    <w:rsid w:val="0019707B"/>
    <w:rsid w:val="001971DD"/>
    <w:rsid w:val="001A0805"/>
    <w:rsid w:val="001A0AAB"/>
    <w:rsid w:val="001A18B0"/>
    <w:rsid w:val="001A1CD0"/>
    <w:rsid w:val="001A37F3"/>
    <w:rsid w:val="001A3D9B"/>
    <w:rsid w:val="001A44E8"/>
    <w:rsid w:val="001A530C"/>
    <w:rsid w:val="001A56BB"/>
    <w:rsid w:val="001A58EA"/>
    <w:rsid w:val="001A5DEE"/>
    <w:rsid w:val="001A5FDA"/>
    <w:rsid w:val="001A6D9C"/>
    <w:rsid w:val="001A6FC3"/>
    <w:rsid w:val="001A788E"/>
    <w:rsid w:val="001B00F2"/>
    <w:rsid w:val="001B07BC"/>
    <w:rsid w:val="001B08C6"/>
    <w:rsid w:val="001B1275"/>
    <w:rsid w:val="001B12D7"/>
    <w:rsid w:val="001B1F4A"/>
    <w:rsid w:val="001B3925"/>
    <w:rsid w:val="001B3A6F"/>
    <w:rsid w:val="001B3C13"/>
    <w:rsid w:val="001B4AFC"/>
    <w:rsid w:val="001B4C02"/>
    <w:rsid w:val="001B65DB"/>
    <w:rsid w:val="001B74E9"/>
    <w:rsid w:val="001C1393"/>
    <w:rsid w:val="001C151E"/>
    <w:rsid w:val="001C31C3"/>
    <w:rsid w:val="001C3923"/>
    <w:rsid w:val="001C3B86"/>
    <w:rsid w:val="001C501E"/>
    <w:rsid w:val="001C791A"/>
    <w:rsid w:val="001D22B1"/>
    <w:rsid w:val="001D297C"/>
    <w:rsid w:val="001D4EBB"/>
    <w:rsid w:val="001D6600"/>
    <w:rsid w:val="001E0F96"/>
    <w:rsid w:val="001E10D7"/>
    <w:rsid w:val="001E1F0E"/>
    <w:rsid w:val="001E258D"/>
    <w:rsid w:val="001E2AC0"/>
    <w:rsid w:val="001E2C75"/>
    <w:rsid w:val="001E35FA"/>
    <w:rsid w:val="001E381F"/>
    <w:rsid w:val="001E3F06"/>
    <w:rsid w:val="001E432C"/>
    <w:rsid w:val="001E46C7"/>
    <w:rsid w:val="001E5388"/>
    <w:rsid w:val="001E5C36"/>
    <w:rsid w:val="001E6004"/>
    <w:rsid w:val="001E6182"/>
    <w:rsid w:val="001E623B"/>
    <w:rsid w:val="001E62AE"/>
    <w:rsid w:val="001F0DCB"/>
    <w:rsid w:val="001F0ECC"/>
    <w:rsid w:val="001F19FD"/>
    <w:rsid w:val="001F1A84"/>
    <w:rsid w:val="001F2164"/>
    <w:rsid w:val="001F2C34"/>
    <w:rsid w:val="001F3A61"/>
    <w:rsid w:val="001F3C2C"/>
    <w:rsid w:val="001F4047"/>
    <w:rsid w:val="001F411A"/>
    <w:rsid w:val="001F4629"/>
    <w:rsid w:val="001F4730"/>
    <w:rsid w:val="001F5566"/>
    <w:rsid w:val="001F564E"/>
    <w:rsid w:val="001F5D85"/>
    <w:rsid w:val="001F603A"/>
    <w:rsid w:val="001F60A8"/>
    <w:rsid w:val="001F644C"/>
    <w:rsid w:val="001F68FE"/>
    <w:rsid w:val="001F6EFA"/>
    <w:rsid w:val="00202A12"/>
    <w:rsid w:val="00202E5B"/>
    <w:rsid w:val="0020402F"/>
    <w:rsid w:val="00204567"/>
    <w:rsid w:val="0020463F"/>
    <w:rsid w:val="00204BD1"/>
    <w:rsid w:val="002056E1"/>
    <w:rsid w:val="00205C53"/>
    <w:rsid w:val="00205EFA"/>
    <w:rsid w:val="00207600"/>
    <w:rsid w:val="00210858"/>
    <w:rsid w:val="00210E6A"/>
    <w:rsid w:val="00211045"/>
    <w:rsid w:val="00211CCF"/>
    <w:rsid w:val="00212476"/>
    <w:rsid w:val="00214FDF"/>
    <w:rsid w:val="0021624E"/>
    <w:rsid w:val="00216FE4"/>
    <w:rsid w:val="00220409"/>
    <w:rsid w:val="00220849"/>
    <w:rsid w:val="00220C57"/>
    <w:rsid w:val="00221612"/>
    <w:rsid w:val="00221E2E"/>
    <w:rsid w:val="00221EE2"/>
    <w:rsid w:val="002220C7"/>
    <w:rsid w:val="002223C8"/>
    <w:rsid w:val="00222AC0"/>
    <w:rsid w:val="00222B6F"/>
    <w:rsid w:val="0022403C"/>
    <w:rsid w:val="0022408C"/>
    <w:rsid w:val="00224D7E"/>
    <w:rsid w:val="002251D1"/>
    <w:rsid w:val="0022602F"/>
    <w:rsid w:val="00227B88"/>
    <w:rsid w:val="002306DF"/>
    <w:rsid w:val="00230AB8"/>
    <w:rsid w:val="00231726"/>
    <w:rsid w:val="00232019"/>
    <w:rsid w:val="00233AB7"/>
    <w:rsid w:val="00233B31"/>
    <w:rsid w:val="0023466A"/>
    <w:rsid w:val="00234D9A"/>
    <w:rsid w:val="00235AF2"/>
    <w:rsid w:val="00235C70"/>
    <w:rsid w:val="00235C74"/>
    <w:rsid w:val="00236501"/>
    <w:rsid w:val="00236515"/>
    <w:rsid w:val="0023725E"/>
    <w:rsid w:val="00241253"/>
    <w:rsid w:val="00241624"/>
    <w:rsid w:val="00241635"/>
    <w:rsid w:val="002420D5"/>
    <w:rsid w:val="002428C9"/>
    <w:rsid w:val="00242C17"/>
    <w:rsid w:val="00243840"/>
    <w:rsid w:val="00243A2D"/>
    <w:rsid w:val="00245636"/>
    <w:rsid w:val="00245D07"/>
    <w:rsid w:val="00247515"/>
    <w:rsid w:val="00247F0B"/>
    <w:rsid w:val="002503F7"/>
    <w:rsid w:val="002529B7"/>
    <w:rsid w:val="00252D6C"/>
    <w:rsid w:val="00253D1D"/>
    <w:rsid w:val="0025403D"/>
    <w:rsid w:val="00254B4B"/>
    <w:rsid w:val="00254B7A"/>
    <w:rsid w:val="00255603"/>
    <w:rsid w:val="002575A9"/>
    <w:rsid w:val="00260942"/>
    <w:rsid w:val="0026099A"/>
    <w:rsid w:val="00260B32"/>
    <w:rsid w:val="00260C4C"/>
    <w:rsid w:val="00261914"/>
    <w:rsid w:val="00261B10"/>
    <w:rsid w:val="002622B8"/>
    <w:rsid w:val="0026249E"/>
    <w:rsid w:val="00262E5F"/>
    <w:rsid w:val="002667F2"/>
    <w:rsid w:val="00266B09"/>
    <w:rsid w:val="00266E97"/>
    <w:rsid w:val="00267824"/>
    <w:rsid w:val="00267C73"/>
    <w:rsid w:val="002707CF"/>
    <w:rsid w:val="00270E07"/>
    <w:rsid w:val="0027182A"/>
    <w:rsid w:val="00271893"/>
    <w:rsid w:val="00271D37"/>
    <w:rsid w:val="00271D8C"/>
    <w:rsid w:val="00272F5C"/>
    <w:rsid w:val="002730AC"/>
    <w:rsid w:val="00273290"/>
    <w:rsid w:val="00273606"/>
    <w:rsid w:val="00273F79"/>
    <w:rsid w:val="0027418F"/>
    <w:rsid w:val="00274B08"/>
    <w:rsid w:val="0027560D"/>
    <w:rsid w:val="00280BDB"/>
    <w:rsid w:val="00281758"/>
    <w:rsid w:val="002822FE"/>
    <w:rsid w:val="00283EE4"/>
    <w:rsid w:val="00284E79"/>
    <w:rsid w:val="002855BC"/>
    <w:rsid w:val="00285FD1"/>
    <w:rsid w:val="00286881"/>
    <w:rsid w:val="00286FC0"/>
    <w:rsid w:val="00287AD9"/>
    <w:rsid w:val="00287FA8"/>
    <w:rsid w:val="002910B5"/>
    <w:rsid w:val="002917B8"/>
    <w:rsid w:val="0029205F"/>
    <w:rsid w:val="00292604"/>
    <w:rsid w:val="00293120"/>
    <w:rsid w:val="00293D0D"/>
    <w:rsid w:val="00294A80"/>
    <w:rsid w:val="0029527D"/>
    <w:rsid w:val="002956A0"/>
    <w:rsid w:val="00295A5B"/>
    <w:rsid w:val="00296183"/>
    <w:rsid w:val="0029673D"/>
    <w:rsid w:val="0029726E"/>
    <w:rsid w:val="00297518"/>
    <w:rsid w:val="002A09BD"/>
    <w:rsid w:val="002A157D"/>
    <w:rsid w:val="002A4191"/>
    <w:rsid w:val="002A4C8C"/>
    <w:rsid w:val="002A4EA1"/>
    <w:rsid w:val="002A5178"/>
    <w:rsid w:val="002A52BF"/>
    <w:rsid w:val="002A5A8A"/>
    <w:rsid w:val="002A6003"/>
    <w:rsid w:val="002A6171"/>
    <w:rsid w:val="002A68CE"/>
    <w:rsid w:val="002A7310"/>
    <w:rsid w:val="002A7F68"/>
    <w:rsid w:val="002B07D7"/>
    <w:rsid w:val="002B1051"/>
    <w:rsid w:val="002B10E1"/>
    <w:rsid w:val="002B1829"/>
    <w:rsid w:val="002B18B1"/>
    <w:rsid w:val="002B1CB6"/>
    <w:rsid w:val="002B2CD3"/>
    <w:rsid w:val="002B2E0A"/>
    <w:rsid w:val="002B3710"/>
    <w:rsid w:val="002B40AF"/>
    <w:rsid w:val="002B468C"/>
    <w:rsid w:val="002B4889"/>
    <w:rsid w:val="002B5527"/>
    <w:rsid w:val="002B67CE"/>
    <w:rsid w:val="002B7C3C"/>
    <w:rsid w:val="002C042A"/>
    <w:rsid w:val="002C0679"/>
    <w:rsid w:val="002C15B9"/>
    <w:rsid w:val="002C1AF6"/>
    <w:rsid w:val="002C1B6C"/>
    <w:rsid w:val="002C2713"/>
    <w:rsid w:val="002C27D8"/>
    <w:rsid w:val="002C2B70"/>
    <w:rsid w:val="002C31E1"/>
    <w:rsid w:val="002C3AA4"/>
    <w:rsid w:val="002C3D20"/>
    <w:rsid w:val="002C4E27"/>
    <w:rsid w:val="002C5BB1"/>
    <w:rsid w:val="002C7AB2"/>
    <w:rsid w:val="002D0728"/>
    <w:rsid w:val="002D199C"/>
    <w:rsid w:val="002D1E78"/>
    <w:rsid w:val="002D231D"/>
    <w:rsid w:val="002D23CA"/>
    <w:rsid w:val="002D2B36"/>
    <w:rsid w:val="002D3813"/>
    <w:rsid w:val="002D3CE0"/>
    <w:rsid w:val="002D3D19"/>
    <w:rsid w:val="002D40B5"/>
    <w:rsid w:val="002D4C7D"/>
    <w:rsid w:val="002D7C10"/>
    <w:rsid w:val="002E156D"/>
    <w:rsid w:val="002E161D"/>
    <w:rsid w:val="002E2B6C"/>
    <w:rsid w:val="002E2F9D"/>
    <w:rsid w:val="002E36F2"/>
    <w:rsid w:val="002E36FB"/>
    <w:rsid w:val="002E3786"/>
    <w:rsid w:val="002E3DF9"/>
    <w:rsid w:val="002E5E8A"/>
    <w:rsid w:val="002E6025"/>
    <w:rsid w:val="002E65F5"/>
    <w:rsid w:val="002F02FA"/>
    <w:rsid w:val="002F06FF"/>
    <w:rsid w:val="002F0DBB"/>
    <w:rsid w:val="002F0E15"/>
    <w:rsid w:val="002F1EE6"/>
    <w:rsid w:val="002F24BE"/>
    <w:rsid w:val="002F3D78"/>
    <w:rsid w:val="002F3DCC"/>
    <w:rsid w:val="002F4587"/>
    <w:rsid w:val="002F4E33"/>
    <w:rsid w:val="002F5421"/>
    <w:rsid w:val="002F590B"/>
    <w:rsid w:val="002F5937"/>
    <w:rsid w:val="002F5E4E"/>
    <w:rsid w:val="002F6712"/>
    <w:rsid w:val="002F6949"/>
    <w:rsid w:val="002F78E4"/>
    <w:rsid w:val="0030195A"/>
    <w:rsid w:val="00302493"/>
    <w:rsid w:val="00302AD5"/>
    <w:rsid w:val="003030AB"/>
    <w:rsid w:val="0030344B"/>
    <w:rsid w:val="003039E0"/>
    <w:rsid w:val="00303A11"/>
    <w:rsid w:val="00303A28"/>
    <w:rsid w:val="00305A28"/>
    <w:rsid w:val="00305E24"/>
    <w:rsid w:val="003060A6"/>
    <w:rsid w:val="00306DBE"/>
    <w:rsid w:val="00306F3D"/>
    <w:rsid w:val="00307CCB"/>
    <w:rsid w:val="003102BF"/>
    <w:rsid w:val="003109F7"/>
    <w:rsid w:val="00310CF5"/>
    <w:rsid w:val="00310ED5"/>
    <w:rsid w:val="003113C7"/>
    <w:rsid w:val="00311F98"/>
    <w:rsid w:val="003133A0"/>
    <w:rsid w:val="003139D8"/>
    <w:rsid w:val="00313A8E"/>
    <w:rsid w:val="00314D18"/>
    <w:rsid w:val="00314ECD"/>
    <w:rsid w:val="00314EE3"/>
    <w:rsid w:val="003156FE"/>
    <w:rsid w:val="00316927"/>
    <w:rsid w:val="00317158"/>
    <w:rsid w:val="003210E3"/>
    <w:rsid w:val="00324AF0"/>
    <w:rsid w:val="00325B7C"/>
    <w:rsid w:val="00326403"/>
    <w:rsid w:val="0032690D"/>
    <w:rsid w:val="00326946"/>
    <w:rsid w:val="00326FF2"/>
    <w:rsid w:val="00327097"/>
    <w:rsid w:val="00327772"/>
    <w:rsid w:val="00327A42"/>
    <w:rsid w:val="00330C66"/>
    <w:rsid w:val="003326AA"/>
    <w:rsid w:val="00332B1E"/>
    <w:rsid w:val="00333AF5"/>
    <w:rsid w:val="003341F2"/>
    <w:rsid w:val="003344C6"/>
    <w:rsid w:val="003349DC"/>
    <w:rsid w:val="003355E7"/>
    <w:rsid w:val="003361C7"/>
    <w:rsid w:val="003363DD"/>
    <w:rsid w:val="00336961"/>
    <w:rsid w:val="00337B85"/>
    <w:rsid w:val="003403B8"/>
    <w:rsid w:val="00340F40"/>
    <w:rsid w:val="00341239"/>
    <w:rsid w:val="00345A7F"/>
    <w:rsid w:val="00347569"/>
    <w:rsid w:val="00347844"/>
    <w:rsid w:val="00347993"/>
    <w:rsid w:val="003500B9"/>
    <w:rsid w:val="0035064D"/>
    <w:rsid w:val="00350761"/>
    <w:rsid w:val="00350A45"/>
    <w:rsid w:val="00351212"/>
    <w:rsid w:val="00351AD5"/>
    <w:rsid w:val="003530B7"/>
    <w:rsid w:val="00354314"/>
    <w:rsid w:val="003551B4"/>
    <w:rsid w:val="003555AE"/>
    <w:rsid w:val="003555C2"/>
    <w:rsid w:val="00356C6C"/>
    <w:rsid w:val="00357BB3"/>
    <w:rsid w:val="003603AF"/>
    <w:rsid w:val="003610BB"/>
    <w:rsid w:val="003643CD"/>
    <w:rsid w:val="003643F6"/>
    <w:rsid w:val="003650C4"/>
    <w:rsid w:val="00365405"/>
    <w:rsid w:val="00365B0A"/>
    <w:rsid w:val="00365CC3"/>
    <w:rsid w:val="00367447"/>
    <w:rsid w:val="00370AFC"/>
    <w:rsid w:val="00370D43"/>
    <w:rsid w:val="00371158"/>
    <w:rsid w:val="0037152A"/>
    <w:rsid w:val="00374657"/>
    <w:rsid w:val="00375368"/>
    <w:rsid w:val="0037551A"/>
    <w:rsid w:val="003755A0"/>
    <w:rsid w:val="00375776"/>
    <w:rsid w:val="00375C92"/>
    <w:rsid w:val="00376794"/>
    <w:rsid w:val="003813A9"/>
    <w:rsid w:val="0038254D"/>
    <w:rsid w:val="00383C69"/>
    <w:rsid w:val="003849E6"/>
    <w:rsid w:val="003853DE"/>
    <w:rsid w:val="0038721B"/>
    <w:rsid w:val="00393567"/>
    <w:rsid w:val="00393DD1"/>
    <w:rsid w:val="00395FE0"/>
    <w:rsid w:val="003960F2"/>
    <w:rsid w:val="003963E9"/>
    <w:rsid w:val="003968B6"/>
    <w:rsid w:val="0039775A"/>
    <w:rsid w:val="00397DEF"/>
    <w:rsid w:val="003A0A74"/>
    <w:rsid w:val="003A1C55"/>
    <w:rsid w:val="003A2DBF"/>
    <w:rsid w:val="003A2FE0"/>
    <w:rsid w:val="003A3DB8"/>
    <w:rsid w:val="003A6A8D"/>
    <w:rsid w:val="003A70E9"/>
    <w:rsid w:val="003A7B36"/>
    <w:rsid w:val="003B05ED"/>
    <w:rsid w:val="003B1147"/>
    <w:rsid w:val="003B11EE"/>
    <w:rsid w:val="003B1CD7"/>
    <w:rsid w:val="003B2770"/>
    <w:rsid w:val="003B2F08"/>
    <w:rsid w:val="003B2F73"/>
    <w:rsid w:val="003B3513"/>
    <w:rsid w:val="003B36B6"/>
    <w:rsid w:val="003B40F4"/>
    <w:rsid w:val="003B572C"/>
    <w:rsid w:val="003B5C40"/>
    <w:rsid w:val="003B6D61"/>
    <w:rsid w:val="003B7491"/>
    <w:rsid w:val="003C136D"/>
    <w:rsid w:val="003C23F3"/>
    <w:rsid w:val="003C35F1"/>
    <w:rsid w:val="003C397D"/>
    <w:rsid w:val="003C3C80"/>
    <w:rsid w:val="003C4A0C"/>
    <w:rsid w:val="003C4BA0"/>
    <w:rsid w:val="003C4CD6"/>
    <w:rsid w:val="003C5384"/>
    <w:rsid w:val="003C54C2"/>
    <w:rsid w:val="003C5594"/>
    <w:rsid w:val="003C56A1"/>
    <w:rsid w:val="003C587C"/>
    <w:rsid w:val="003C5AF7"/>
    <w:rsid w:val="003C79C6"/>
    <w:rsid w:val="003D17E7"/>
    <w:rsid w:val="003D2BA4"/>
    <w:rsid w:val="003D2ED1"/>
    <w:rsid w:val="003D3D78"/>
    <w:rsid w:val="003D3E34"/>
    <w:rsid w:val="003D4C31"/>
    <w:rsid w:val="003D72AA"/>
    <w:rsid w:val="003D7C55"/>
    <w:rsid w:val="003E0444"/>
    <w:rsid w:val="003E0699"/>
    <w:rsid w:val="003E077C"/>
    <w:rsid w:val="003E1577"/>
    <w:rsid w:val="003E1954"/>
    <w:rsid w:val="003E19AE"/>
    <w:rsid w:val="003E1E10"/>
    <w:rsid w:val="003E3560"/>
    <w:rsid w:val="003E3E26"/>
    <w:rsid w:val="003E3F9D"/>
    <w:rsid w:val="003E40CE"/>
    <w:rsid w:val="003E4354"/>
    <w:rsid w:val="003E624D"/>
    <w:rsid w:val="003E6951"/>
    <w:rsid w:val="003E773C"/>
    <w:rsid w:val="003F1B9C"/>
    <w:rsid w:val="003F1D69"/>
    <w:rsid w:val="003F2198"/>
    <w:rsid w:val="003F2A68"/>
    <w:rsid w:val="003F4934"/>
    <w:rsid w:val="003F4F61"/>
    <w:rsid w:val="003F5E05"/>
    <w:rsid w:val="003F6543"/>
    <w:rsid w:val="003F7BFC"/>
    <w:rsid w:val="004004EC"/>
    <w:rsid w:val="004009B8"/>
    <w:rsid w:val="00400AE5"/>
    <w:rsid w:val="00401729"/>
    <w:rsid w:val="00401945"/>
    <w:rsid w:val="00401D61"/>
    <w:rsid w:val="00402D02"/>
    <w:rsid w:val="004053C2"/>
    <w:rsid w:val="004058A0"/>
    <w:rsid w:val="004067D3"/>
    <w:rsid w:val="00406D26"/>
    <w:rsid w:val="00406F0C"/>
    <w:rsid w:val="00407B1E"/>
    <w:rsid w:val="00407DCA"/>
    <w:rsid w:val="00410BE2"/>
    <w:rsid w:val="00410D31"/>
    <w:rsid w:val="00410DBE"/>
    <w:rsid w:val="004110D8"/>
    <w:rsid w:val="00412120"/>
    <w:rsid w:val="0041229F"/>
    <w:rsid w:val="004123DD"/>
    <w:rsid w:val="00412C86"/>
    <w:rsid w:val="00412D75"/>
    <w:rsid w:val="004156CA"/>
    <w:rsid w:val="00417169"/>
    <w:rsid w:val="00417526"/>
    <w:rsid w:val="00417DC0"/>
    <w:rsid w:val="00420154"/>
    <w:rsid w:val="00421D9E"/>
    <w:rsid w:val="00421E05"/>
    <w:rsid w:val="0042304E"/>
    <w:rsid w:val="0042410B"/>
    <w:rsid w:val="004245F9"/>
    <w:rsid w:val="00424D51"/>
    <w:rsid w:val="00424DE1"/>
    <w:rsid w:val="0043014D"/>
    <w:rsid w:val="0043015F"/>
    <w:rsid w:val="0043097A"/>
    <w:rsid w:val="00430CDC"/>
    <w:rsid w:val="00431C43"/>
    <w:rsid w:val="00432B61"/>
    <w:rsid w:val="00432DFE"/>
    <w:rsid w:val="004330A8"/>
    <w:rsid w:val="004341AA"/>
    <w:rsid w:val="00434366"/>
    <w:rsid w:val="0043462E"/>
    <w:rsid w:val="00434923"/>
    <w:rsid w:val="004360FB"/>
    <w:rsid w:val="00436BD0"/>
    <w:rsid w:val="00437AA0"/>
    <w:rsid w:val="004408DB"/>
    <w:rsid w:val="00441E16"/>
    <w:rsid w:val="00442937"/>
    <w:rsid w:val="00443D23"/>
    <w:rsid w:val="00444EF3"/>
    <w:rsid w:val="00445648"/>
    <w:rsid w:val="00446829"/>
    <w:rsid w:val="004468DE"/>
    <w:rsid w:val="00446AAA"/>
    <w:rsid w:val="00447537"/>
    <w:rsid w:val="00447DB9"/>
    <w:rsid w:val="00447E22"/>
    <w:rsid w:val="00451725"/>
    <w:rsid w:val="004517EB"/>
    <w:rsid w:val="00452A21"/>
    <w:rsid w:val="00452C9A"/>
    <w:rsid w:val="00452D7E"/>
    <w:rsid w:val="004535FD"/>
    <w:rsid w:val="0045470C"/>
    <w:rsid w:val="00460220"/>
    <w:rsid w:val="004604AD"/>
    <w:rsid w:val="00460C41"/>
    <w:rsid w:val="0046130C"/>
    <w:rsid w:val="004613CA"/>
    <w:rsid w:val="004618D2"/>
    <w:rsid w:val="004618E0"/>
    <w:rsid w:val="004646FC"/>
    <w:rsid w:val="00465071"/>
    <w:rsid w:val="00465137"/>
    <w:rsid w:val="004657A0"/>
    <w:rsid w:val="00470700"/>
    <w:rsid w:val="00471190"/>
    <w:rsid w:val="00472A8A"/>
    <w:rsid w:val="00481FD9"/>
    <w:rsid w:val="00483B8E"/>
    <w:rsid w:val="00484278"/>
    <w:rsid w:val="0048448A"/>
    <w:rsid w:val="004852AD"/>
    <w:rsid w:val="004854DE"/>
    <w:rsid w:val="00485505"/>
    <w:rsid w:val="00486ABD"/>
    <w:rsid w:val="00486F95"/>
    <w:rsid w:val="00490E51"/>
    <w:rsid w:val="00492796"/>
    <w:rsid w:val="00492A01"/>
    <w:rsid w:val="00492BA7"/>
    <w:rsid w:val="00492EA2"/>
    <w:rsid w:val="00492EF9"/>
    <w:rsid w:val="00494AE1"/>
    <w:rsid w:val="00494CDD"/>
    <w:rsid w:val="0049713E"/>
    <w:rsid w:val="0049778D"/>
    <w:rsid w:val="004A0281"/>
    <w:rsid w:val="004A12F9"/>
    <w:rsid w:val="004A1616"/>
    <w:rsid w:val="004A2E93"/>
    <w:rsid w:val="004A329B"/>
    <w:rsid w:val="004A6C15"/>
    <w:rsid w:val="004A6FEC"/>
    <w:rsid w:val="004A7090"/>
    <w:rsid w:val="004A7A0A"/>
    <w:rsid w:val="004B18A4"/>
    <w:rsid w:val="004B1FA4"/>
    <w:rsid w:val="004B267E"/>
    <w:rsid w:val="004B267F"/>
    <w:rsid w:val="004B29C5"/>
    <w:rsid w:val="004B3E6B"/>
    <w:rsid w:val="004B4EC0"/>
    <w:rsid w:val="004B641F"/>
    <w:rsid w:val="004B7EF1"/>
    <w:rsid w:val="004C07C3"/>
    <w:rsid w:val="004C202F"/>
    <w:rsid w:val="004C335F"/>
    <w:rsid w:val="004C5CFE"/>
    <w:rsid w:val="004C62CE"/>
    <w:rsid w:val="004C6709"/>
    <w:rsid w:val="004C6963"/>
    <w:rsid w:val="004C6C29"/>
    <w:rsid w:val="004C6C5D"/>
    <w:rsid w:val="004D27EA"/>
    <w:rsid w:val="004D4FCC"/>
    <w:rsid w:val="004D50CF"/>
    <w:rsid w:val="004D5894"/>
    <w:rsid w:val="004D5E10"/>
    <w:rsid w:val="004D6201"/>
    <w:rsid w:val="004D6E61"/>
    <w:rsid w:val="004E0443"/>
    <w:rsid w:val="004E0EC4"/>
    <w:rsid w:val="004E10DB"/>
    <w:rsid w:val="004E1128"/>
    <w:rsid w:val="004E1B99"/>
    <w:rsid w:val="004E1CD5"/>
    <w:rsid w:val="004E1E8A"/>
    <w:rsid w:val="004E22DF"/>
    <w:rsid w:val="004E28B7"/>
    <w:rsid w:val="004E2CD1"/>
    <w:rsid w:val="004E345E"/>
    <w:rsid w:val="004E3B59"/>
    <w:rsid w:val="004E407A"/>
    <w:rsid w:val="004E468F"/>
    <w:rsid w:val="004E469C"/>
    <w:rsid w:val="004E46D1"/>
    <w:rsid w:val="004E5A44"/>
    <w:rsid w:val="004E60A4"/>
    <w:rsid w:val="004E6117"/>
    <w:rsid w:val="004E66D3"/>
    <w:rsid w:val="004E7578"/>
    <w:rsid w:val="004F06DB"/>
    <w:rsid w:val="004F0833"/>
    <w:rsid w:val="004F0C70"/>
    <w:rsid w:val="004F0D3D"/>
    <w:rsid w:val="004F22B8"/>
    <w:rsid w:val="004F336C"/>
    <w:rsid w:val="004F3709"/>
    <w:rsid w:val="004F6180"/>
    <w:rsid w:val="004F73CD"/>
    <w:rsid w:val="004F788D"/>
    <w:rsid w:val="004F7A3A"/>
    <w:rsid w:val="00500997"/>
    <w:rsid w:val="00502456"/>
    <w:rsid w:val="00502B92"/>
    <w:rsid w:val="0050319D"/>
    <w:rsid w:val="00503467"/>
    <w:rsid w:val="00503AAF"/>
    <w:rsid w:val="00503CCA"/>
    <w:rsid w:val="00503F3E"/>
    <w:rsid w:val="00504675"/>
    <w:rsid w:val="005049FB"/>
    <w:rsid w:val="00504E58"/>
    <w:rsid w:val="00504EE3"/>
    <w:rsid w:val="00504F19"/>
    <w:rsid w:val="005065BD"/>
    <w:rsid w:val="005065E9"/>
    <w:rsid w:val="00507074"/>
    <w:rsid w:val="00510536"/>
    <w:rsid w:val="00513752"/>
    <w:rsid w:val="00514035"/>
    <w:rsid w:val="00514153"/>
    <w:rsid w:val="005148E5"/>
    <w:rsid w:val="005149F7"/>
    <w:rsid w:val="00514FD6"/>
    <w:rsid w:val="0051525C"/>
    <w:rsid w:val="00517C3B"/>
    <w:rsid w:val="00517E10"/>
    <w:rsid w:val="005208C9"/>
    <w:rsid w:val="00521C31"/>
    <w:rsid w:val="00521DA8"/>
    <w:rsid w:val="00523C5B"/>
    <w:rsid w:val="005272DD"/>
    <w:rsid w:val="00530063"/>
    <w:rsid w:val="00530127"/>
    <w:rsid w:val="00530132"/>
    <w:rsid w:val="0053078D"/>
    <w:rsid w:val="005310F1"/>
    <w:rsid w:val="005320E8"/>
    <w:rsid w:val="005337DE"/>
    <w:rsid w:val="00534024"/>
    <w:rsid w:val="00534D13"/>
    <w:rsid w:val="00535262"/>
    <w:rsid w:val="0053550F"/>
    <w:rsid w:val="005358B8"/>
    <w:rsid w:val="00536105"/>
    <w:rsid w:val="0053722E"/>
    <w:rsid w:val="005376E6"/>
    <w:rsid w:val="00537CA8"/>
    <w:rsid w:val="00540355"/>
    <w:rsid w:val="00541827"/>
    <w:rsid w:val="00541A75"/>
    <w:rsid w:val="00541DBF"/>
    <w:rsid w:val="0054219E"/>
    <w:rsid w:val="005434ED"/>
    <w:rsid w:val="005450DF"/>
    <w:rsid w:val="00545EFF"/>
    <w:rsid w:val="00546845"/>
    <w:rsid w:val="00546AD1"/>
    <w:rsid w:val="00546FF9"/>
    <w:rsid w:val="00547500"/>
    <w:rsid w:val="00547CB2"/>
    <w:rsid w:val="00547EBE"/>
    <w:rsid w:val="005513F0"/>
    <w:rsid w:val="00551769"/>
    <w:rsid w:val="005518A3"/>
    <w:rsid w:val="00551CDF"/>
    <w:rsid w:val="00552265"/>
    <w:rsid w:val="00554024"/>
    <w:rsid w:val="00554476"/>
    <w:rsid w:val="00555490"/>
    <w:rsid w:val="00555E82"/>
    <w:rsid w:val="0055627A"/>
    <w:rsid w:val="005567E7"/>
    <w:rsid w:val="005578D9"/>
    <w:rsid w:val="00560996"/>
    <w:rsid w:val="00560ED9"/>
    <w:rsid w:val="00561A95"/>
    <w:rsid w:val="005620A5"/>
    <w:rsid w:val="0056624C"/>
    <w:rsid w:val="005666D6"/>
    <w:rsid w:val="00566DC8"/>
    <w:rsid w:val="00567193"/>
    <w:rsid w:val="00570676"/>
    <w:rsid w:val="00570D8E"/>
    <w:rsid w:val="00571EF1"/>
    <w:rsid w:val="0057298A"/>
    <w:rsid w:val="00572B51"/>
    <w:rsid w:val="00573401"/>
    <w:rsid w:val="00573545"/>
    <w:rsid w:val="005736A9"/>
    <w:rsid w:val="0057509F"/>
    <w:rsid w:val="0057565A"/>
    <w:rsid w:val="00575B60"/>
    <w:rsid w:val="005765BD"/>
    <w:rsid w:val="00576D1E"/>
    <w:rsid w:val="00577400"/>
    <w:rsid w:val="00581509"/>
    <w:rsid w:val="00581558"/>
    <w:rsid w:val="005815C4"/>
    <w:rsid w:val="00582EEA"/>
    <w:rsid w:val="005831C0"/>
    <w:rsid w:val="00583244"/>
    <w:rsid w:val="0058344D"/>
    <w:rsid w:val="00583529"/>
    <w:rsid w:val="0058383D"/>
    <w:rsid w:val="00584625"/>
    <w:rsid w:val="00584E11"/>
    <w:rsid w:val="005860DE"/>
    <w:rsid w:val="005866EA"/>
    <w:rsid w:val="00586F65"/>
    <w:rsid w:val="005876BA"/>
    <w:rsid w:val="00590234"/>
    <w:rsid w:val="005913EF"/>
    <w:rsid w:val="00592049"/>
    <w:rsid w:val="00592811"/>
    <w:rsid w:val="00592992"/>
    <w:rsid w:val="005930F7"/>
    <w:rsid w:val="00594519"/>
    <w:rsid w:val="00595B51"/>
    <w:rsid w:val="00596607"/>
    <w:rsid w:val="005969D4"/>
    <w:rsid w:val="00596B32"/>
    <w:rsid w:val="00596CF4"/>
    <w:rsid w:val="00597354"/>
    <w:rsid w:val="005A10C5"/>
    <w:rsid w:val="005A12D8"/>
    <w:rsid w:val="005A1714"/>
    <w:rsid w:val="005A19CF"/>
    <w:rsid w:val="005A1C55"/>
    <w:rsid w:val="005A3686"/>
    <w:rsid w:val="005A3F09"/>
    <w:rsid w:val="005A43CC"/>
    <w:rsid w:val="005A47B2"/>
    <w:rsid w:val="005A5A50"/>
    <w:rsid w:val="005A62EE"/>
    <w:rsid w:val="005A6DCE"/>
    <w:rsid w:val="005A7E18"/>
    <w:rsid w:val="005B102E"/>
    <w:rsid w:val="005B16CB"/>
    <w:rsid w:val="005B1C3B"/>
    <w:rsid w:val="005B2EB6"/>
    <w:rsid w:val="005B2ED4"/>
    <w:rsid w:val="005B57AE"/>
    <w:rsid w:val="005B5A87"/>
    <w:rsid w:val="005B5AA3"/>
    <w:rsid w:val="005B6C78"/>
    <w:rsid w:val="005C08A7"/>
    <w:rsid w:val="005C170A"/>
    <w:rsid w:val="005C1F21"/>
    <w:rsid w:val="005C212C"/>
    <w:rsid w:val="005C2917"/>
    <w:rsid w:val="005C29C5"/>
    <w:rsid w:val="005C2E38"/>
    <w:rsid w:val="005C3ECE"/>
    <w:rsid w:val="005C4527"/>
    <w:rsid w:val="005C4B2D"/>
    <w:rsid w:val="005C4B76"/>
    <w:rsid w:val="005C4C57"/>
    <w:rsid w:val="005C52AD"/>
    <w:rsid w:val="005C5556"/>
    <w:rsid w:val="005C76B5"/>
    <w:rsid w:val="005D056A"/>
    <w:rsid w:val="005D08F4"/>
    <w:rsid w:val="005D3A95"/>
    <w:rsid w:val="005D3D95"/>
    <w:rsid w:val="005D3DF7"/>
    <w:rsid w:val="005D420A"/>
    <w:rsid w:val="005D4967"/>
    <w:rsid w:val="005D54C8"/>
    <w:rsid w:val="005D582F"/>
    <w:rsid w:val="005D5A0C"/>
    <w:rsid w:val="005D67E0"/>
    <w:rsid w:val="005D6B9E"/>
    <w:rsid w:val="005D6E83"/>
    <w:rsid w:val="005D7107"/>
    <w:rsid w:val="005E1711"/>
    <w:rsid w:val="005E23E4"/>
    <w:rsid w:val="005E2773"/>
    <w:rsid w:val="005E31B8"/>
    <w:rsid w:val="005E48CA"/>
    <w:rsid w:val="005E537C"/>
    <w:rsid w:val="005E5C1A"/>
    <w:rsid w:val="005E5D52"/>
    <w:rsid w:val="005E5EA9"/>
    <w:rsid w:val="005E611B"/>
    <w:rsid w:val="005E6266"/>
    <w:rsid w:val="005E6751"/>
    <w:rsid w:val="005E7327"/>
    <w:rsid w:val="005E7A45"/>
    <w:rsid w:val="005E7D78"/>
    <w:rsid w:val="005F0C86"/>
    <w:rsid w:val="005F15E1"/>
    <w:rsid w:val="005F19FA"/>
    <w:rsid w:val="005F1D96"/>
    <w:rsid w:val="005F30FF"/>
    <w:rsid w:val="005F4BCE"/>
    <w:rsid w:val="005F66B6"/>
    <w:rsid w:val="005F66ED"/>
    <w:rsid w:val="005F6D72"/>
    <w:rsid w:val="00600A24"/>
    <w:rsid w:val="00600BB2"/>
    <w:rsid w:val="006025D1"/>
    <w:rsid w:val="00605F72"/>
    <w:rsid w:val="00605FCF"/>
    <w:rsid w:val="00606CB2"/>
    <w:rsid w:val="00606D45"/>
    <w:rsid w:val="00607223"/>
    <w:rsid w:val="0061138F"/>
    <w:rsid w:val="00611BA3"/>
    <w:rsid w:val="00611F08"/>
    <w:rsid w:val="00612BD8"/>
    <w:rsid w:val="00612F91"/>
    <w:rsid w:val="006134CE"/>
    <w:rsid w:val="00615D2A"/>
    <w:rsid w:val="00615F73"/>
    <w:rsid w:val="0061609F"/>
    <w:rsid w:val="00616348"/>
    <w:rsid w:val="006167CF"/>
    <w:rsid w:val="00616829"/>
    <w:rsid w:val="006249A3"/>
    <w:rsid w:val="0062593C"/>
    <w:rsid w:val="00627018"/>
    <w:rsid w:val="006312DE"/>
    <w:rsid w:val="00631BB0"/>
    <w:rsid w:val="00632587"/>
    <w:rsid w:val="006328A9"/>
    <w:rsid w:val="00632943"/>
    <w:rsid w:val="0063303F"/>
    <w:rsid w:val="006332B8"/>
    <w:rsid w:val="006332DB"/>
    <w:rsid w:val="00634EB9"/>
    <w:rsid w:val="006350A9"/>
    <w:rsid w:val="0063518B"/>
    <w:rsid w:val="0063664E"/>
    <w:rsid w:val="0063780D"/>
    <w:rsid w:val="0064065E"/>
    <w:rsid w:val="00641FCE"/>
    <w:rsid w:val="00642174"/>
    <w:rsid w:val="00642E24"/>
    <w:rsid w:val="00642F20"/>
    <w:rsid w:val="0064340B"/>
    <w:rsid w:val="0064341D"/>
    <w:rsid w:val="00643610"/>
    <w:rsid w:val="00644F8F"/>
    <w:rsid w:val="00645CD7"/>
    <w:rsid w:val="0064612C"/>
    <w:rsid w:val="00646BEA"/>
    <w:rsid w:val="00650625"/>
    <w:rsid w:val="006513C5"/>
    <w:rsid w:val="00651ACE"/>
    <w:rsid w:val="00651E36"/>
    <w:rsid w:val="00652439"/>
    <w:rsid w:val="00652952"/>
    <w:rsid w:val="00652B42"/>
    <w:rsid w:val="006530E8"/>
    <w:rsid w:val="006534F3"/>
    <w:rsid w:val="00653F2E"/>
    <w:rsid w:val="006563EA"/>
    <w:rsid w:val="006566BC"/>
    <w:rsid w:val="00657053"/>
    <w:rsid w:val="00657F49"/>
    <w:rsid w:val="00660A09"/>
    <w:rsid w:val="00662B8C"/>
    <w:rsid w:val="00662E10"/>
    <w:rsid w:val="0066300C"/>
    <w:rsid w:val="0066418F"/>
    <w:rsid w:val="006647CD"/>
    <w:rsid w:val="00664941"/>
    <w:rsid w:val="006652A9"/>
    <w:rsid w:val="00665A51"/>
    <w:rsid w:val="00666251"/>
    <w:rsid w:val="00667C80"/>
    <w:rsid w:val="00670337"/>
    <w:rsid w:val="0067052C"/>
    <w:rsid w:val="00670E2D"/>
    <w:rsid w:val="00671A9F"/>
    <w:rsid w:val="00671E03"/>
    <w:rsid w:val="00672709"/>
    <w:rsid w:val="00672F2B"/>
    <w:rsid w:val="00673373"/>
    <w:rsid w:val="006744D7"/>
    <w:rsid w:val="00675558"/>
    <w:rsid w:val="006758DE"/>
    <w:rsid w:val="00676110"/>
    <w:rsid w:val="00676170"/>
    <w:rsid w:val="00676494"/>
    <w:rsid w:val="00676D2A"/>
    <w:rsid w:val="00677164"/>
    <w:rsid w:val="00677699"/>
    <w:rsid w:val="00677D77"/>
    <w:rsid w:val="006811E7"/>
    <w:rsid w:val="006816BC"/>
    <w:rsid w:val="00681C4F"/>
    <w:rsid w:val="00682A0A"/>
    <w:rsid w:val="00682C13"/>
    <w:rsid w:val="00682F2A"/>
    <w:rsid w:val="00684401"/>
    <w:rsid w:val="006845E1"/>
    <w:rsid w:val="00687B2E"/>
    <w:rsid w:val="00690C24"/>
    <w:rsid w:val="00690FBB"/>
    <w:rsid w:val="00691373"/>
    <w:rsid w:val="006914E2"/>
    <w:rsid w:val="0069246F"/>
    <w:rsid w:val="00693D76"/>
    <w:rsid w:val="00694735"/>
    <w:rsid w:val="0069477E"/>
    <w:rsid w:val="00695001"/>
    <w:rsid w:val="00696DE9"/>
    <w:rsid w:val="00696FC5"/>
    <w:rsid w:val="0069722B"/>
    <w:rsid w:val="006A00ED"/>
    <w:rsid w:val="006A1AA2"/>
    <w:rsid w:val="006A1B05"/>
    <w:rsid w:val="006A1F29"/>
    <w:rsid w:val="006A2379"/>
    <w:rsid w:val="006A336E"/>
    <w:rsid w:val="006A400A"/>
    <w:rsid w:val="006A4304"/>
    <w:rsid w:val="006A4A5E"/>
    <w:rsid w:val="006A684C"/>
    <w:rsid w:val="006A754D"/>
    <w:rsid w:val="006B00C3"/>
    <w:rsid w:val="006B0A48"/>
    <w:rsid w:val="006B0CF0"/>
    <w:rsid w:val="006B0EE7"/>
    <w:rsid w:val="006B10BC"/>
    <w:rsid w:val="006B10E3"/>
    <w:rsid w:val="006B16C4"/>
    <w:rsid w:val="006B1BB3"/>
    <w:rsid w:val="006B27E9"/>
    <w:rsid w:val="006B29B9"/>
    <w:rsid w:val="006B29F0"/>
    <w:rsid w:val="006B2CF6"/>
    <w:rsid w:val="006B301C"/>
    <w:rsid w:val="006B3518"/>
    <w:rsid w:val="006B38EE"/>
    <w:rsid w:val="006B409A"/>
    <w:rsid w:val="006B4319"/>
    <w:rsid w:val="006B4681"/>
    <w:rsid w:val="006B4A67"/>
    <w:rsid w:val="006B5984"/>
    <w:rsid w:val="006B5998"/>
    <w:rsid w:val="006B72BD"/>
    <w:rsid w:val="006B7819"/>
    <w:rsid w:val="006B7B08"/>
    <w:rsid w:val="006B7E66"/>
    <w:rsid w:val="006C0358"/>
    <w:rsid w:val="006C0501"/>
    <w:rsid w:val="006C0627"/>
    <w:rsid w:val="006C0E8E"/>
    <w:rsid w:val="006C139B"/>
    <w:rsid w:val="006C20E2"/>
    <w:rsid w:val="006C283F"/>
    <w:rsid w:val="006C4776"/>
    <w:rsid w:val="006C48D8"/>
    <w:rsid w:val="006C4D06"/>
    <w:rsid w:val="006C6698"/>
    <w:rsid w:val="006C66BD"/>
    <w:rsid w:val="006D0179"/>
    <w:rsid w:val="006D0799"/>
    <w:rsid w:val="006D114F"/>
    <w:rsid w:val="006D3984"/>
    <w:rsid w:val="006D3DA3"/>
    <w:rsid w:val="006D4CA7"/>
    <w:rsid w:val="006D4D80"/>
    <w:rsid w:val="006D5760"/>
    <w:rsid w:val="006D6E08"/>
    <w:rsid w:val="006D7DFD"/>
    <w:rsid w:val="006E0365"/>
    <w:rsid w:val="006E095D"/>
    <w:rsid w:val="006E0C08"/>
    <w:rsid w:val="006E12CC"/>
    <w:rsid w:val="006E3A28"/>
    <w:rsid w:val="006E3C83"/>
    <w:rsid w:val="006E4336"/>
    <w:rsid w:val="006E57C7"/>
    <w:rsid w:val="006E58B3"/>
    <w:rsid w:val="006E7EF0"/>
    <w:rsid w:val="006F0393"/>
    <w:rsid w:val="006F03C4"/>
    <w:rsid w:val="006F089D"/>
    <w:rsid w:val="006F1039"/>
    <w:rsid w:val="006F17F7"/>
    <w:rsid w:val="006F23CA"/>
    <w:rsid w:val="006F355A"/>
    <w:rsid w:val="006F408C"/>
    <w:rsid w:val="006F481D"/>
    <w:rsid w:val="006F5005"/>
    <w:rsid w:val="006F6AE1"/>
    <w:rsid w:val="006F70AF"/>
    <w:rsid w:val="006F7F48"/>
    <w:rsid w:val="007001FA"/>
    <w:rsid w:val="00701378"/>
    <w:rsid w:val="007029EA"/>
    <w:rsid w:val="00702F29"/>
    <w:rsid w:val="00703EB4"/>
    <w:rsid w:val="00704C19"/>
    <w:rsid w:val="00704EEF"/>
    <w:rsid w:val="00705194"/>
    <w:rsid w:val="00705D4E"/>
    <w:rsid w:val="007074FC"/>
    <w:rsid w:val="00707DCC"/>
    <w:rsid w:val="00711879"/>
    <w:rsid w:val="00712103"/>
    <w:rsid w:val="00712512"/>
    <w:rsid w:val="007138C4"/>
    <w:rsid w:val="00714497"/>
    <w:rsid w:val="00715BF4"/>
    <w:rsid w:val="00717072"/>
    <w:rsid w:val="00717C16"/>
    <w:rsid w:val="00717FC6"/>
    <w:rsid w:val="007210D8"/>
    <w:rsid w:val="0072120D"/>
    <w:rsid w:val="0072297B"/>
    <w:rsid w:val="00722DEB"/>
    <w:rsid w:val="00722F36"/>
    <w:rsid w:val="007234E8"/>
    <w:rsid w:val="00724B8A"/>
    <w:rsid w:val="00724BC0"/>
    <w:rsid w:val="00724E50"/>
    <w:rsid w:val="007251BA"/>
    <w:rsid w:val="00725BB4"/>
    <w:rsid w:val="007260A5"/>
    <w:rsid w:val="00726957"/>
    <w:rsid w:val="00726AE6"/>
    <w:rsid w:val="007274A2"/>
    <w:rsid w:val="00727657"/>
    <w:rsid w:val="0072795E"/>
    <w:rsid w:val="00727A30"/>
    <w:rsid w:val="007307BF"/>
    <w:rsid w:val="00730A45"/>
    <w:rsid w:val="00731070"/>
    <w:rsid w:val="00731D6C"/>
    <w:rsid w:val="007321B8"/>
    <w:rsid w:val="00732229"/>
    <w:rsid w:val="00732373"/>
    <w:rsid w:val="0073286B"/>
    <w:rsid w:val="00732B2E"/>
    <w:rsid w:val="00732E82"/>
    <w:rsid w:val="00733376"/>
    <w:rsid w:val="00733924"/>
    <w:rsid w:val="00734300"/>
    <w:rsid w:val="00734799"/>
    <w:rsid w:val="00734EDC"/>
    <w:rsid w:val="00735900"/>
    <w:rsid w:val="00735B51"/>
    <w:rsid w:val="00735FE6"/>
    <w:rsid w:val="00736592"/>
    <w:rsid w:val="00736C84"/>
    <w:rsid w:val="00736FB5"/>
    <w:rsid w:val="007373C5"/>
    <w:rsid w:val="00737970"/>
    <w:rsid w:val="00740536"/>
    <w:rsid w:val="0074087D"/>
    <w:rsid w:val="00741195"/>
    <w:rsid w:val="00741918"/>
    <w:rsid w:val="00742B5F"/>
    <w:rsid w:val="00742BE2"/>
    <w:rsid w:val="00742D89"/>
    <w:rsid w:val="00743092"/>
    <w:rsid w:val="00744345"/>
    <w:rsid w:val="00744395"/>
    <w:rsid w:val="00744C96"/>
    <w:rsid w:val="00745833"/>
    <w:rsid w:val="00745C4F"/>
    <w:rsid w:val="00745F02"/>
    <w:rsid w:val="0074663A"/>
    <w:rsid w:val="007479C1"/>
    <w:rsid w:val="00750AE6"/>
    <w:rsid w:val="00751B1D"/>
    <w:rsid w:val="007527A5"/>
    <w:rsid w:val="00752A30"/>
    <w:rsid w:val="00752C61"/>
    <w:rsid w:val="00752D54"/>
    <w:rsid w:val="00752FC5"/>
    <w:rsid w:val="00752FE9"/>
    <w:rsid w:val="0075311B"/>
    <w:rsid w:val="00753A54"/>
    <w:rsid w:val="00753CD0"/>
    <w:rsid w:val="00754DA7"/>
    <w:rsid w:val="00756B95"/>
    <w:rsid w:val="00756F06"/>
    <w:rsid w:val="00757156"/>
    <w:rsid w:val="007571B6"/>
    <w:rsid w:val="007614C9"/>
    <w:rsid w:val="007618A8"/>
    <w:rsid w:val="00761E93"/>
    <w:rsid w:val="00762C00"/>
    <w:rsid w:val="00762F75"/>
    <w:rsid w:val="007657E3"/>
    <w:rsid w:val="00766207"/>
    <w:rsid w:val="00766812"/>
    <w:rsid w:val="007708C0"/>
    <w:rsid w:val="00770D5A"/>
    <w:rsid w:val="00771B17"/>
    <w:rsid w:val="007725BD"/>
    <w:rsid w:val="00773608"/>
    <w:rsid w:val="00774DD1"/>
    <w:rsid w:val="00774EB8"/>
    <w:rsid w:val="00776DF3"/>
    <w:rsid w:val="0077716D"/>
    <w:rsid w:val="00777BD0"/>
    <w:rsid w:val="00777C90"/>
    <w:rsid w:val="007802A5"/>
    <w:rsid w:val="0078132E"/>
    <w:rsid w:val="00783730"/>
    <w:rsid w:val="00784792"/>
    <w:rsid w:val="007847FF"/>
    <w:rsid w:val="00784907"/>
    <w:rsid w:val="00784BA6"/>
    <w:rsid w:val="007854FD"/>
    <w:rsid w:val="00786A5B"/>
    <w:rsid w:val="00787220"/>
    <w:rsid w:val="007900BA"/>
    <w:rsid w:val="00790A7A"/>
    <w:rsid w:val="00790CE6"/>
    <w:rsid w:val="0079166D"/>
    <w:rsid w:val="007919F1"/>
    <w:rsid w:val="00791ABC"/>
    <w:rsid w:val="00791F71"/>
    <w:rsid w:val="00792931"/>
    <w:rsid w:val="00795E6D"/>
    <w:rsid w:val="007966F4"/>
    <w:rsid w:val="00796817"/>
    <w:rsid w:val="007969A1"/>
    <w:rsid w:val="007969AA"/>
    <w:rsid w:val="00797853"/>
    <w:rsid w:val="007A05FC"/>
    <w:rsid w:val="007A0BC9"/>
    <w:rsid w:val="007A0DA1"/>
    <w:rsid w:val="007A0E50"/>
    <w:rsid w:val="007A1D54"/>
    <w:rsid w:val="007A2BC8"/>
    <w:rsid w:val="007A342D"/>
    <w:rsid w:val="007A377C"/>
    <w:rsid w:val="007A3ACD"/>
    <w:rsid w:val="007A42AE"/>
    <w:rsid w:val="007A4DE4"/>
    <w:rsid w:val="007A52FE"/>
    <w:rsid w:val="007A55B6"/>
    <w:rsid w:val="007A68FC"/>
    <w:rsid w:val="007B0EFD"/>
    <w:rsid w:val="007B0FAC"/>
    <w:rsid w:val="007B0FD0"/>
    <w:rsid w:val="007B2941"/>
    <w:rsid w:val="007B2EB1"/>
    <w:rsid w:val="007B3B9D"/>
    <w:rsid w:val="007B450B"/>
    <w:rsid w:val="007B481C"/>
    <w:rsid w:val="007B5527"/>
    <w:rsid w:val="007B5A50"/>
    <w:rsid w:val="007B5F7D"/>
    <w:rsid w:val="007B7FA7"/>
    <w:rsid w:val="007C0742"/>
    <w:rsid w:val="007C1090"/>
    <w:rsid w:val="007C1828"/>
    <w:rsid w:val="007C3613"/>
    <w:rsid w:val="007C4420"/>
    <w:rsid w:val="007C44FD"/>
    <w:rsid w:val="007C4A39"/>
    <w:rsid w:val="007C6A35"/>
    <w:rsid w:val="007C6A5B"/>
    <w:rsid w:val="007C768C"/>
    <w:rsid w:val="007C7921"/>
    <w:rsid w:val="007D2133"/>
    <w:rsid w:val="007D2AA4"/>
    <w:rsid w:val="007D3AAA"/>
    <w:rsid w:val="007D3F26"/>
    <w:rsid w:val="007D4C85"/>
    <w:rsid w:val="007D536C"/>
    <w:rsid w:val="007D578A"/>
    <w:rsid w:val="007D666C"/>
    <w:rsid w:val="007D7317"/>
    <w:rsid w:val="007E0CFF"/>
    <w:rsid w:val="007E17FF"/>
    <w:rsid w:val="007E23B2"/>
    <w:rsid w:val="007E28EE"/>
    <w:rsid w:val="007E39BF"/>
    <w:rsid w:val="007E4456"/>
    <w:rsid w:val="007E65D0"/>
    <w:rsid w:val="007F01CF"/>
    <w:rsid w:val="007F10C8"/>
    <w:rsid w:val="007F11C5"/>
    <w:rsid w:val="007F17A5"/>
    <w:rsid w:val="007F26C0"/>
    <w:rsid w:val="007F38CC"/>
    <w:rsid w:val="007F3FD3"/>
    <w:rsid w:val="007F4D74"/>
    <w:rsid w:val="007F5B94"/>
    <w:rsid w:val="007F61CE"/>
    <w:rsid w:val="007F6530"/>
    <w:rsid w:val="007F729D"/>
    <w:rsid w:val="007F7D2A"/>
    <w:rsid w:val="007F7F84"/>
    <w:rsid w:val="00801489"/>
    <w:rsid w:val="00801DB6"/>
    <w:rsid w:val="00802A83"/>
    <w:rsid w:val="008033EE"/>
    <w:rsid w:val="00803780"/>
    <w:rsid w:val="00803E5A"/>
    <w:rsid w:val="0080473E"/>
    <w:rsid w:val="0080486D"/>
    <w:rsid w:val="0080489B"/>
    <w:rsid w:val="00804D67"/>
    <w:rsid w:val="00807248"/>
    <w:rsid w:val="00807A7F"/>
    <w:rsid w:val="00807B72"/>
    <w:rsid w:val="00807EC4"/>
    <w:rsid w:val="00810C1B"/>
    <w:rsid w:val="008114C1"/>
    <w:rsid w:val="008129BB"/>
    <w:rsid w:val="0081324F"/>
    <w:rsid w:val="0081397C"/>
    <w:rsid w:val="00813DA3"/>
    <w:rsid w:val="00814804"/>
    <w:rsid w:val="00814EEA"/>
    <w:rsid w:val="00815731"/>
    <w:rsid w:val="00815846"/>
    <w:rsid w:val="0081690F"/>
    <w:rsid w:val="00816D8D"/>
    <w:rsid w:val="008175A1"/>
    <w:rsid w:val="00817736"/>
    <w:rsid w:val="00817C68"/>
    <w:rsid w:val="00817EA2"/>
    <w:rsid w:val="00820FE2"/>
    <w:rsid w:val="0082222C"/>
    <w:rsid w:val="00822DC6"/>
    <w:rsid w:val="00823C8C"/>
    <w:rsid w:val="008241D5"/>
    <w:rsid w:val="00825422"/>
    <w:rsid w:val="008260E5"/>
    <w:rsid w:val="0082793D"/>
    <w:rsid w:val="008305A7"/>
    <w:rsid w:val="0083192D"/>
    <w:rsid w:val="00832184"/>
    <w:rsid w:val="00832846"/>
    <w:rsid w:val="00833750"/>
    <w:rsid w:val="00834579"/>
    <w:rsid w:val="00834CE2"/>
    <w:rsid w:val="00834DDC"/>
    <w:rsid w:val="0083687E"/>
    <w:rsid w:val="00836EA9"/>
    <w:rsid w:val="00837EA5"/>
    <w:rsid w:val="008403DF"/>
    <w:rsid w:val="00840865"/>
    <w:rsid w:val="008434CE"/>
    <w:rsid w:val="00843C18"/>
    <w:rsid w:val="00844177"/>
    <w:rsid w:val="00844BDC"/>
    <w:rsid w:val="0084548B"/>
    <w:rsid w:val="0084549D"/>
    <w:rsid w:val="00845516"/>
    <w:rsid w:val="00845625"/>
    <w:rsid w:val="008459F9"/>
    <w:rsid w:val="008461BC"/>
    <w:rsid w:val="00846441"/>
    <w:rsid w:val="0085051E"/>
    <w:rsid w:val="008538F9"/>
    <w:rsid w:val="00853BE9"/>
    <w:rsid w:val="00853EB7"/>
    <w:rsid w:val="008547BC"/>
    <w:rsid w:val="00857917"/>
    <w:rsid w:val="008609CD"/>
    <w:rsid w:val="00861521"/>
    <w:rsid w:val="00861A38"/>
    <w:rsid w:val="0086200C"/>
    <w:rsid w:val="00862AE4"/>
    <w:rsid w:val="00863982"/>
    <w:rsid w:val="008639CE"/>
    <w:rsid w:val="00864AEC"/>
    <w:rsid w:val="008660CE"/>
    <w:rsid w:val="008662B1"/>
    <w:rsid w:val="0086675A"/>
    <w:rsid w:val="00867135"/>
    <w:rsid w:val="00870B94"/>
    <w:rsid w:val="00871404"/>
    <w:rsid w:val="00872776"/>
    <w:rsid w:val="0087287B"/>
    <w:rsid w:val="0087305C"/>
    <w:rsid w:val="00873B58"/>
    <w:rsid w:val="00873F12"/>
    <w:rsid w:val="0087466F"/>
    <w:rsid w:val="0087500B"/>
    <w:rsid w:val="008762A4"/>
    <w:rsid w:val="008765A9"/>
    <w:rsid w:val="00876CF7"/>
    <w:rsid w:val="00876DBE"/>
    <w:rsid w:val="00876F5D"/>
    <w:rsid w:val="00877079"/>
    <w:rsid w:val="00880A2B"/>
    <w:rsid w:val="00880D18"/>
    <w:rsid w:val="00882998"/>
    <w:rsid w:val="0088451A"/>
    <w:rsid w:val="00884998"/>
    <w:rsid w:val="008855F1"/>
    <w:rsid w:val="00886211"/>
    <w:rsid w:val="00886E62"/>
    <w:rsid w:val="008871C0"/>
    <w:rsid w:val="008871DC"/>
    <w:rsid w:val="00887798"/>
    <w:rsid w:val="00890986"/>
    <w:rsid w:val="00890A03"/>
    <w:rsid w:val="008913CE"/>
    <w:rsid w:val="00892BEC"/>
    <w:rsid w:val="00892F06"/>
    <w:rsid w:val="00893071"/>
    <w:rsid w:val="00896289"/>
    <w:rsid w:val="0089639E"/>
    <w:rsid w:val="00896FF1"/>
    <w:rsid w:val="008A1B3C"/>
    <w:rsid w:val="008A2739"/>
    <w:rsid w:val="008A33BF"/>
    <w:rsid w:val="008A4D82"/>
    <w:rsid w:val="008A4EBB"/>
    <w:rsid w:val="008A5183"/>
    <w:rsid w:val="008A5234"/>
    <w:rsid w:val="008A53EF"/>
    <w:rsid w:val="008A614B"/>
    <w:rsid w:val="008A61F1"/>
    <w:rsid w:val="008A652A"/>
    <w:rsid w:val="008A658D"/>
    <w:rsid w:val="008A7482"/>
    <w:rsid w:val="008A751B"/>
    <w:rsid w:val="008B045D"/>
    <w:rsid w:val="008B17D5"/>
    <w:rsid w:val="008B1829"/>
    <w:rsid w:val="008B1C24"/>
    <w:rsid w:val="008B1E3D"/>
    <w:rsid w:val="008B3A9E"/>
    <w:rsid w:val="008B5CCE"/>
    <w:rsid w:val="008B62C2"/>
    <w:rsid w:val="008B74BF"/>
    <w:rsid w:val="008B7B7C"/>
    <w:rsid w:val="008C01CD"/>
    <w:rsid w:val="008C01D8"/>
    <w:rsid w:val="008C1C9C"/>
    <w:rsid w:val="008C240E"/>
    <w:rsid w:val="008C24FB"/>
    <w:rsid w:val="008C2532"/>
    <w:rsid w:val="008C2B61"/>
    <w:rsid w:val="008C2D9E"/>
    <w:rsid w:val="008C33E2"/>
    <w:rsid w:val="008C3721"/>
    <w:rsid w:val="008C4317"/>
    <w:rsid w:val="008C5DAB"/>
    <w:rsid w:val="008C6786"/>
    <w:rsid w:val="008C7178"/>
    <w:rsid w:val="008D0AA8"/>
    <w:rsid w:val="008D0AD7"/>
    <w:rsid w:val="008D0FE9"/>
    <w:rsid w:val="008D13C8"/>
    <w:rsid w:val="008D1636"/>
    <w:rsid w:val="008D22F2"/>
    <w:rsid w:val="008D29D5"/>
    <w:rsid w:val="008D3AA9"/>
    <w:rsid w:val="008D4691"/>
    <w:rsid w:val="008D5CE3"/>
    <w:rsid w:val="008D68AE"/>
    <w:rsid w:val="008E02DD"/>
    <w:rsid w:val="008E081C"/>
    <w:rsid w:val="008E144B"/>
    <w:rsid w:val="008E1DCD"/>
    <w:rsid w:val="008E212D"/>
    <w:rsid w:val="008E256E"/>
    <w:rsid w:val="008E2A8E"/>
    <w:rsid w:val="008E2E64"/>
    <w:rsid w:val="008E31F1"/>
    <w:rsid w:val="008E3BF3"/>
    <w:rsid w:val="008E7356"/>
    <w:rsid w:val="008F0B92"/>
    <w:rsid w:val="008F132F"/>
    <w:rsid w:val="008F2B8F"/>
    <w:rsid w:val="008F34DD"/>
    <w:rsid w:val="008F35EA"/>
    <w:rsid w:val="008F37A3"/>
    <w:rsid w:val="008F38AE"/>
    <w:rsid w:val="008F4001"/>
    <w:rsid w:val="008F412B"/>
    <w:rsid w:val="008F4352"/>
    <w:rsid w:val="008F4AE1"/>
    <w:rsid w:val="008F609E"/>
    <w:rsid w:val="008F6626"/>
    <w:rsid w:val="008F6B04"/>
    <w:rsid w:val="008F72EB"/>
    <w:rsid w:val="009011B7"/>
    <w:rsid w:val="009017C1"/>
    <w:rsid w:val="00902302"/>
    <w:rsid w:val="00902700"/>
    <w:rsid w:val="00903298"/>
    <w:rsid w:val="009035A7"/>
    <w:rsid w:val="00904F99"/>
    <w:rsid w:val="009057E3"/>
    <w:rsid w:val="00905BDE"/>
    <w:rsid w:val="0090605C"/>
    <w:rsid w:val="0090690E"/>
    <w:rsid w:val="00906C03"/>
    <w:rsid w:val="00906F42"/>
    <w:rsid w:val="009079F1"/>
    <w:rsid w:val="00910060"/>
    <w:rsid w:val="009101A2"/>
    <w:rsid w:val="00911475"/>
    <w:rsid w:val="00912C4D"/>
    <w:rsid w:val="00912CCB"/>
    <w:rsid w:val="00912ECB"/>
    <w:rsid w:val="009136DD"/>
    <w:rsid w:val="00914900"/>
    <w:rsid w:val="00914BEB"/>
    <w:rsid w:val="00917367"/>
    <w:rsid w:val="00920C7B"/>
    <w:rsid w:val="00922A18"/>
    <w:rsid w:val="00922C59"/>
    <w:rsid w:val="0092349A"/>
    <w:rsid w:val="009235DA"/>
    <w:rsid w:val="00923E00"/>
    <w:rsid w:val="00924BB1"/>
    <w:rsid w:val="009250D5"/>
    <w:rsid w:val="00926FF3"/>
    <w:rsid w:val="0092708D"/>
    <w:rsid w:val="009272CF"/>
    <w:rsid w:val="00927FE5"/>
    <w:rsid w:val="00931566"/>
    <w:rsid w:val="009315F4"/>
    <w:rsid w:val="009320D0"/>
    <w:rsid w:val="009322D8"/>
    <w:rsid w:val="009339F2"/>
    <w:rsid w:val="00933FF4"/>
    <w:rsid w:val="009355AC"/>
    <w:rsid w:val="009355AE"/>
    <w:rsid w:val="00936F37"/>
    <w:rsid w:val="0094339E"/>
    <w:rsid w:val="0094365B"/>
    <w:rsid w:val="00944709"/>
    <w:rsid w:val="00946924"/>
    <w:rsid w:val="00947492"/>
    <w:rsid w:val="0094759E"/>
    <w:rsid w:val="00947EF0"/>
    <w:rsid w:val="00951146"/>
    <w:rsid w:val="0095293F"/>
    <w:rsid w:val="00952C1F"/>
    <w:rsid w:val="00952E87"/>
    <w:rsid w:val="009532D1"/>
    <w:rsid w:val="0095413E"/>
    <w:rsid w:val="009551EA"/>
    <w:rsid w:val="00955778"/>
    <w:rsid w:val="00955E80"/>
    <w:rsid w:val="0095611F"/>
    <w:rsid w:val="0095665A"/>
    <w:rsid w:val="00956876"/>
    <w:rsid w:val="00957A5E"/>
    <w:rsid w:val="00960EBE"/>
    <w:rsid w:val="00960F13"/>
    <w:rsid w:val="00961496"/>
    <w:rsid w:val="0096182A"/>
    <w:rsid w:val="00961AB8"/>
    <w:rsid w:val="00961BF7"/>
    <w:rsid w:val="009630E4"/>
    <w:rsid w:val="00964F7B"/>
    <w:rsid w:val="00965634"/>
    <w:rsid w:val="00965D2F"/>
    <w:rsid w:val="009678D0"/>
    <w:rsid w:val="00967A11"/>
    <w:rsid w:val="009714B6"/>
    <w:rsid w:val="00972559"/>
    <w:rsid w:val="0097260E"/>
    <w:rsid w:val="00972D86"/>
    <w:rsid w:val="009734F0"/>
    <w:rsid w:val="0097461E"/>
    <w:rsid w:val="0097508E"/>
    <w:rsid w:val="009751B2"/>
    <w:rsid w:val="00975692"/>
    <w:rsid w:val="009761E0"/>
    <w:rsid w:val="00976D0D"/>
    <w:rsid w:val="00976D40"/>
    <w:rsid w:val="00980583"/>
    <w:rsid w:val="00980946"/>
    <w:rsid w:val="00980ED6"/>
    <w:rsid w:val="0098205B"/>
    <w:rsid w:val="00984450"/>
    <w:rsid w:val="00985451"/>
    <w:rsid w:val="0098594C"/>
    <w:rsid w:val="00987C37"/>
    <w:rsid w:val="00987E64"/>
    <w:rsid w:val="00991373"/>
    <w:rsid w:val="0099229F"/>
    <w:rsid w:val="00993404"/>
    <w:rsid w:val="00993EF4"/>
    <w:rsid w:val="00994174"/>
    <w:rsid w:val="00994215"/>
    <w:rsid w:val="00994947"/>
    <w:rsid w:val="009955EF"/>
    <w:rsid w:val="009965E6"/>
    <w:rsid w:val="00996D7E"/>
    <w:rsid w:val="0099702F"/>
    <w:rsid w:val="0099713C"/>
    <w:rsid w:val="00997677"/>
    <w:rsid w:val="009A1B4D"/>
    <w:rsid w:val="009A33C9"/>
    <w:rsid w:val="009A41AD"/>
    <w:rsid w:val="009A48FD"/>
    <w:rsid w:val="009A4E28"/>
    <w:rsid w:val="009A52B6"/>
    <w:rsid w:val="009A69FA"/>
    <w:rsid w:val="009A7069"/>
    <w:rsid w:val="009A76CF"/>
    <w:rsid w:val="009B00B7"/>
    <w:rsid w:val="009B0380"/>
    <w:rsid w:val="009B1A20"/>
    <w:rsid w:val="009B4366"/>
    <w:rsid w:val="009B48AB"/>
    <w:rsid w:val="009B4A4A"/>
    <w:rsid w:val="009B5079"/>
    <w:rsid w:val="009B58BC"/>
    <w:rsid w:val="009B58C0"/>
    <w:rsid w:val="009B5990"/>
    <w:rsid w:val="009B67E9"/>
    <w:rsid w:val="009B694D"/>
    <w:rsid w:val="009B6AED"/>
    <w:rsid w:val="009B6D3E"/>
    <w:rsid w:val="009C0071"/>
    <w:rsid w:val="009C17FC"/>
    <w:rsid w:val="009C1E0D"/>
    <w:rsid w:val="009C2261"/>
    <w:rsid w:val="009C281C"/>
    <w:rsid w:val="009C2A94"/>
    <w:rsid w:val="009C337E"/>
    <w:rsid w:val="009C3D2A"/>
    <w:rsid w:val="009C43EA"/>
    <w:rsid w:val="009C5510"/>
    <w:rsid w:val="009C5685"/>
    <w:rsid w:val="009C57D3"/>
    <w:rsid w:val="009C5CDC"/>
    <w:rsid w:val="009C5DC7"/>
    <w:rsid w:val="009C5F9C"/>
    <w:rsid w:val="009C6168"/>
    <w:rsid w:val="009C77C7"/>
    <w:rsid w:val="009D0446"/>
    <w:rsid w:val="009D0D3C"/>
    <w:rsid w:val="009D1C12"/>
    <w:rsid w:val="009D1CD9"/>
    <w:rsid w:val="009D2EB7"/>
    <w:rsid w:val="009D3B96"/>
    <w:rsid w:val="009D3D6F"/>
    <w:rsid w:val="009D4710"/>
    <w:rsid w:val="009D560E"/>
    <w:rsid w:val="009D5A11"/>
    <w:rsid w:val="009D5B4F"/>
    <w:rsid w:val="009D6109"/>
    <w:rsid w:val="009D611A"/>
    <w:rsid w:val="009E07E1"/>
    <w:rsid w:val="009E0B76"/>
    <w:rsid w:val="009E1C3F"/>
    <w:rsid w:val="009E1C4D"/>
    <w:rsid w:val="009E1F37"/>
    <w:rsid w:val="009E227A"/>
    <w:rsid w:val="009E325D"/>
    <w:rsid w:val="009E3F55"/>
    <w:rsid w:val="009E3FAF"/>
    <w:rsid w:val="009E55B7"/>
    <w:rsid w:val="009E647B"/>
    <w:rsid w:val="009E6C90"/>
    <w:rsid w:val="009E7E9B"/>
    <w:rsid w:val="009F08A9"/>
    <w:rsid w:val="009F105C"/>
    <w:rsid w:val="009F14D9"/>
    <w:rsid w:val="009F184A"/>
    <w:rsid w:val="009F1FF8"/>
    <w:rsid w:val="009F22EC"/>
    <w:rsid w:val="009F32BD"/>
    <w:rsid w:val="009F4AB4"/>
    <w:rsid w:val="009F4CBA"/>
    <w:rsid w:val="009F578D"/>
    <w:rsid w:val="009F6583"/>
    <w:rsid w:val="009F65A0"/>
    <w:rsid w:val="009F70FC"/>
    <w:rsid w:val="00A00A6E"/>
    <w:rsid w:val="00A00BEC"/>
    <w:rsid w:val="00A00D62"/>
    <w:rsid w:val="00A012A3"/>
    <w:rsid w:val="00A0140C"/>
    <w:rsid w:val="00A021CD"/>
    <w:rsid w:val="00A029D1"/>
    <w:rsid w:val="00A02AC9"/>
    <w:rsid w:val="00A02D18"/>
    <w:rsid w:val="00A04669"/>
    <w:rsid w:val="00A046D2"/>
    <w:rsid w:val="00A050BB"/>
    <w:rsid w:val="00A057E2"/>
    <w:rsid w:val="00A060D5"/>
    <w:rsid w:val="00A067F4"/>
    <w:rsid w:val="00A06C8D"/>
    <w:rsid w:val="00A07E41"/>
    <w:rsid w:val="00A100C1"/>
    <w:rsid w:val="00A10DCB"/>
    <w:rsid w:val="00A10E96"/>
    <w:rsid w:val="00A13325"/>
    <w:rsid w:val="00A1334F"/>
    <w:rsid w:val="00A1362F"/>
    <w:rsid w:val="00A138E3"/>
    <w:rsid w:val="00A1470C"/>
    <w:rsid w:val="00A147C7"/>
    <w:rsid w:val="00A14B32"/>
    <w:rsid w:val="00A14E7A"/>
    <w:rsid w:val="00A16186"/>
    <w:rsid w:val="00A16EC1"/>
    <w:rsid w:val="00A1784B"/>
    <w:rsid w:val="00A201D8"/>
    <w:rsid w:val="00A207C6"/>
    <w:rsid w:val="00A208BE"/>
    <w:rsid w:val="00A20C59"/>
    <w:rsid w:val="00A22D10"/>
    <w:rsid w:val="00A24204"/>
    <w:rsid w:val="00A24D7B"/>
    <w:rsid w:val="00A257FF"/>
    <w:rsid w:val="00A26AED"/>
    <w:rsid w:val="00A26BA1"/>
    <w:rsid w:val="00A26D6D"/>
    <w:rsid w:val="00A314BE"/>
    <w:rsid w:val="00A31E3F"/>
    <w:rsid w:val="00A329A0"/>
    <w:rsid w:val="00A32A4C"/>
    <w:rsid w:val="00A33A6E"/>
    <w:rsid w:val="00A36EAB"/>
    <w:rsid w:val="00A37130"/>
    <w:rsid w:val="00A37848"/>
    <w:rsid w:val="00A40718"/>
    <w:rsid w:val="00A408FC"/>
    <w:rsid w:val="00A42411"/>
    <w:rsid w:val="00A42B66"/>
    <w:rsid w:val="00A438AB"/>
    <w:rsid w:val="00A43AD6"/>
    <w:rsid w:val="00A442B1"/>
    <w:rsid w:val="00A44B9A"/>
    <w:rsid w:val="00A44F0B"/>
    <w:rsid w:val="00A46F6B"/>
    <w:rsid w:val="00A471B3"/>
    <w:rsid w:val="00A472E4"/>
    <w:rsid w:val="00A50129"/>
    <w:rsid w:val="00A50466"/>
    <w:rsid w:val="00A5076D"/>
    <w:rsid w:val="00A50D86"/>
    <w:rsid w:val="00A50E71"/>
    <w:rsid w:val="00A50F45"/>
    <w:rsid w:val="00A51BB6"/>
    <w:rsid w:val="00A5203D"/>
    <w:rsid w:val="00A529CE"/>
    <w:rsid w:val="00A549E8"/>
    <w:rsid w:val="00A54A19"/>
    <w:rsid w:val="00A55F53"/>
    <w:rsid w:val="00A56886"/>
    <w:rsid w:val="00A568FD"/>
    <w:rsid w:val="00A5695A"/>
    <w:rsid w:val="00A57E7A"/>
    <w:rsid w:val="00A6035F"/>
    <w:rsid w:val="00A60549"/>
    <w:rsid w:val="00A605D8"/>
    <w:rsid w:val="00A61197"/>
    <w:rsid w:val="00A6289F"/>
    <w:rsid w:val="00A630F2"/>
    <w:rsid w:val="00A64313"/>
    <w:rsid w:val="00A6503C"/>
    <w:rsid w:val="00A6550E"/>
    <w:rsid w:val="00A66A86"/>
    <w:rsid w:val="00A66F72"/>
    <w:rsid w:val="00A67BDB"/>
    <w:rsid w:val="00A67EDD"/>
    <w:rsid w:val="00A70094"/>
    <w:rsid w:val="00A70467"/>
    <w:rsid w:val="00A71806"/>
    <w:rsid w:val="00A71971"/>
    <w:rsid w:val="00A725AD"/>
    <w:rsid w:val="00A72B6D"/>
    <w:rsid w:val="00A73135"/>
    <w:rsid w:val="00A733FF"/>
    <w:rsid w:val="00A73DC8"/>
    <w:rsid w:val="00A75472"/>
    <w:rsid w:val="00A75B9D"/>
    <w:rsid w:val="00A80475"/>
    <w:rsid w:val="00A80990"/>
    <w:rsid w:val="00A81099"/>
    <w:rsid w:val="00A82FB7"/>
    <w:rsid w:val="00A8353B"/>
    <w:rsid w:val="00A84214"/>
    <w:rsid w:val="00A84F5E"/>
    <w:rsid w:val="00A8502B"/>
    <w:rsid w:val="00A852B2"/>
    <w:rsid w:val="00A85579"/>
    <w:rsid w:val="00A873B0"/>
    <w:rsid w:val="00A9015A"/>
    <w:rsid w:val="00A913F5"/>
    <w:rsid w:val="00A920A1"/>
    <w:rsid w:val="00A926A4"/>
    <w:rsid w:val="00A9270F"/>
    <w:rsid w:val="00A93439"/>
    <w:rsid w:val="00A94F72"/>
    <w:rsid w:val="00A950C0"/>
    <w:rsid w:val="00A96094"/>
    <w:rsid w:val="00A96EEF"/>
    <w:rsid w:val="00AA0503"/>
    <w:rsid w:val="00AA0D0C"/>
    <w:rsid w:val="00AA1E63"/>
    <w:rsid w:val="00AA23EC"/>
    <w:rsid w:val="00AA2423"/>
    <w:rsid w:val="00AA3238"/>
    <w:rsid w:val="00AA4BB9"/>
    <w:rsid w:val="00AA52E7"/>
    <w:rsid w:val="00AA5639"/>
    <w:rsid w:val="00AA5FF5"/>
    <w:rsid w:val="00AA60FB"/>
    <w:rsid w:val="00AA678E"/>
    <w:rsid w:val="00AA75DC"/>
    <w:rsid w:val="00AA7BE7"/>
    <w:rsid w:val="00AB1573"/>
    <w:rsid w:val="00AB1F6D"/>
    <w:rsid w:val="00AB23A5"/>
    <w:rsid w:val="00AB2683"/>
    <w:rsid w:val="00AB2BFE"/>
    <w:rsid w:val="00AB3B42"/>
    <w:rsid w:val="00AB4068"/>
    <w:rsid w:val="00AB546F"/>
    <w:rsid w:val="00AB5687"/>
    <w:rsid w:val="00AB627E"/>
    <w:rsid w:val="00AB73D5"/>
    <w:rsid w:val="00AC028B"/>
    <w:rsid w:val="00AC15D3"/>
    <w:rsid w:val="00AC15E1"/>
    <w:rsid w:val="00AC27F9"/>
    <w:rsid w:val="00AC4237"/>
    <w:rsid w:val="00AC45B0"/>
    <w:rsid w:val="00AC5177"/>
    <w:rsid w:val="00AC5584"/>
    <w:rsid w:val="00AC58A8"/>
    <w:rsid w:val="00AC5E20"/>
    <w:rsid w:val="00AC6149"/>
    <w:rsid w:val="00AC6196"/>
    <w:rsid w:val="00AC63E3"/>
    <w:rsid w:val="00AC6879"/>
    <w:rsid w:val="00AC6977"/>
    <w:rsid w:val="00AC6BDA"/>
    <w:rsid w:val="00AC6C4F"/>
    <w:rsid w:val="00AC6CB7"/>
    <w:rsid w:val="00AC7A28"/>
    <w:rsid w:val="00AD06B6"/>
    <w:rsid w:val="00AD123C"/>
    <w:rsid w:val="00AD134A"/>
    <w:rsid w:val="00AD1811"/>
    <w:rsid w:val="00AD22BD"/>
    <w:rsid w:val="00AD23D8"/>
    <w:rsid w:val="00AD2F38"/>
    <w:rsid w:val="00AD301E"/>
    <w:rsid w:val="00AD480D"/>
    <w:rsid w:val="00AD6E6E"/>
    <w:rsid w:val="00AE0931"/>
    <w:rsid w:val="00AE12A6"/>
    <w:rsid w:val="00AE19E1"/>
    <w:rsid w:val="00AE3C45"/>
    <w:rsid w:val="00AE4157"/>
    <w:rsid w:val="00AE4358"/>
    <w:rsid w:val="00AE6669"/>
    <w:rsid w:val="00AF0B13"/>
    <w:rsid w:val="00AF1CAE"/>
    <w:rsid w:val="00AF2A08"/>
    <w:rsid w:val="00AF2F0C"/>
    <w:rsid w:val="00AF45DA"/>
    <w:rsid w:val="00AF5A3B"/>
    <w:rsid w:val="00AF68A1"/>
    <w:rsid w:val="00AF6AA2"/>
    <w:rsid w:val="00AF6C8B"/>
    <w:rsid w:val="00AF7447"/>
    <w:rsid w:val="00B01000"/>
    <w:rsid w:val="00B036B0"/>
    <w:rsid w:val="00B037DF"/>
    <w:rsid w:val="00B038C7"/>
    <w:rsid w:val="00B0434C"/>
    <w:rsid w:val="00B043C8"/>
    <w:rsid w:val="00B049A4"/>
    <w:rsid w:val="00B04D94"/>
    <w:rsid w:val="00B06381"/>
    <w:rsid w:val="00B1029C"/>
    <w:rsid w:val="00B10D38"/>
    <w:rsid w:val="00B11167"/>
    <w:rsid w:val="00B1155F"/>
    <w:rsid w:val="00B11705"/>
    <w:rsid w:val="00B122DC"/>
    <w:rsid w:val="00B1241B"/>
    <w:rsid w:val="00B133EA"/>
    <w:rsid w:val="00B13F48"/>
    <w:rsid w:val="00B1403B"/>
    <w:rsid w:val="00B14410"/>
    <w:rsid w:val="00B15A47"/>
    <w:rsid w:val="00B15D1A"/>
    <w:rsid w:val="00B17C3D"/>
    <w:rsid w:val="00B17F11"/>
    <w:rsid w:val="00B2120E"/>
    <w:rsid w:val="00B21E42"/>
    <w:rsid w:val="00B225E4"/>
    <w:rsid w:val="00B22CF5"/>
    <w:rsid w:val="00B2321E"/>
    <w:rsid w:val="00B23AEE"/>
    <w:rsid w:val="00B26792"/>
    <w:rsid w:val="00B26F8D"/>
    <w:rsid w:val="00B27537"/>
    <w:rsid w:val="00B32402"/>
    <w:rsid w:val="00B3323D"/>
    <w:rsid w:val="00B3332B"/>
    <w:rsid w:val="00B33FD7"/>
    <w:rsid w:val="00B341C5"/>
    <w:rsid w:val="00B34EEE"/>
    <w:rsid w:val="00B34F89"/>
    <w:rsid w:val="00B35770"/>
    <w:rsid w:val="00B35DD6"/>
    <w:rsid w:val="00B36156"/>
    <w:rsid w:val="00B36A7A"/>
    <w:rsid w:val="00B4021A"/>
    <w:rsid w:val="00B40799"/>
    <w:rsid w:val="00B417A7"/>
    <w:rsid w:val="00B41FB3"/>
    <w:rsid w:val="00B42502"/>
    <w:rsid w:val="00B42ABA"/>
    <w:rsid w:val="00B43212"/>
    <w:rsid w:val="00B46465"/>
    <w:rsid w:val="00B46C19"/>
    <w:rsid w:val="00B46FA3"/>
    <w:rsid w:val="00B5033B"/>
    <w:rsid w:val="00B51D95"/>
    <w:rsid w:val="00B52961"/>
    <w:rsid w:val="00B53B42"/>
    <w:rsid w:val="00B53F13"/>
    <w:rsid w:val="00B5404B"/>
    <w:rsid w:val="00B540B1"/>
    <w:rsid w:val="00B54558"/>
    <w:rsid w:val="00B54E6D"/>
    <w:rsid w:val="00B5608E"/>
    <w:rsid w:val="00B56284"/>
    <w:rsid w:val="00B56C8D"/>
    <w:rsid w:val="00B570E1"/>
    <w:rsid w:val="00B57173"/>
    <w:rsid w:val="00B5725D"/>
    <w:rsid w:val="00B57B88"/>
    <w:rsid w:val="00B60844"/>
    <w:rsid w:val="00B60C6A"/>
    <w:rsid w:val="00B612BF"/>
    <w:rsid w:val="00B61AC1"/>
    <w:rsid w:val="00B61CCB"/>
    <w:rsid w:val="00B627FB"/>
    <w:rsid w:val="00B62ABF"/>
    <w:rsid w:val="00B62DB8"/>
    <w:rsid w:val="00B6439D"/>
    <w:rsid w:val="00B64608"/>
    <w:rsid w:val="00B65F02"/>
    <w:rsid w:val="00B664EA"/>
    <w:rsid w:val="00B6683D"/>
    <w:rsid w:val="00B66A6A"/>
    <w:rsid w:val="00B6757C"/>
    <w:rsid w:val="00B677ED"/>
    <w:rsid w:val="00B67D1F"/>
    <w:rsid w:val="00B67D94"/>
    <w:rsid w:val="00B70036"/>
    <w:rsid w:val="00B70EDE"/>
    <w:rsid w:val="00B71611"/>
    <w:rsid w:val="00B72293"/>
    <w:rsid w:val="00B728C1"/>
    <w:rsid w:val="00B73185"/>
    <w:rsid w:val="00B74454"/>
    <w:rsid w:val="00B7568B"/>
    <w:rsid w:val="00B7646E"/>
    <w:rsid w:val="00B76CD0"/>
    <w:rsid w:val="00B808C0"/>
    <w:rsid w:val="00B81D6F"/>
    <w:rsid w:val="00B82AF6"/>
    <w:rsid w:val="00B85469"/>
    <w:rsid w:val="00B856DF"/>
    <w:rsid w:val="00B85A4F"/>
    <w:rsid w:val="00B85E05"/>
    <w:rsid w:val="00B863C0"/>
    <w:rsid w:val="00B86E90"/>
    <w:rsid w:val="00B903A2"/>
    <w:rsid w:val="00B90C21"/>
    <w:rsid w:val="00B9207D"/>
    <w:rsid w:val="00B92727"/>
    <w:rsid w:val="00B93BBF"/>
    <w:rsid w:val="00B94668"/>
    <w:rsid w:val="00B957FE"/>
    <w:rsid w:val="00B95C1E"/>
    <w:rsid w:val="00B96092"/>
    <w:rsid w:val="00B96980"/>
    <w:rsid w:val="00B976F2"/>
    <w:rsid w:val="00BA154E"/>
    <w:rsid w:val="00BA1BB7"/>
    <w:rsid w:val="00BA2273"/>
    <w:rsid w:val="00BA228F"/>
    <w:rsid w:val="00BA3870"/>
    <w:rsid w:val="00BA3ADD"/>
    <w:rsid w:val="00BA3CDE"/>
    <w:rsid w:val="00BA3FED"/>
    <w:rsid w:val="00BA5BD7"/>
    <w:rsid w:val="00BA65A8"/>
    <w:rsid w:val="00BA6F0F"/>
    <w:rsid w:val="00BA7AF6"/>
    <w:rsid w:val="00BB1083"/>
    <w:rsid w:val="00BB144C"/>
    <w:rsid w:val="00BB1871"/>
    <w:rsid w:val="00BB1C6B"/>
    <w:rsid w:val="00BB2C00"/>
    <w:rsid w:val="00BB33FA"/>
    <w:rsid w:val="00BB3C8D"/>
    <w:rsid w:val="00BB5A8F"/>
    <w:rsid w:val="00BB60DA"/>
    <w:rsid w:val="00BB61A6"/>
    <w:rsid w:val="00BB6941"/>
    <w:rsid w:val="00BB74E1"/>
    <w:rsid w:val="00BB7CFE"/>
    <w:rsid w:val="00BC045D"/>
    <w:rsid w:val="00BC118D"/>
    <w:rsid w:val="00BC1517"/>
    <w:rsid w:val="00BC1F7F"/>
    <w:rsid w:val="00BC34B7"/>
    <w:rsid w:val="00BC5641"/>
    <w:rsid w:val="00BC5C69"/>
    <w:rsid w:val="00BC64D8"/>
    <w:rsid w:val="00BC6B82"/>
    <w:rsid w:val="00BC6C91"/>
    <w:rsid w:val="00BC71EF"/>
    <w:rsid w:val="00BD00EE"/>
    <w:rsid w:val="00BD1C2E"/>
    <w:rsid w:val="00BD2680"/>
    <w:rsid w:val="00BD292C"/>
    <w:rsid w:val="00BD4054"/>
    <w:rsid w:val="00BD4253"/>
    <w:rsid w:val="00BD42CB"/>
    <w:rsid w:val="00BD4400"/>
    <w:rsid w:val="00BD520B"/>
    <w:rsid w:val="00BD5CE2"/>
    <w:rsid w:val="00BD6F34"/>
    <w:rsid w:val="00BE07BF"/>
    <w:rsid w:val="00BE1FC3"/>
    <w:rsid w:val="00BE237D"/>
    <w:rsid w:val="00BE4041"/>
    <w:rsid w:val="00BE414F"/>
    <w:rsid w:val="00BE4EA0"/>
    <w:rsid w:val="00BE6831"/>
    <w:rsid w:val="00BE6A97"/>
    <w:rsid w:val="00BE7054"/>
    <w:rsid w:val="00BF028F"/>
    <w:rsid w:val="00BF14ED"/>
    <w:rsid w:val="00BF18FE"/>
    <w:rsid w:val="00BF1AD4"/>
    <w:rsid w:val="00BF23CF"/>
    <w:rsid w:val="00BF25C0"/>
    <w:rsid w:val="00BF472C"/>
    <w:rsid w:val="00BF49B9"/>
    <w:rsid w:val="00BF5205"/>
    <w:rsid w:val="00BF54B0"/>
    <w:rsid w:val="00BF6941"/>
    <w:rsid w:val="00BF7A76"/>
    <w:rsid w:val="00C008EA"/>
    <w:rsid w:val="00C00994"/>
    <w:rsid w:val="00C02BD3"/>
    <w:rsid w:val="00C046DD"/>
    <w:rsid w:val="00C050F9"/>
    <w:rsid w:val="00C051C1"/>
    <w:rsid w:val="00C07203"/>
    <w:rsid w:val="00C1096A"/>
    <w:rsid w:val="00C11907"/>
    <w:rsid w:val="00C12473"/>
    <w:rsid w:val="00C12F81"/>
    <w:rsid w:val="00C147D4"/>
    <w:rsid w:val="00C15246"/>
    <w:rsid w:val="00C16953"/>
    <w:rsid w:val="00C171B0"/>
    <w:rsid w:val="00C17D43"/>
    <w:rsid w:val="00C200BC"/>
    <w:rsid w:val="00C20859"/>
    <w:rsid w:val="00C219FC"/>
    <w:rsid w:val="00C21B3C"/>
    <w:rsid w:val="00C2268F"/>
    <w:rsid w:val="00C227BF"/>
    <w:rsid w:val="00C22CE2"/>
    <w:rsid w:val="00C2361D"/>
    <w:rsid w:val="00C23AD1"/>
    <w:rsid w:val="00C23E90"/>
    <w:rsid w:val="00C23F74"/>
    <w:rsid w:val="00C2591F"/>
    <w:rsid w:val="00C2601A"/>
    <w:rsid w:val="00C26286"/>
    <w:rsid w:val="00C2662F"/>
    <w:rsid w:val="00C33178"/>
    <w:rsid w:val="00C33B5B"/>
    <w:rsid w:val="00C3443E"/>
    <w:rsid w:val="00C346A1"/>
    <w:rsid w:val="00C34CA6"/>
    <w:rsid w:val="00C36300"/>
    <w:rsid w:val="00C37665"/>
    <w:rsid w:val="00C37E31"/>
    <w:rsid w:val="00C4000F"/>
    <w:rsid w:val="00C4034A"/>
    <w:rsid w:val="00C42C01"/>
    <w:rsid w:val="00C434B2"/>
    <w:rsid w:val="00C436E6"/>
    <w:rsid w:val="00C4494A"/>
    <w:rsid w:val="00C44EC1"/>
    <w:rsid w:val="00C45339"/>
    <w:rsid w:val="00C459A1"/>
    <w:rsid w:val="00C463EE"/>
    <w:rsid w:val="00C46F2B"/>
    <w:rsid w:val="00C47199"/>
    <w:rsid w:val="00C471AD"/>
    <w:rsid w:val="00C47A4E"/>
    <w:rsid w:val="00C47BC4"/>
    <w:rsid w:val="00C47F46"/>
    <w:rsid w:val="00C506CC"/>
    <w:rsid w:val="00C52A8C"/>
    <w:rsid w:val="00C52C5D"/>
    <w:rsid w:val="00C52E73"/>
    <w:rsid w:val="00C532B7"/>
    <w:rsid w:val="00C5350C"/>
    <w:rsid w:val="00C540DB"/>
    <w:rsid w:val="00C54B00"/>
    <w:rsid w:val="00C54B6F"/>
    <w:rsid w:val="00C5689D"/>
    <w:rsid w:val="00C5761F"/>
    <w:rsid w:val="00C57F21"/>
    <w:rsid w:val="00C60A5B"/>
    <w:rsid w:val="00C6417D"/>
    <w:rsid w:val="00C6475D"/>
    <w:rsid w:val="00C64E03"/>
    <w:rsid w:val="00C650FB"/>
    <w:rsid w:val="00C6544D"/>
    <w:rsid w:val="00C71B53"/>
    <w:rsid w:val="00C72928"/>
    <w:rsid w:val="00C73FE0"/>
    <w:rsid w:val="00C74559"/>
    <w:rsid w:val="00C748D5"/>
    <w:rsid w:val="00C75079"/>
    <w:rsid w:val="00C7656D"/>
    <w:rsid w:val="00C7691B"/>
    <w:rsid w:val="00C76ACB"/>
    <w:rsid w:val="00C76BE5"/>
    <w:rsid w:val="00C76CB1"/>
    <w:rsid w:val="00C7719C"/>
    <w:rsid w:val="00C77404"/>
    <w:rsid w:val="00C806E6"/>
    <w:rsid w:val="00C80BBC"/>
    <w:rsid w:val="00C80C1E"/>
    <w:rsid w:val="00C80DD1"/>
    <w:rsid w:val="00C82888"/>
    <w:rsid w:val="00C82B22"/>
    <w:rsid w:val="00C8372B"/>
    <w:rsid w:val="00C83C2B"/>
    <w:rsid w:val="00C83DEF"/>
    <w:rsid w:val="00C85432"/>
    <w:rsid w:val="00C8624A"/>
    <w:rsid w:val="00C8639D"/>
    <w:rsid w:val="00C86611"/>
    <w:rsid w:val="00C878BD"/>
    <w:rsid w:val="00C92C96"/>
    <w:rsid w:val="00C933F7"/>
    <w:rsid w:val="00C93D4C"/>
    <w:rsid w:val="00C93D87"/>
    <w:rsid w:val="00C93F4A"/>
    <w:rsid w:val="00C94B7D"/>
    <w:rsid w:val="00C94DEE"/>
    <w:rsid w:val="00C95758"/>
    <w:rsid w:val="00C95C85"/>
    <w:rsid w:val="00CA0173"/>
    <w:rsid w:val="00CA03CA"/>
    <w:rsid w:val="00CA0889"/>
    <w:rsid w:val="00CA1730"/>
    <w:rsid w:val="00CA1CC1"/>
    <w:rsid w:val="00CA245C"/>
    <w:rsid w:val="00CA28BD"/>
    <w:rsid w:val="00CA358D"/>
    <w:rsid w:val="00CA40C1"/>
    <w:rsid w:val="00CA5BBF"/>
    <w:rsid w:val="00CA611A"/>
    <w:rsid w:val="00CA63E6"/>
    <w:rsid w:val="00CA6C4F"/>
    <w:rsid w:val="00CA7107"/>
    <w:rsid w:val="00CA7639"/>
    <w:rsid w:val="00CB10EC"/>
    <w:rsid w:val="00CB1E1F"/>
    <w:rsid w:val="00CB356D"/>
    <w:rsid w:val="00CB5454"/>
    <w:rsid w:val="00CB5455"/>
    <w:rsid w:val="00CB5D6B"/>
    <w:rsid w:val="00CB6D27"/>
    <w:rsid w:val="00CC096E"/>
    <w:rsid w:val="00CC0D43"/>
    <w:rsid w:val="00CC13B4"/>
    <w:rsid w:val="00CC2287"/>
    <w:rsid w:val="00CC25AD"/>
    <w:rsid w:val="00CC2872"/>
    <w:rsid w:val="00CC2D34"/>
    <w:rsid w:val="00CC3A4F"/>
    <w:rsid w:val="00CC3B17"/>
    <w:rsid w:val="00CC5DEC"/>
    <w:rsid w:val="00CC6514"/>
    <w:rsid w:val="00CC68CB"/>
    <w:rsid w:val="00CC6FE3"/>
    <w:rsid w:val="00CD0D9D"/>
    <w:rsid w:val="00CD1294"/>
    <w:rsid w:val="00CD1555"/>
    <w:rsid w:val="00CD1F3E"/>
    <w:rsid w:val="00CD2BF9"/>
    <w:rsid w:val="00CD385C"/>
    <w:rsid w:val="00CD4233"/>
    <w:rsid w:val="00CD5217"/>
    <w:rsid w:val="00CE16B9"/>
    <w:rsid w:val="00CE1BCC"/>
    <w:rsid w:val="00CE210F"/>
    <w:rsid w:val="00CE271B"/>
    <w:rsid w:val="00CE3006"/>
    <w:rsid w:val="00CE3336"/>
    <w:rsid w:val="00CF0EC7"/>
    <w:rsid w:val="00CF13F6"/>
    <w:rsid w:val="00CF2447"/>
    <w:rsid w:val="00CF3EA7"/>
    <w:rsid w:val="00CF47B3"/>
    <w:rsid w:val="00CF49B2"/>
    <w:rsid w:val="00CF5BF5"/>
    <w:rsid w:val="00CF7D75"/>
    <w:rsid w:val="00CF7F17"/>
    <w:rsid w:val="00D001B8"/>
    <w:rsid w:val="00D00409"/>
    <w:rsid w:val="00D0055E"/>
    <w:rsid w:val="00D00D88"/>
    <w:rsid w:val="00D02863"/>
    <w:rsid w:val="00D02B55"/>
    <w:rsid w:val="00D0338E"/>
    <w:rsid w:val="00D045F7"/>
    <w:rsid w:val="00D04704"/>
    <w:rsid w:val="00D06425"/>
    <w:rsid w:val="00D0662A"/>
    <w:rsid w:val="00D106E4"/>
    <w:rsid w:val="00D10700"/>
    <w:rsid w:val="00D109F1"/>
    <w:rsid w:val="00D1147C"/>
    <w:rsid w:val="00D1216D"/>
    <w:rsid w:val="00D127C3"/>
    <w:rsid w:val="00D1346F"/>
    <w:rsid w:val="00D14280"/>
    <w:rsid w:val="00D14E04"/>
    <w:rsid w:val="00D15859"/>
    <w:rsid w:val="00D17729"/>
    <w:rsid w:val="00D17B1C"/>
    <w:rsid w:val="00D216A4"/>
    <w:rsid w:val="00D21B63"/>
    <w:rsid w:val="00D21D95"/>
    <w:rsid w:val="00D23341"/>
    <w:rsid w:val="00D23849"/>
    <w:rsid w:val="00D24031"/>
    <w:rsid w:val="00D24785"/>
    <w:rsid w:val="00D26C0F"/>
    <w:rsid w:val="00D311A6"/>
    <w:rsid w:val="00D31509"/>
    <w:rsid w:val="00D31A5C"/>
    <w:rsid w:val="00D31E3A"/>
    <w:rsid w:val="00D31F30"/>
    <w:rsid w:val="00D32EEF"/>
    <w:rsid w:val="00D331AC"/>
    <w:rsid w:val="00D33AB4"/>
    <w:rsid w:val="00D33EB5"/>
    <w:rsid w:val="00D33EC2"/>
    <w:rsid w:val="00D34285"/>
    <w:rsid w:val="00D358C1"/>
    <w:rsid w:val="00D35D69"/>
    <w:rsid w:val="00D362BD"/>
    <w:rsid w:val="00D36D8E"/>
    <w:rsid w:val="00D3765F"/>
    <w:rsid w:val="00D41698"/>
    <w:rsid w:val="00D426A2"/>
    <w:rsid w:val="00D42970"/>
    <w:rsid w:val="00D429F5"/>
    <w:rsid w:val="00D45208"/>
    <w:rsid w:val="00D45436"/>
    <w:rsid w:val="00D45762"/>
    <w:rsid w:val="00D45786"/>
    <w:rsid w:val="00D46D6E"/>
    <w:rsid w:val="00D4715A"/>
    <w:rsid w:val="00D4749D"/>
    <w:rsid w:val="00D4790E"/>
    <w:rsid w:val="00D503A3"/>
    <w:rsid w:val="00D50638"/>
    <w:rsid w:val="00D50703"/>
    <w:rsid w:val="00D5077C"/>
    <w:rsid w:val="00D52993"/>
    <w:rsid w:val="00D5476B"/>
    <w:rsid w:val="00D55316"/>
    <w:rsid w:val="00D5535C"/>
    <w:rsid w:val="00D561EB"/>
    <w:rsid w:val="00D56EE4"/>
    <w:rsid w:val="00D57442"/>
    <w:rsid w:val="00D575C1"/>
    <w:rsid w:val="00D57822"/>
    <w:rsid w:val="00D57B09"/>
    <w:rsid w:val="00D60A39"/>
    <w:rsid w:val="00D60AC1"/>
    <w:rsid w:val="00D6117D"/>
    <w:rsid w:val="00D611F5"/>
    <w:rsid w:val="00D613A3"/>
    <w:rsid w:val="00D61638"/>
    <w:rsid w:val="00D6170A"/>
    <w:rsid w:val="00D626C6"/>
    <w:rsid w:val="00D63960"/>
    <w:rsid w:val="00D63CAD"/>
    <w:rsid w:val="00D6418E"/>
    <w:rsid w:val="00D648D7"/>
    <w:rsid w:val="00D64E45"/>
    <w:rsid w:val="00D65731"/>
    <w:rsid w:val="00D65F24"/>
    <w:rsid w:val="00D662A9"/>
    <w:rsid w:val="00D66664"/>
    <w:rsid w:val="00D66D45"/>
    <w:rsid w:val="00D705B0"/>
    <w:rsid w:val="00D726F8"/>
    <w:rsid w:val="00D72AA4"/>
    <w:rsid w:val="00D7409F"/>
    <w:rsid w:val="00D74373"/>
    <w:rsid w:val="00D755C8"/>
    <w:rsid w:val="00D75E5E"/>
    <w:rsid w:val="00D75F5B"/>
    <w:rsid w:val="00D76117"/>
    <w:rsid w:val="00D77ACA"/>
    <w:rsid w:val="00D80A65"/>
    <w:rsid w:val="00D81F79"/>
    <w:rsid w:val="00D82D2D"/>
    <w:rsid w:val="00D82F69"/>
    <w:rsid w:val="00D838A1"/>
    <w:rsid w:val="00D83B4B"/>
    <w:rsid w:val="00D84940"/>
    <w:rsid w:val="00D84E40"/>
    <w:rsid w:val="00D86356"/>
    <w:rsid w:val="00D8681F"/>
    <w:rsid w:val="00D86A07"/>
    <w:rsid w:val="00D87C5A"/>
    <w:rsid w:val="00D901F9"/>
    <w:rsid w:val="00D9071F"/>
    <w:rsid w:val="00D90D5B"/>
    <w:rsid w:val="00D90F99"/>
    <w:rsid w:val="00D9165F"/>
    <w:rsid w:val="00D91999"/>
    <w:rsid w:val="00D92483"/>
    <w:rsid w:val="00D933CC"/>
    <w:rsid w:val="00D9389B"/>
    <w:rsid w:val="00D9540E"/>
    <w:rsid w:val="00D95747"/>
    <w:rsid w:val="00D95D20"/>
    <w:rsid w:val="00D973A3"/>
    <w:rsid w:val="00D97925"/>
    <w:rsid w:val="00DA0090"/>
    <w:rsid w:val="00DA0724"/>
    <w:rsid w:val="00DA1651"/>
    <w:rsid w:val="00DA16E5"/>
    <w:rsid w:val="00DA175A"/>
    <w:rsid w:val="00DA24E8"/>
    <w:rsid w:val="00DA2548"/>
    <w:rsid w:val="00DA2588"/>
    <w:rsid w:val="00DA298C"/>
    <w:rsid w:val="00DA2DBC"/>
    <w:rsid w:val="00DA42E2"/>
    <w:rsid w:val="00DA45BA"/>
    <w:rsid w:val="00DA4625"/>
    <w:rsid w:val="00DA475C"/>
    <w:rsid w:val="00DA4E67"/>
    <w:rsid w:val="00DA5906"/>
    <w:rsid w:val="00DA5FD2"/>
    <w:rsid w:val="00DA60A2"/>
    <w:rsid w:val="00DA621D"/>
    <w:rsid w:val="00DA68A4"/>
    <w:rsid w:val="00DA736B"/>
    <w:rsid w:val="00DA7D1C"/>
    <w:rsid w:val="00DA7FA9"/>
    <w:rsid w:val="00DB3516"/>
    <w:rsid w:val="00DB363D"/>
    <w:rsid w:val="00DB3902"/>
    <w:rsid w:val="00DB3DB0"/>
    <w:rsid w:val="00DB4948"/>
    <w:rsid w:val="00DB4CC5"/>
    <w:rsid w:val="00DB520D"/>
    <w:rsid w:val="00DB6271"/>
    <w:rsid w:val="00DB63E0"/>
    <w:rsid w:val="00DB697D"/>
    <w:rsid w:val="00DB790F"/>
    <w:rsid w:val="00DB7A9D"/>
    <w:rsid w:val="00DC23ED"/>
    <w:rsid w:val="00DC2794"/>
    <w:rsid w:val="00DC377A"/>
    <w:rsid w:val="00DC4179"/>
    <w:rsid w:val="00DC4A6E"/>
    <w:rsid w:val="00DC4CCE"/>
    <w:rsid w:val="00DC4D19"/>
    <w:rsid w:val="00DC5406"/>
    <w:rsid w:val="00DC5573"/>
    <w:rsid w:val="00DC5746"/>
    <w:rsid w:val="00DC70A6"/>
    <w:rsid w:val="00DC7555"/>
    <w:rsid w:val="00DD0678"/>
    <w:rsid w:val="00DD0965"/>
    <w:rsid w:val="00DD0972"/>
    <w:rsid w:val="00DD1C84"/>
    <w:rsid w:val="00DD2955"/>
    <w:rsid w:val="00DD3678"/>
    <w:rsid w:val="00DD3E51"/>
    <w:rsid w:val="00DD4403"/>
    <w:rsid w:val="00DD4A16"/>
    <w:rsid w:val="00DD4D88"/>
    <w:rsid w:val="00DD4F85"/>
    <w:rsid w:val="00DD5335"/>
    <w:rsid w:val="00DD5BD6"/>
    <w:rsid w:val="00DD6080"/>
    <w:rsid w:val="00DD6E4B"/>
    <w:rsid w:val="00DD6F40"/>
    <w:rsid w:val="00DD7150"/>
    <w:rsid w:val="00DE0579"/>
    <w:rsid w:val="00DE1054"/>
    <w:rsid w:val="00DE1653"/>
    <w:rsid w:val="00DE21DC"/>
    <w:rsid w:val="00DE30E6"/>
    <w:rsid w:val="00DE334C"/>
    <w:rsid w:val="00DE34E8"/>
    <w:rsid w:val="00DE3E23"/>
    <w:rsid w:val="00DE40C4"/>
    <w:rsid w:val="00DE4900"/>
    <w:rsid w:val="00DE5B77"/>
    <w:rsid w:val="00DE6A19"/>
    <w:rsid w:val="00DE75BA"/>
    <w:rsid w:val="00DE7FF7"/>
    <w:rsid w:val="00DF0FE8"/>
    <w:rsid w:val="00DF4EBC"/>
    <w:rsid w:val="00DF4EF8"/>
    <w:rsid w:val="00DF519A"/>
    <w:rsid w:val="00DF54B6"/>
    <w:rsid w:val="00DF5748"/>
    <w:rsid w:val="00DF5D15"/>
    <w:rsid w:val="00DF5D57"/>
    <w:rsid w:val="00E00957"/>
    <w:rsid w:val="00E02191"/>
    <w:rsid w:val="00E04EE2"/>
    <w:rsid w:val="00E053D6"/>
    <w:rsid w:val="00E0587C"/>
    <w:rsid w:val="00E064D5"/>
    <w:rsid w:val="00E103E5"/>
    <w:rsid w:val="00E10C76"/>
    <w:rsid w:val="00E1128B"/>
    <w:rsid w:val="00E11C07"/>
    <w:rsid w:val="00E11C5F"/>
    <w:rsid w:val="00E12748"/>
    <w:rsid w:val="00E12E01"/>
    <w:rsid w:val="00E139BC"/>
    <w:rsid w:val="00E140E6"/>
    <w:rsid w:val="00E145A3"/>
    <w:rsid w:val="00E14EA4"/>
    <w:rsid w:val="00E156A5"/>
    <w:rsid w:val="00E16C1B"/>
    <w:rsid w:val="00E2178F"/>
    <w:rsid w:val="00E219D4"/>
    <w:rsid w:val="00E21D48"/>
    <w:rsid w:val="00E22072"/>
    <w:rsid w:val="00E22645"/>
    <w:rsid w:val="00E244CE"/>
    <w:rsid w:val="00E2693C"/>
    <w:rsid w:val="00E27DC3"/>
    <w:rsid w:val="00E31898"/>
    <w:rsid w:val="00E31F50"/>
    <w:rsid w:val="00E3411D"/>
    <w:rsid w:val="00E345E1"/>
    <w:rsid w:val="00E34E32"/>
    <w:rsid w:val="00E36D7C"/>
    <w:rsid w:val="00E36DE0"/>
    <w:rsid w:val="00E40C88"/>
    <w:rsid w:val="00E40CD3"/>
    <w:rsid w:val="00E41BF6"/>
    <w:rsid w:val="00E42867"/>
    <w:rsid w:val="00E42E8C"/>
    <w:rsid w:val="00E43ADD"/>
    <w:rsid w:val="00E4546F"/>
    <w:rsid w:val="00E45B46"/>
    <w:rsid w:val="00E46248"/>
    <w:rsid w:val="00E46D7E"/>
    <w:rsid w:val="00E52452"/>
    <w:rsid w:val="00E52F8C"/>
    <w:rsid w:val="00E531FE"/>
    <w:rsid w:val="00E538B3"/>
    <w:rsid w:val="00E53BC6"/>
    <w:rsid w:val="00E541D9"/>
    <w:rsid w:val="00E55062"/>
    <w:rsid w:val="00E550AE"/>
    <w:rsid w:val="00E557CE"/>
    <w:rsid w:val="00E5628A"/>
    <w:rsid w:val="00E56426"/>
    <w:rsid w:val="00E56840"/>
    <w:rsid w:val="00E56F7C"/>
    <w:rsid w:val="00E57219"/>
    <w:rsid w:val="00E578F4"/>
    <w:rsid w:val="00E60AD2"/>
    <w:rsid w:val="00E6121B"/>
    <w:rsid w:val="00E61910"/>
    <w:rsid w:val="00E639CE"/>
    <w:rsid w:val="00E63A00"/>
    <w:rsid w:val="00E640E5"/>
    <w:rsid w:val="00E64A41"/>
    <w:rsid w:val="00E64B6B"/>
    <w:rsid w:val="00E64D75"/>
    <w:rsid w:val="00E67144"/>
    <w:rsid w:val="00E67757"/>
    <w:rsid w:val="00E7187D"/>
    <w:rsid w:val="00E71A62"/>
    <w:rsid w:val="00E72AEC"/>
    <w:rsid w:val="00E72DCE"/>
    <w:rsid w:val="00E7311B"/>
    <w:rsid w:val="00E733D0"/>
    <w:rsid w:val="00E73A52"/>
    <w:rsid w:val="00E741EB"/>
    <w:rsid w:val="00E748CE"/>
    <w:rsid w:val="00E749B7"/>
    <w:rsid w:val="00E75255"/>
    <w:rsid w:val="00E757B0"/>
    <w:rsid w:val="00E75F91"/>
    <w:rsid w:val="00E77A42"/>
    <w:rsid w:val="00E77D5F"/>
    <w:rsid w:val="00E80923"/>
    <w:rsid w:val="00E815A3"/>
    <w:rsid w:val="00E83C60"/>
    <w:rsid w:val="00E840E8"/>
    <w:rsid w:val="00E84955"/>
    <w:rsid w:val="00E85DA6"/>
    <w:rsid w:val="00E90085"/>
    <w:rsid w:val="00E90C2C"/>
    <w:rsid w:val="00E9127E"/>
    <w:rsid w:val="00E91668"/>
    <w:rsid w:val="00E92143"/>
    <w:rsid w:val="00E92845"/>
    <w:rsid w:val="00E93B18"/>
    <w:rsid w:val="00E93DF4"/>
    <w:rsid w:val="00E94317"/>
    <w:rsid w:val="00E945B9"/>
    <w:rsid w:val="00E948AC"/>
    <w:rsid w:val="00E94F01"/>
    <w:rsid w:val="00E970D0"/>
    <w:rsid w:val="00E97EC6"/>
    <w:rsid w:val="00E97ECE"/>
    <w:rsid w:val="00EA3A6E"/>
    <w:rsid w:val="00EA3B50"/>
    <w:rsid w:val="00EA4B6F"/>
    <w:rsid w:val="00EA695E"/>
    <w:rsid w:val="00EA77EC"/>
    <w:rsid w:val="00EA7FC1"/>
    <w:rsid w:val="00EB0D05"/>
    <w:rsid w:val="00EB0F55"/>
    <w:rsid w:val="00EB3A2D"/>
    <w:rsid w:val="00EB3F68"/>
    <w:rsid w:val="00EB622A"/>
    <w:rsid w:val="00EB6935"/>
    <w:rsid w:val="00EB7A36"/>
    <w:rsid w:val="00EC033F"/>
    <w:rsid w:val="00EC0B62"/>
    <w:rsid w:val="00EC0C57"/>
    <w:rsid w:val="00EC1027"/>
    <w:rsid w:val="00EC11F8"/>
    <w:rsid w:val="00EC3604"/>
    <w:rsid w:val="00EC4BF5"/>
    <w:rsid w:val="00EC505B"/>
    <w:rsid w:val="00EC5291"/>
    <w:rsid w:val="00EC52F2"/>
    <w:rsid w:val="00EC5E92"/>
    <w:rsid w:val="00EC6862"/>
    <w:rsid w:val="00EC7083"/>
    <w:rsid w:val="00EC73E4"/>
    <w:rsid w:val="00EC7645"/>
    <w:rsid w:val="00EC789A"/>
    <w:rsid w:val="00EC78EF"/>
    <w:rsid w:val="00ED1118"/>
    <w:rsid w:val="00ED1759"/>
    <w:rsid w:val="00ED20EE"/>
    <w:rsid w:val="00ED224F"/>
    <w:rsid w:val="00ED29B1"/>
    <w:rsid w:val="00ED2EBE"/>
    <w:rsid w:val="00ED346B"/>
    <w:rsid w:val="00ED3668"/>
    <w:rsid w:val="00ED4969"/>
    <w:rsid w:val="00ED4F65"/>
    <w:rsid w:val="00ED5219"/>
    <w:rsid w:val="00ED578B"/>
    <w:rsid w:val="00ED6D73"/>
    <w:rsid w:val="00ED6FAE"/>
    <w:rsid w:val="00ED6FDB"/>
    <w:rsid w:val="00EE0905"/>
    <w:rsid w:val="00EE0D5E"/>
    <w:rsid w:val="00EE14ED"/>
    <w:rsid w:val="00EE1F5A"/>
    <w:rsid w:val="00EE4296"/>
    <w:rsid w:val="00EE4B4F"/>
    <w:rsid w:val="00EE4F1D"/>
    <w:rsid w:val="00EE54DE"/>
    <w:rsid w:val="00EE5F64"/>
    <w:rsid w:val="00EE600D"/>
    <w:rsid w:val="00EE6E4C"/>
    <w:rsid w:val="00EE77B4"/>
    <w:rsid w:val="00EE7C6A"/>
    <w:rsid w:val="00EF01C0"/>
    <w:rsid w:val="00EF17EC"/>
    <w:rsid w:val="00EF1BFD"/>
    <w:rsid w:val="00EF27A5"/>
    <w:rsid w:val="00EF3364"/>
    <w:rsid w:val="00EF3BD7"/>
    <w:rsid w:val="00EF4465"/>
    <w:rsid w:val="00EF5CC4"/>
    <w:rsid w:val="00EF659E"/>
    <w:rsid w:val="00EF6789"/>
    <w:rsid w:val="00EF7095"/>
    <w:rsid w:val="00F004D4"/>
    <w:rsid w:val="00F006C8"/>
    <w:rsid w:val="00F01E9E"/>
    <w:rsid w:val="00F0282A"/>
    <w:rsid w:val="00F0368F"/>
    <w:rsid w:val="00F04663"/>
    <w:rsid w:val="00F04CB8"/>
    <w:rsid w:val="00F04D83"/>
    <w:rsid w:val="00F055FE"/>
    <w:rsid w:val="00F05938"/>
    <w:rsid w:val="00F0629F"/>
    <w:rsid w:val="00F06C91"/>
    <w:rsid w:val="00F0717D"/>
    <w:rsid w:val="00F07A66"/>
    <w:rsid w:val="00F07AB4"/>
    <w:rsid w:val="00F07D98"/>
    <w:rsid w:val="00F116E7"/>
    <w:rsid w:val="00F1170C"/>
    <w:rsid w:val="00F11E70"/>
    <w:rsid w:val="00F12776"/>
    <w:rsid w:val="00F12A44"/>
    <w:rsid w:val="00F12DCF"/>
    <w:rsid w:val="00F145AF"/>
    <w:rsid w:val="00F159EA"/>
    <w:rsid w:val="00F15AB6"/>
    <w:rsid w:val="00F16384"/>
    <w:rsid w:val="00F16A29"/>
    <w:rsid w:val="00F17116"/>
    <w:rsid w:val="00F17679"/>
    <w:rsid w:val="00F20567"/>
    <w:rsid w:val="00F20C28"/>
    <w:rsid w:val="00F20E00"/>
    <w:rsid w:val="00F2100A"/>
    <w:rsid w:val="00F21341"/>
    <w:rsid w:val="00F21453"/>
    <w:rsid w:val="00F21619"/>
    <w:rsid w:val="00F21984"/>
    <w:rsid w:val="00F225D2"/>
    <w:rsid w:val="00F2517C"/>
    <w:rsid w:val="00F25D76"/>
    <w:rsid w:val="00F25EFC"/>
    <w:rsid w:val="00F260FA"/>
    <w:rsid w:val="00F261AC"/>
    <w:rsid w:val="00F262D7"/>
    <w:rsid w:val="00F263FB"/>
    <w:rsid w:val="00F26A96"/>
    <w:rsid w:val="00F26B32"/>
    <w:rsid w:val="00F279EF"/>
    <w:rsid w:val="00F30C93"/>
    <w:rsid w:val="00F3194E"/>
    <w:rsid w:val="00F329E9"/>
    <w:rsid w:val="00F32C20"/>
    <w:rsid w:val="00F33A7E"/>
    <w:rsid w:val="00F33BBE"/>
    <w:rsid w:val="00F34521"/>
    <w:rsid w:val="00F348FE"/>
    <w:rsid w:val="00F368AE"/>
    <w:rsid w:val="00F3725D"/>
    <w:rsid w:val="00F37A2B"/>
    <w:rsid w:val="00F37AD6"/>
    <w:rsid w:val="00F40402"/>
    <w:rsid w:val="00F40A33"/>
    <w:rsid w:val="00F40BC6"/>
    <w:rsid w:val="00F41534"/>
    <w:rsid w:val="00F42148"/>
    <w:rsid w:val="00F436B6"/>
    <w:rsid w:val="00F43A08"/>
    <w:rsid w:val="00F44AE9"/>
    <w:rsid w:val="00F4503B"/>
    <w:rsid w:val="00F45F00"/>
    <w:rsid w:val="00F5012E"/>
    <w:rsid w:val="00F5047F"/>
    <w:rsid w:val="00F52BF0"/>
    <w:rsid w:val="00F54E19"/>
    <w:rsid w:val="00F55057"/>
    <w:rsid w:val="00F5541B"/>
    <w:rsid w:val="00F56125"/>
    <w:rsid w:val="00F56313"/>
    <w:rsid w:val="00F5729A"/>
    <w:rsid w:val="00F6060E"/>
    <w:rsid w:val="00F609C8"/>
    <w:rsid w:val="00F60BB7"/>
    <w:rsid w:val="00F60E3C"/>
    <w:rsid w:val="00F61AAD"/>
    <w:rsid w:val="00F6274E"/>
    <w:rsid w:val="00F62777"/>
    <w:rsid w:val="00F6310A"/>
    <w:rsid w:val="00F6368B"/>
    <w:rsid w:val="00F64A68"/>
    <w:rsid w:val="00F6523D"/>
    <w:rsid w:val="00F65A9C"/>
    <w:rsid w:val="00F65F1A"/>
    <w:rsid w:val="00F65F26"/>
    <w:rsid w:val="00F65FC8"/>
    <w:rsid w:val="00F663E9"/>
    <w:rsid w:val="00F67087"/>
    <w:rsid w:val="00F70BC6"/>
    <w:rsid w:val="00F715CD"/>
    <w:rsid w:val="00F71C69"/>
    <w:rsid w:val="00F726E3"/>
    <w:rsid w:val="00F72923"/>
    <w:rsid w:val="00F730DA"/>
    <w:rsid w:val="00F74021"/>
    <w:rsid w:val="00F74115"/>
    <w:rsid w:val="00F75D43"/>
    <w:rsid w:val="00F75DAD"/>
    <w:rsid w:val="00F75E24"/>
    <w:rsid w:val="00F76238"/>
    <w:rsid w:val="00F76A3C"/>
    <w:rsid w:val="00F77E81"/>
    <w:rsid w:val="00F80607"/>
    <w:rsid w:val="00F812C8"/>
    <w:rsid w:val="00F8236D"/>
    <w:rsid w:val="00F83A33"/>
    <w:rsid w:val="00F844A2"/>
    <w:rsid w:val="00F8493A"/>
    <w:rsid w:val="00F84F4B"/>
    <w:rsid w:val="00F850D2"/>
    <w:rsid w:val="00F854D6"/>
    <w:rsid w:val="00F8594A"/>
    <w:rsid w:val="00F85D78"/>
    <w:rsid w:val="00F85F4F"/>
    <w:rsid w:val="00F86381"/>
    <w:rsid w:val="00F863F3"/>
    <w:rsid w:val="00F903C4"/>
    <w:rsid w:val="00F907F5"/>
    <w:rsid w:val="00F91513"/>
    <w:rsid w:val="00F91587"/>
    <w:rsid w:val="00F917D2"/>
    <w:rsid w:val="00F94720"/>
    <w:rsid w:val="00F94A6D"/>
    <w:rsid w:val="00F94CDF"/>
    <w:rsid w:val="00F9500D"/>
    <w:rsid w:val="00F95B28"/>
    <w:rsid w:val="00F95B6B"/>
    <w:rsid w:val="00F95DA1"/>
    <w:rsid w:val="00F95F2A"/>
    <w:rsid w:val="00F962F1"/>
    <w:rsid w:val="00F97489"/>
    <w:rsid w:val="00F9779B"/>
    <w:rsid w:val="00F97D20"/>
    <w:rsid w:val="00FA003E"/>
    <w:rsid w:val="00FA0304"/>
    <w:rsid w:val="00FA053C"/>
    <w:rsid w:val="00FA0753"/>
    <w:rsid w:val="00FA0857"/>
    <w:rsid w:val="00FA2A99"/>
    <w:rsid w:val="00FA3FD3"/>
    <w:rsid w:val="00FA470A"/>
    <w:rsid w:val="00FA4FD2"/>
    <w:rsid w:val="00FA5525"/>
    <w:rsid w:val="00FA7300"/>
    <w:rsid w:val="00FA734B"/>
    <w:rsid w:val="00FA7EE0"/>
    <w:rsid w:val="00FB03C1"/>
    <w:rsid w:val="00FB0F61"/>
    <w:rsid w:val="00FB2873"/>
    <w:rsid w:val="00FB4248"/>
    <w:rsid w:val="00FB50BB"/>
    <w:rsid w:val="00FB59EA"/>
    <w:rsid w:val="00FB6E55"/>
    <w:rsid w:val="00FC0539"/>
    <w:rsid w:val="00FC09C7"/>
    <w:rsid w:val="00FC245A"/>
    <w:rsid w:val="00FC2AEB"/>
    <w:rsid w:val="00FC2BC3"/>
    <w:rsid w:val="00FC3240"/>
    <w:rsid w:val="00FC3500"/>
    <w:rsid w:val="00FC3AD3"/>
    <w:rsid w:val="00FC4107"/>
    <w:rsid w:val="00FC4B13"/>
    <w:rsid w:val="00FC4E8A"/>
    <w:rsid w:val="00FC59B0"/>
    <w:rsid w:val="00FC5ED7"/>
    <w:rsid w:val="00FC6BF1"/>
    <w:rsid w:val="00FC6C53"/>
    <w:rsid w:val="00FC6EAD"/>
    <w:rsid w:val="00FC7856"/>
    <w:rsid w:val="00FC7912"/>
    <w:rsid w:val="00FD010A"/>
    <w:rsid w:val="00FD0CE3"/>
    <w:rsid w:val="00FD0E04"/>
    <w:rsid w:val="00FD20A7"/>
    <w:rsid w:val="00FD269A"/>
    <w:rsid w:val="00FD3746"/>
    <w:rsid w:val="00FD496D"/>
    <w:rsid w:val="00FD5A4F"/>
    <w:rsid w:val="00FD5D56"/>
    <w:rsid w:val="00FD60B1"/>
    <w:rsid w:val="00FD70DC"/>
    <w:rsid w:val="00FD70F4"/>
    <w:rsid w:val="00FD77D1"/>
    <w:rsid w:val="00FE0C87"/>
    <w:rsid w:val="00FE0F58"/>
    <w:rsid w:val="00FE248D"/>
    <w:rsid w:val="00FE29F8"/>
    <w:rsid w:val="00FE4671"/>
    <w:rsid w:val="00FE4BDC"/>
    <w:rsid w:val="00FE5D25"/>
    <w:rsid w:val="00FE6ACD"/>
    <w:rsid w:val="00FE6ED6"/>
    <w:rsid w:val="00FE7761"/>
    <w:rsid w:val="00FE7898"/>
    <w:rsid w:val="00FF0339"/>
    <w:rsid w:val="00FF052D"/>
    <w:rsid w:val="00FF0784"/>
    <w:rsid w:val="00FF17A4"/>
    <w:rsid w:val="00FF26B9"/>
    <w:rsid w:val="00FF2FCD"/>
    <w:rsid w:val="00FF2FE2"/>
    <w:rsid w:val="00FF345D"/>
    <w:rsid w:val="00FF347B"/>
    <w:rsid w:val="00FF5337"/>
    <w:rsid w:val="00FF7108"/>
    <w:rsid w:val="00FF77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qFormat="1"/>
    <w:lsdException w:name="toc 1" w:uiPriority="39"/>
    <w:lsdException w:name="toc 2" w:uiPriority="39"/>
    <w:lsdException w:name="annotation text" w:uiPriority="99"/>
    <w:lsdException w:name="header" w:uiPriority="99"/>
    <w:lsdException w:name="caption"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Default Paragraph Font" w:uiPriority="1"/>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3" w:uiPriority="99"/>
    <w:lsdException w:name="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970"/>
    <w:pPr>
      <w:widowControl w:val="0"/>
      <w:ind w:firstLine="720"/>
      <w:jc w:val="both"/>
    </w:pPr>
    <w:rPr>
      <w:sz w:val="24"/>
      <w:szCs w:val="24"/>
    </w:rPr>
  </w:style>
  <w:style w:type="paragraph" w:styleId="1">
    <w:name w:val="heading 1"/>
    <w:basedOn w:val="a"/>
    <w:next w:val="a"/>
    <w:link w:val="10"/>
    <w:uiPriority w:val="99"/>
    <w:qFormat/>
    <w:rsid w:val="00B01000"/>
    <w:pPr>
      <w:keepNext/>
      <w:widowControl/>
      <w:suppressAutoHyphens/>
      <w:ind w:firstLine="0"/>
      <w:outlineLvl w:val="0"/>
    </w:pPr>
    <w:rPr>
      <w:rFonts w:ascii="Tahoma" w:hAnsi="Tahoma" w:cs="Tahoma"/>
      <w:b/>
      <w:bCs/>
      <w:lang w:eastAsia="ar-SA"/>
    </w:rPr>
  </w:style>
  <w:style w:type="paragraph" w:styleId="2">
    <w:name w:val="heading 2"/>
    <w:basedOn w:val="a"/>
    <w:next w:val="a"/>
    <w:link w:val="20"/>
    <w:uiPriority w:val="99"/>
    <w:qFormat/>
    <w:rsid w:val="00B01000"/>
    <w:pPr>
      <w:keepNext/>
      <w:widowControl/>
      <w:numPr>
        <w:ilvl w:val="1"/>
        <w:numId w:val="1"/>
      </w:numPr>
      <w:suppressAutoHyphens/>
      <w:spacing w:before="240" w:after="60"/>
      <w:jc w:val="left"/>
      <w:outlineLvl w:val="1"/>
    </w:pPr>
    <w:rPr>
      <w:rFonts w:ascii="Arial" w:hAnsi="Arial" w:cs="Arial"/>
      <w:b/>
      <w:bCs/>
      <w:i/>
      <w:iCs/>
      <w:sz w:val="28"/>
      <w:szCs w:val="28"/>
      <w:lang w:eastAsia="ar-SA"/>
    </w:rPr>
  </w:style>
  <w:style w:type="paragraph" w:styleId="3">
    <w:name w:val="heading 3"/>
    <w:basedOn w:val="a"/>
    <w:next w:val="a"/>
    <w:link w:val="30"/>
    <w:uiPriority w:val="99"/>
    <w:qFormat/>
    <w:rsid w:val="00B01000"/>
    <w:pPr>
      <w:keepNext/>
      <w:widowControl/>
      <w:numPr>
        <w:ilvl w:val="2"/>
        <w:numId w:val="1"/>
      </w:numPr>
      <w:suppressAutoHyphens/>
      <w:spacing w:before="240" w:after="60"/>
      <w:jc w:val="left"/>
      <w:outlineLvl w:val="2"/>
    </w:pPr>
    <w:rPr>
      <w:rFonts w:ascii="Arial" w:hAnsi="Arial" w:cs="Arial"/>
      <w:b/>
      <w:bCs/>
      <w:sz w:val="26"/>
      <w:szCs w:val="26"/>
      <w:lang w:eastAsia="ar-SA"/>
    </w:rPr>
  </w:style>
  <w:style w:type="paragraph" w:styleId="4">
    <w:name w:val="heading 4"/>
    <w:basedOn w:val="a"/>
    <w:next w:val="a"/>
    <w:link w:val="40"/>
    <w:uiPriority w:val="99"/>
    <w:qFormat/>
    <w:rsid w:val="00B01000"/>
    <w:pPr>
      <w:keepNext/>
      <w:widowControl/>
      <w:numPr>
        <w:ilvl w:val="3"/>
        <w:numId w:val="1"/>
      </w:numPr>
      <w:suppressAutoHyphens/>
      <w:spacing w:before="240" w:after="60"/>
      <w:jc w:val="left"/>
      <w:outlineLvl w:val="3"/>
    </w:pPr>
    <w:rPr>
      <w:b/>
      <w:bCs/>
      <w:sz w:val="28"/>
      <w:szCs w:val="28"/>
      <w:lang w:eastAsia="ar-SA"/>
    </w:rPr>
  </w:style>
  <w:style w:type="paragraph" w:styleId="5">
    <w:name w:val="heading 5"/>
    <w:basedOn w:val="a"/>
    <w:next w:val="a"/>
    <w:link w:val="50"/>
    <w:uiPriority w:val="99"/>
    <w:qFormat/>
    <w:rsid w:val="00B01000"/>
    <w:pPr>
      <w:widowControl/>
      <w:numPr>
        <w:ilvl w:val="4"/>
        <w:numId w:val="1"/>
      </w:numPr>
      <w:suppressAutoHyphens/>
      <w:spacing w:before="240" w:after="60"/>
      <w:jc w:val="left"/>
      <w:outlineLvl w:val="4"/>
    </w:pPr>
    <w:rPr>
      <w:b/>
      <w:bCs/>
      <w:i/>
      <w:iCs/>
      <w:sz w:val="26"/>
      <w:szCs w:val="26"/>
      <w:lang w:eastAsia="ar-SA"/>
    </w:rPr>
  </w:style>
  <w:style w:type="paragraph" w:styleId="6">
    <w:name w:val="heading 6"/>
    <w:basedOn w:val="a"/>
    <w:next w:val="a"/>
    <w:link w:val="60"/>
    <w:uiPriority w:val="99"/>
    <w:qFormat/>
    <w:rsid w:val="00B01000"/>
    <w:pPr>
      <w:widowControl/>
      <w:numPr>
        <w:ilvl w:val="5"/>
        <w:numId w:val="1"/>
      </w:numPr>
      <w:suppressAutoHyphens/>
      <w:spacing w:before="240" w:after="60"/>
      <w:jc w:val="left"/>
      <w:outlineLvl w:val="5"/>
    </w:pPr>
    <w:rPr>
      <w:b/>
      <w:bCs/>
      <w:sz w:val="22"/>
      <w:szCs w:val="22"/>
      <w:lang w:eastAsia="ar-SA"/>
    </w:rPr>
  </w:style>
  <w:style w:type="paragraph" w:styleId="7">
    <w:name w:val="heading 7"/>
    <w:basedOn w:val="a"/>
    <w:next w:val="a"/>
    <w:link w:val="70"/>
    <w:uiPriority w:val="99"/>
    <w:qFormat/>
    <w:rsid w:val="00B01000"/>
    <w:pPr>
      <w:widowControl/>
      <w:suppressAutoHyphens/>
      <w:spacing w:before="240" w:after="60"/>
      <w:ind w:firstLine="0"/>
      <w:jc w:val="left"/>
      <w:outlineLvl w:val="6"/>
    </w:pPr>
    <w:rPr>
      <w:lang w:eastAsia="ar-SA"/>
    </w:rPr>
  </w:style>
  <w:style w:type="paragraph" w:styleId="8">
    <w:name w:val="heading 8"/>
    <w:basedOn w:val="a"/>
    <w:next w:val="a"/>
    <w:link w:val="80"/>
    <w:uiPriority w:val="99"/>
    <w:qFormat/>
    <w:rsid w:val="00B01000"/>
    <w:pPr>
      <w:widowControl/>
      <w:numPr>
        <w:ilvl w:val="7"/>
        <w:numId w:val="1"/>
      </w:numPr>
      <w:suppressAutoHyphens/>
      <w:spacing w:before="240" w:after="60"/>
      <w:jc w:val="left"/>
      <w:outlineLvl w:val="7"/>
    </w:pPr>
    <w:rPr>
      <w:i/>
      <w:iCs/>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B01000"/>
    <w:rPr>
      <w:rFonts w:ascii="Cambria" w:hAnsi="Cambria" w:cs="Cambria"/>
      <w:b/>
      <w:bCs/>
      <w:kern w:val="32"/>
      <w:sz w:val="32"/>
      <w:szCs w:val="32"/>
      <w:lang w:eastAsia="ar-SA" w:bidi="ar-SA"/>
    </w:rPr>
  </w:style>
  <w:style w:type="character" w:customStyle="1" w:styleId="20">
    <w:name w:val="Заголовок 2 Знак"/>
    <w:link w:val="2"/>
    <w:uiPriority w:val="9"/>
    <w:locked/>
    <w:rsid w:val="00B01000"/>
    <w:rPr>
      <w:rFonts w:ascii="Arial" w:hAnsi="Arial" w:cs="Arial"/>
      <w:b/>
      <w:bCs/>
      <w:i/>
      <w:iCs/>
      <w:sz w:val="28"/>
      <w:szCs w:val="28"/>
      <w:lang w:eastAsia="ar-SA"/>
    </w:rPr>
  </w:style>
  <w:style w:type="character" w:customStyle="1" w:styleId="30">
    <w:name w:val="Заголовок 3 Знак"/>
    <w:link w:val="3"/>
    <w:uiPriority w:val="99"/>
    <w:locked/>
    <w:rsid w:val="00B01000"/>
    <w:rPr>
      <w:rFonts w:ascii="Arial" w:hAnsi="Arial" w:cs="Arial"/>
      <w:b/>
      <w:bCs/>
      <w:sz w:val="26"/>
      <w:szCs w:val="26"/>
      <w:lang w:eastAsia="ar-SA"/>
    </w:rPr>
  </w:style>
  <w:style w:type="character" w:customStyle="1" w:styleId="40">
    <w:name w:val="Заголовок 4 Знак"/>
    <w:link w:val="4"/>
    <w:uiPriority w:val="99"/>
    <w:locked/>
    <w:rsid w:val="00B01000"/>
    <w:rPr>
      <w:b/>
      <w:bCs/>
      <w:sz w:val="28"/>
      <w:szCs w:val="28"/>
      <w:lang w:eastAsia="ar-SA"/>
    </w:rPr>
  </w:style>
  <w:style w:type="character" w:customStyle="1" w:styleId="50">
    <w:name w:val="Заголовок 5 Знак"/>
    <w:link w:val="5"/>
    <w:uiPriority w:val="99"/>
    <w:locked/>
    <w:rsid w:val="00B01000"/>
    <w:rPr>
      <w:b/>
      <w:bCs/>
      <w:i/>
      <w:iCs/>
      <w:sz w:val="26"/>
      <w:szCs w:val="26"/>
      <w:lang w:eastAsia="ar-SA"/>
    </w:rPr>
  </w:style>
  <w:style w:type="character" w:customStyle="1" w:styleId="60">
    <w:name w:val="Заголовок 6 Знак"/>
    <w:link w:val="6"/>
    <w:uiPriority w:val="99"/>
    <w:locked/>
    <w:rsid w:val="00B01000"/>
    <w:rPr>
      <w:b/>
      <w:bCs/>
      <w:sz w:val="22"/>
      <w:szCs w:val="22"/>
      <w:lang w:eastAsia="ar-SA"/>
    </w:rPr>
  </w:style>
  <w:style w:type="character" w:customStyle="1" w:styleId="70">
    <w:name w:val="Заголовок 7 Знак"/>
    <w:link w:val="7"/>
    <w:uiPriority w:val="99"/>
    <w:locked/>
    <w:rsid w:val="00B01000"/>
    <w:rPr>
      <w:rFonts w:ascii="Calibri" w:hAnsi="Calibri" w:cs="Calibri"/>
      <w:sz w:val="24"/>
      <w:szCs w:val="24"/>
      <w:lang w:eastAsia="ar-SA" w:bidi="ar-SA"/>
    </w:rPr>
  </w:style>
  <w:style w:type="character" w:customStyle="1" w:styleId="80">
    <w:name w:val="Заголовок 8 Знак"/>
    <w:link w:val="8"/>
    <w:uiPriority w:val="99"/>
    <w:locked/>
    <w:rsid w:val="00B01000"/>
    <w:rPr>
      <w:i/>
      <w:iCs/>
      <w:sz w:val="24"/>
      <w:szCs w:val="24"/>
      <w:lang w:eastAsia="ar-SA"/>
    </w:rPr>
  </w:style>
  <w:style w:type="character" w:customStyle="1" w:styleId="WW8Num2z0">
    <w:name w:val="WW8Num2z0"/>
    <w:uiPriority w:val="99"/>
    <w:rsid w:val="00B01000"/>
    <w:rPr>
      <w:rFonts w:ascii="Times New Roman" w:hAnsi="Times New Roman"/>
    </w:rPr>
  </w:style>
  <w:style w:type="character" w:customStyle="1" w:styleId="WW8Num3z0">
    <w:name w:val="WW8Num3z0"/>
    <w:uiPriority w:val="99"/>
    <w:rsid w:val="00B01000"/>
    <w:rPr>
      <w:rFonts w:ascii="Times New Roman" w:hAnsi="Times New Roman"/>
    </w:rPr>
  </w:style>
  <w:style w:type="character" w:customStyle="1" w:styleId="WW8Num4z0">
    <w:name w:val="WW8Num4z0"/>
    <w:uiPriority w:val="99"/>
    <w:rsid w:val="00B01000"/>
    <w:rPr>
      <w:rFonts w:ascii="Times New Roman" w:hAnsi="Times New Roman"/>
    </w:rPr>
  </w:style>
  <w:style w:type="character" w:customStyle="1" w:styleId="WW8Num5z0">
    <w:name w:val="WW8Num5z0"/>
    <w:uiPriority w:val="99"/>
    <w:rsid w:val="00B01000"/>
    <w:rPr>
      <w:rFonts w:ascii="Times New Roman" w:hAnsi="Times New Roman"/>
    </w:rPr>
  </w:style>
  <w:style w:type="character" w:customStyle="1" w:styleId="WW8Num6z0">
    <w:name w:val="WW8Num6z0"/>
    <w:uiPriority w:val="99"/>
    <w:rsid w:val="00B01000"/>
    <w:rPr>
      <w:rFonts w:ascii="Wingdings" w:hAnsi="Wingdings"/>
    </w:rPr>
  </w:style>
  <w:style w:type="character" w:customStyle="1" w:styleId="WW8Num7z0">
    <w:name w:val="WW8Num7z0"/>
    <w:uiPriority w:val="99"/>
    <w:rsid w:val="00B01000"/>
    <w:rPr>
      <w:rFonts w:ascii="Times New Roman" w:hAnsi="Times New Roman"/>
    </w:rPr>
  </w:style>
  <w:style w:type="character" w:customStyle="1" w:styleId="WW8Num8z0">
    <w:name w:val="WW8Num8z0"/>
    <w:uiPriority w:val="99"/>
    <w:rsid w:val="00B01000"/>
  </w:style>
  <w:style w:type="character" w:customStyle="1" w:styleId="WW8Num10z0">
    <w:name w:val="WW8Num10z0"/>
    <w:uiPriority w:val="99"/>
    <w:rsid w:val="00B01000"/>
    <w:rPr>
      <w:rFonts w:ascii="Times New Roman" w:hAnsi="Times New Roman"/>
    </w:rPr>
  </w:style>
  <w:style w:type="character" w:customStyle="1" w:styleId="WW8Num11z0">
    <w:name w:val="WW8Num11z0"/>
    <w:uiPriority w:val="99"/>
    <w:rsid w:val="00B01000"/>
    <w:rPr>
      <w:rFonts w:ascii="Symbol" w:hAnsi="Symbol"/>
    </w:rPr>
  </w:style>
  <w:style w:type="character" w:customStyle="1" w:styleId="WW8Num11z1">
    <w:name w:val="WW8Num11z1"/>
    <w:uiPriority w:val="99"/>
    <w:rsid w:val="00B01000"/>
    <w:rPr>
      <w:rFonts w:ascii="Courier New" w:hAnsi="Courier New"/>
    </w:rPr>
  </w:style>
  <w:style w:type="character" w:customStyle="1" w:styleId="WW8Num11z2">
    <w:name w:val="WW8Num11z2"/>
    <w:uiPriority w:val="99"/>
    <w:rsid w:val="00B01000"/>
    <w:rPr>
      <w:rFonts w:ascii="Wingdings" w:hAnsi="Wingdings"/>
    </w:rPr>
  </w:style>
  <w:style w:type="character" w:customStyle="1" w:styleId="WW8Num13z0">
    <w:name w:val="WW8Num13z0"/>
    <w:uiPriority w:val="99"/>
    <w:rsid w:val="00B01000"/>
    <w:rPr>
      <w:rFonts w:ascii="Symbol" w:hAnsi="Symbol"/>
    </w:rPr>
  </w:style>
  <w:style w:type="character" w:customStyle="1" w:styleId="WW8Num13z1">
    <w:name w:val="WW8Num13z1"/>
    <w:uiPriority w:val="99"/>
    <w:rsid w:val="00B01000"/>
    <w:rPr>
      <w:rFonts w:ascii="Courier New" w:hAnsi="Courier New"/>
    </w:rPr>
  </w:style>
  <w:style w:type="character" w:customStyle="1" w:styleId="WW8Num13z2">
    <w:name w:val="WW8Num13z2"/>
    <w:uiPriority w:val="99"/>
    <w:rsid w:val="00B01000"/>
    <w:rPr>
      <w:rFonts w:ascii="Wingdings" w:hAnsi="Wingdings"/>
    </w:rPr>
  </w:style>
  <w:style w:type="character" w:customStyle="1" w:styleId="WW8Num14z0">
    <w:name w:val="WW8Num14z0"/>
    <w:uiPriority w:val="99"/>
    <w:rsid w:val="00B01000"/>
    <w:rPr>
      <w:rFonts w:ascii="Wingdings" w:hAnsi="Wingdings"/>
    </w:rPr>
  </w:style>
  <w:style w:type="character" w:customStyle="1" w:styleId="WW8Num15z0">
    <w:name w:val="WW8Num15z0"/>
    <w:uiPriority w:val="99"/>
    <w:rsid w:val="00B01000"/>
    <w:rPr>
      <w:rFonts w:ascii="Wingdings" w:hAnsi="Wingdings"/>
    </w:rPr>
  </w:style>
  <w:style w:type="character" w:customStyle="1" w:styleId="WW8Num17z0">
    <w:name w:val="WW8Num17z0"/>
    <w:uiPriority w:val="99"/>
    <w:rsid w:val="00B01000"/>
    <w:rPr>
      <w:rFonts w:ascii="Times New Roman" w:hAnsi="Times New Roman"/>
    </w:rPr>
  </w:style>
  <w:style w:type="character" w:customStyle="1" w:styleId="WW8Num18z0">
    <w:name w:val="WW8Num18z0"/>
    <w:uiPriority w:val="99"/>
    <w:rsid w:val="00B01000"/>
    <w:rPr>
      <w:rFonts w:ascii="Wingdings" w:hAnsi="Wingdings"/>
    </w:rPr>
  </w:style>
  <w:style w:type="character" w:customStyle="1" w:styleId="WW8Num18z1">
    <w:name w:val="WW8Num18z1"/>
    <w:uiPriority w:val="99"/>
    <w:rsid w:val="00B01000"/>
    <w:rPr>
      <w:rFonts w:ascii="Courier New" w:hAnsi="Courier New"/>
    </w:rPr>
  </w:style>
  <w:style w:type="character" w:customStyle="1" w:styleId="WW8Num18z3">
    <w:name w:val="WW8Num18z3"/>
    <w:uiPriority w:val="99"/>
    <w:rsid w:val="00B01000"/>
    <w:rPr>
      <w:rFonts w:ascii="Symbol" w:hAnsi="Symbol"/>
    </w:rPr>
  </w:style>
  <w:style w:type="character" w:customStyle="1" w:styleId="WW8Num19z0">
    <w:name w:val="WW8Num19z0"/>
    <w:uiPriority w:val="99"/>
    <w:rsid w:val="00B01000"/>
    <w:rPr>
      <w:rFonts w:ascii="Wingdings" w:hAnsi="Wingdings"/>
    </w:rPr>
  </w:style>
  <w:style w:type="character" w:customStyle="1" w:styleId="WW8Num21z0">
    <w:name w:val="WW8Num21z0"/>
    <w:uiPriority w:val="99"/>
    <w:rsid w:val="00B01000"/>
    <w:rPr>
      <w:rFonts w:ascii="Symbol" w:hAnsi="Symbol"/>
    </w:rPr>
  </w:style>
  <w:style w:type="character" w:customStyle="1" w:styleId="WW8Num21z1">
    <w:name w:val="WW8Num21z1"/>
    <w:uiPriority w:val="99"/>
    <w:rsid w:val="00B01000"/>
    <w:rPr>
      <w:rFonts w:ascii="Courier New" w:hAnsi="Courier New"/>
    </w:rPr>
  </w:style>
  <w:style w:type="character" w:customStyle="1" w:styleId="WW8Num21z2">
    <w:name w:val="WW8Num21z2"/>
    <w:uiPriority w:val="99"/>
    <w:rsid w:val="00B01000"/>
    <w:rPr>
      <w:rFonts w:ascii="Wingdings" w:hAnsi="Wingdings"/>
    </w:rPr>
  </w:style>
  <w:style w:type="character" w:customStyle="1" w:styleId="WW8Num22z0">
    <w:name w:val="WW8Num22z0"/>
    <w:uiPriority w:val="99"/>
    <w:rsid w:val="00B01000"/>
  </w:style>
  <w:style w:type="character" w:customStyle="1" w:styleId="WW8Num25z0">
    <w:name w:val="WW8Num25z0"/>
    <w:uiPriority w:val="99"/>
    <w:rsid w:val="00B01000"/>
    <w:rPr>
      <w:rFonts w:ascii="Wingdings" w:hAnsi="Wingdings"/>
    </w:rPr>
  </w:style>
  <w:style w:type="character" w:customStyle="1" w:styleId="WW8Num25z1">
    <w:name w:val="WW8Num25z1"/>
    <w:uiPriority w:val="99"/>
    <w:rsid w:val="00B01000"/>
    <w:rPr>
      <w:rFonts w:ascii="Courier New" w:hAnsi="Courier New"/>
    </w:rPr>
  </w:style>
  <w:style w:type="character" w:customStyle="1" w:styleId="WW8Num25z3">
    <w:name w:val="WW8Num25z3"/>
    <w:uiPriority w:val="99"/>
    <w:rsid w:val="00B01000"/>
    <w:rPr>
      <w:rFonts w:ascii="Symbol" w:hAnsi="Symbol"/>
    </w:rPr>
  </w:style>
  <w:style w:type="character" w:customStyle="1" w:styleId="WW8Num29z0">
    <w:name w:val="WW8Num29z0"/>
    <w:uiPriority w:val="99"/>
    <w:rsid w:val="00B01000"/>
  </w:style>
  <w:style w:type="character" w:customStyle="1" w:styleId="WW8Num30z0">
    <w:name w:val="WW8Num30z0"/>
    <w:uiPriority w:val="99"/>
    <w:rsid w:val="00B01000"/>
    <w:rPr>
      <w:rFonts w:ascii="Symbol" w:hAnsi="Symbol"/>
    </w:rPr>
  </w:style>
  <w:style w:type="character" w:customStyle="1" w:styleId="WW8Num30z1">
    <w:name w:val="WW8Num30z1"/>
    <w:uiPriority w:val="99"/>
    <w:rsid w:val="00B01000"/>
    <w:rPr>
      <w:rFonts w:ascii="Courier New" w:hAnsi="Courier New"/>
    </w:rPr>
  </w:style>
  <w:style w:type="character" w:customStyle="1" w:styleId="WW8Num30z2">
    <w:name w:val="WW8Num30z2"/>
    <w:uiPriority w:val="99"/>
    <w:rsid w:val="00B01000"/>
    <w:rPr>
      <w:rFonts w:ascii="Wingdings" w:hAnsi="Wingdings"/>
    </w:rPr>
  </w:style>
  <w:style w:type="character" w:customStyle="1" w:styleId="WW8Num31z0">
    <w:name w:val="WW8Num31z0"/>
    <w:uiPriority w:val="99"/>
    <w:rsid w:val="00B01000"/>
  </w:style>
  <w:style w:type="character" w:customStyle="1" w:styleId="WW8Num32z0">
    <w:name w:val="WW8Num32z0"/>
    <w:uiPriority w:val="99"/>
    <w:rsid w:val="00B01000"/>
  </w:style>
  <w:style w:type="character" w:customStyle="1" w:styleId="WW8Num33z0">
    <w:name w:val="WW8Num33z0"/>
    <w:uiPriority w:val="99"/>
    <w:rsid w:val="00B01000"/>
    <w:rPr>
      <w:rFonts w:ascii="Times New Roman" w:hAnsi="Times New Roman"/>
    </w:rPr>
  </w:style>
  <w:style w:type="character" w:customStyle="1" w:styleId="WW8Num34z0">
    <w:name w:val="WW8Num34z0"/>
    <w:uiPriority w:val="99"/>
    <w:rsid w:val="00B01000"/>
    <w:rPr>
      <w:rFonts w:ascii="Times New Roman" w:hAnsi="Times New Roman"/>
    </w:rPr>
  </w:style>
  <w:style w:type="character" w:customStyle="1" w:styleId="WW8Num35z0">
    <w:name w:val="WW8Num35z0"/>
    <w:uiPriority w:val="99"/>
    <w:rsid w:val="00B01000"/>
    <w:rPr>
      <w:rFonts w:ascii="Times New Roman" w:hAnsi="Times New Roman"/>
    </w:rPr>
  </w:style>
  <w:style w:type="character" w:customStyle="1" w:styleId="WW8Num35z1">
    <w:name w:val="WW8Num35z1"/>
    <w:uiPriority w:val="99"/>
    <w:rsid w:val="00B01000"/>
    <w:rPr>
      <w:rFonts w:ascii="Courier New" w:hAnsi="Courier New"/>
    </w:rPr>
  </w:style>
  <w:style w:type="character" w:customStyle="1" w:styleId="WW8Num35z2">
    <w:name w:val="WW8Num35z2"/>
    <w:uiPriority w:val="99"/>
    <w:rsid w:val="00B01000"/>
    <w:rPr>
      <w:rFonts w:ascii="Wingdings" w:hAnsi="Wingdings"/>
    </w:rPr>
  </w:style>
  <w:style w:type="character" w:customStyle="1" w:styleId="WW8Num35z3">
    <w:name w:val="WW8Num35z3"/>
    <w:uiPriority w:val="99"/>
    <w:rsid w:val="00B01000"/>
    <w:rPr>
      <w:rFonts w:ascii="Symbol" w:hAnsi="Symbol"/>
    </w:rPr>
  </w:style>
  <w:style w:type="character" w:customStyle="1" w:styleId="WW8Num36z0">
    <w:name w:val="WW8Num36z0"/>
    <w:uiPriority w:val="99"/>
    <w:rsid w:val="00B01000"/>
    <w:rPr>
      <w:rFonts w:ascii="Times New Roman" w:hAnsi="Times New Roman"/>
      <w:sz w:val="20"/>
    </w:rPr>
  </w:style>
  <w:style w:type="character" w:customStyle="1" w:styleId="WW8Num37z0">
    <w:name w:val="WW8Num37z0"/>
    <w:uiPriority w:val="99"/>
    <w:rsid w:val="00B01000"/>
  </w:style>
  <w:style w:type="character" w:customStyle="1" w:styleId="WW8Num38z0">
    <w:name w:val="WW8Num38z0"/>
    <w:uiPriority w:val="99"/>
    <w:rsid w:val="00B01000"/>
    <w:rPr>
      <w:rFonts w:ascii="Symbol" w:hAnsi="Symbol"/>
    </w:rPr>
  </w:style>
  <w:style w:type="character" w:customStyle="1" w:styleId="WW8Num38z1">
    <w:name w:val="WW8Num38z1"/>
    <w:uiPriority w:val="99"/>
    <w:rsid w:val="00B01000"/>
    <w:rPr>
      <w:rFonts w:ascii="Courier New" w:hAnsi="Courier New"/>
    </w:rPr>
  </w:style>
  <w:style w:type="character" w:customStyle="1" w:styleId="WW8Num38z2">
    <w:name w:val="WW8Num38z2"/>
    <w:uiPriority w:val="99"/>
    <w:rsid w:val="00B01000"/>
    <w:rPr>
      <w:rFonts w:ascii="Wingdings" w:hAnsi="Wingdings"/>
    </w:rPr>
  </w:style>
  <w:style w:type="character" w:customStyle="1" w:styleId="WW8Num39z0">
    <w:name w:val="WW8Num39z0"/>
    <w:uiPriority w:val="99"/>
    <w:rsid w:val="00B01000"/>
  </w:style>
  <w:style w:type="character" w:customStyle="1" w:styleId="WW8Num40z0">
    <w:name w:val="WW8Num40z0"/>
    <w:uiPriority w:val="99"/>
    <w:rsid w:val="00B01000"/>
    <w:rPr>
      <w:rFonts w:ascii="Symbol" w:hAnsi="Symbol"/>
    </w:rPr>
  </w:style>
  <w:style w:type="character" w:customStyle="1" w:styleId="WW8Num40z2">
    <w:name w:val="WW8Num40z2"/>
    <w:uiPriority w:val="99"/>
    <w:rsid w:val="00B01000"/>
    <w:rPr>
      <w:rFonts w:ascii="Wingdings" w:hAnsi="Wingdings"/>
    </w:rPr>
  </w:style>
  <w:style w:type="character" w:customStyle="1" w:styleId="WW8Num40z4">
    <w:name w:val="WW8Num40z4"/>
    <w:uiPriority w:val="99"/>
    <w:rsid w:val="00B01000"/>
    <w:rPr>
      <w:rFonts w:ascii="Courier New" w:hAnsi="Courier New"/>
    </w:rPr>
  </w:style>
  <w:style w:type="character" w:customStyle="1" w:styleId="WW8Num41z0">
    <w:name w:val="WW8Num41z0"/>
    <w:uiPriority w:val="99"/>
    <w:rsid w:val="00B01000"/>
    <w:rPr>
      <w:rFonts w:ascii="Wingdings" w:hAnsi="Wingdings"/>
    </w:rPr>
  </w:style>
  <w:style w:type="character" w:customStyle="1" w:styleId="WW8Num42z0">
    <w:name w:val="WW8Num42z0"/>
    <w:uiPriority w:val="99"/>
    <w:rsid w:val="00B01000"/>
    <w:rPr>
      <w:rFonts w:ascii="Times New Roman" w:hAnsi="Times New Roman"/>
    </w:rPr>
  </w:style>
  <w:style w:type="character" w:customStyle="1" w:styleId="WW8Num43z0">
    <w:name w:val="WW8Num43z0"/>
    <w:uiPriority w:val="99"/>
    <w:rsid w:val="00B01000"/>
    <w:rPr>
      <w:rFonts w:ascii="Wingdings" w:hAnsi="Wingdings"/>
    </w:rPr>
  </w:style>
  <w:style w:type="character" w:customStyle="1" w:styleId="WW8Num43z1">
    <w:name w:val="WW8Num43z1"/>
    <w:uiPriority w:val="99"/>
    <w:rsid w:val="00B01000"/>
    <w:rPr>
      <w:rFonts w:ascii="Courier New" w:hAnsi="Courier New"/>
    </w:rPr>
  </w:style>
  <w:style w:type="character" w:customStyle="1" w:styleId="WW8Num43z3">
    <w:name w:val="WW8Num43z3"/>
    <w:uiPriority w:val="99"/>
    <w:rsid w:val="00B01000"/>
    <w:rPr>
      <w:rFonts w:ascii="Symbol" w:hAnsi="Symbol"/>
    </w:rPr>
  </w:style>
  <w:style w:type="character" w:customStyle="1" w:styleId="WW8Num44z0">
    <w:name w:val="WW8Num44z0"/>
    <w:uiPriority w:val="99"/>
    <w:rsid w:val="00B01000"/>
    <w:rPr>
      <w:rFonts w:ascii="Times New Roman" w:hAnsi="Times New Roman"/>
    </w:rPr>
  </w:style>
  <w:style w:type="character" w:customStyle="1" w:styleId="WW8Num45z0">
    <w:name w:val="WW8Num45z0"/>
    <w:uiPriority w:val="99"/>
    <w:rsid w:val="00B01000"/>
    <w:rPr>
      <w:rFonts w:ascii="Symbol" w:hAnsi="Symbol"/>
    </w:rPr>
  </w:style>
  <w:style w:type="character" w:customStyle="1" w:styleId="WW8Num45z1">
    <w:name w:val="WW8Num45z1"/>
    <w:uiPriority w:val="99"/>
    <w:rsid w:val="00B01000"/>
    <w:rPr>
      <w:rFonts w:ascii="Courier New" w:hAnsi="Courier New"/>
    </w:rPr>
  </w:style>
  <w:style w:type="character" w:customStyle="1" w:styleId="WW8Num45z2">
    <w:name w:val="WW8Num45z2"/>
    <w:uiPriority w:val="99"/>
    <w:rsid w:val="00B01000"/>
    <w:rPr>
      <w:rFonts w:ascii="Wingdings" w:hAnsi="Wingdings"/>
    </w:rPr>
  </w:style>
  <w:style w:type="character" w:customStyle="1" w:styleId="WW8Num46z0">
    <w:name w:val="WW8Num46z0"/>
    <w:uiPriority w:val="99"/>
    <w:rsid w:val="00B01000"/>
  </w:style>
  <w:style w:type="character" w:customStyle="1" w:styleId="WW8Num47z0">
    <w:name w:val="WW8Num47z0"/>
    <w:uiPriority w:val="99"/>
    <w:rsid w:val="00B01000"/>
  </w:style>
  <w:style w:type="character" w:customStyle="1" w:styleId="WW8Num48z0">
    <w:name w:val="WW8Num48z0"/>
    <w:uiPriority w:val="99"/>
    <w:rsid w:val="00B01000"/>
    <w:rPr>
      <w:rFonts w:ascii="Symbol" w:hAnsi="Symbol"/>
    </w:rPr>
  </w:style>
  <w:style w:type="character" w:customStyle="1" w:styleId="WW8Num48z1">
    <w:name w:val="WW8Num48z1"/>
    <w:uiPriority w:val="99"/>
    <w:rsid w:val="00B01000"/>
    <w:rPr>
      <w:rFonts w:ascii="Courier New" w:hAnsi="Courier New"/>
    </w:rPr>
  </w:style>
  <w:style w:type="character" w:customStyle="1" w:styleId="WW8Num48z2">
    <w:name w:val="WW8Num48z2"/>
    <w:uiPriority w:val="99"/>
    <w:rsid w:val="00B01000"/>
    <w:rPr>
      <w:rFonts w:ascii="Wingdings" w:hAnsi="Wingdings"/>
    </w:rPr>
  </w:style>
  <w:style w:type="character" w:customStyle="1" w:styleId="WW8Num50z0">
    <w:name w:val="WW8Num50z0"/>
    <w:uiPriority w:val="99"/>
    <w:rsid w:val="00B01000"/>
    <w:rPr>
      <w:rFonts w:ascii="Times New Roman" w:hAnsi="Times New Roman"/>
    </w:rPr>
  </w:style>
  <w:style w:type="character" w:customStyle="1" w:styleId="WW8Num51z0">
    <w:name w:val="WW8Num51z0"/>
    <w:uiPriority w:val="99"/>
    <w:rsid w:val="00B01000"/>
    <w:rPr>
      <w:rFonts w:ascii="Symbol" w:hAnsi="Symbol"/>
    </w:rPr>
  </w:style>
  <w:style w:type="character" w:customStyle="1" w:styleId="WW8Num51z2">
    <w:name w:val="WW8Num51z2"/>
    <w:uiPriority w:val="99"/>
    <w:rsid w:val="00B01000"/>
    <w:rPr>
      <w:rFonts w:ascii="Wingdings" w:hAnsi="Wingdings"/>
    </w:rPr>
  </w:style>
  <w:style w:type="character" w:customStyle="1" w:styleId="WW8Num51z4">
    <w:name w:val="WW8Num51z4"/>
    <w:uiPriority w:val="99"/>
    <w:rsid w:val="00B01000"/>
    <w:rPr>
      <w:rFonts w:ascii="Courier New" w:hAnsi="Courier New"/>
    </w:rPr>
  </w:style>
  <w:style w:type="character" w:customStyle="1" w:styleId="WW8Num53z0">
    <w:name w:val="WW8Num53z0"/>
    <w:uiPriority w:val="99"/>
    <w:rsid w:val="00B01000"/>
    <w:rPr>
      <w:rFonts w:ascii="Wingdings" w:hAnsi="Wingdings"/>
    </w:rPr>
  </w:style>
  <w:style w:type="character" w:customStyle="1" w:styleId="WW8Num53z1">
    <w:name w:val="WW8Num53z1"/>
    <w:uiPriority w:val="99"/>
    <w:rsid w:val="00B01000"/>
    <w:rPr>
      <w:rFonts w:ascii="Bookman Old Style" w:hAnsi="Bookman Old Style"/>
    </w:rPr>
  </w:style>
  <w:style w:type="character" w:customStyle="1" w:styleId="WW8Num54z0">
    <w:name w:val="WW8Num54z0"/>
    <w:uiPriority w:val="99"/>
    <w:rsid w:val="00B01000"/>
    <w:rPr>
      <w:rFonts w:ascii="Symbol" w:hAnsi="Symbol"/>
      <w:sz w:val="20"/>
    </w:rPr>
  </w:style>
  <w:style w:type="character" w:customStyle="1" w:styleId="WW8Num54z1">
    <w:name w:val="WW8Num54z1"/>
    <w:uiPriority w:val="99"/>
    <w:rsid w:val="00B01000"/>
    <w:rPr>
      <w:rFonts w:ascii="Courier New" w:hAnsi="Courier New"/>
      <w:sz w:val="20"/>
    </w:rPr>
  </w:style>
  <w:style w:type="character" w:customStyle="1" w:styleId="WW8Num54z2">
    <w:name w:val="WW8Num54z2"/>
    <w:uiPriority w:val="99"/>
    <w:rsid w:val="00B01000"/>
    <w:rPr>
      <w:rFonts w:ascii="Wingdings" w:hAnsi="Wingdings"/>
      <w:sz w:val="20"/>
    </w:rPr>
  </w:style>
  <w:style w:type="character" w:customStyle="1" w:styleId="WW8Num55z0">
    <w:name w:val="WW8Num55z0"/>
    <w:uiPriority w:val="99"/>
    <w:rsid w:val="00B01000"/>
    <w:rPr>
      <w:rFonts w:ascii="Wingdings" w:hAnsi="Wingdings"/>
    </w:rPr>
  </w:style>
  <w:style w:type="character" w:customStyle="1" w:styleId="WW8Num55z1">
    <w:name w:val="WW8Num55z1"/>
    <w:uiPriority w:val="99"/>
    <w:rsid w:val="00B01000"/>
    <w:rPr>
      <w:rFonts w:ascii="Courier New" w:hAnsi="Courier New"/>
    </w:rPr>
  </w:style>
  <w:style w:type="character" w:customStyle="1" w:styleId="WW8Num55z3">
    <w:name w:val="WW8Num55z3"/>
    <w:uiPriority w:val="99"/>
    <w:rsid w:val="00B01000"/>
    <w:rPr>
      <w:rFonts w:ascii="Symbol" w:hAnsi="Symbol"/>
    </w:rPr>
  </w:style>
  <w:style w:type="character" w:customStyle="1" w:styleId="WW8Num56z0">
    <w:name w:val="WW8Num56z0"/>
    <w:uiPriority w:val="99"/>
    <w:rsid w:val="00B01000"/>
    <w:rPr>
      <w:rFonts w:ascii="Times New Roman" w:hAnsi="Times New Roman"/>
    </w:rPr>
  </w:style>
  <w:style w:type="character" w:customStyle="1" w:styleId="WW8Num57z0">
    <w:name w:val="WW8Num57z0"/>
    <w:uiPriority w:val="99"/>
    <w:rsid w:val="00B01000"/>
    <w:rPr>
      <w:rFonts w:ascii="Symbol" w:hAnsi="Symbol"/>
    </w:rPr>
  </w:style>
  <w:style w:type="character" w:customStyle="1" w:styleId="WW8Num57z1">
    <w:name w:val="WW8Num57z1"/>
    <w:uiPriority w:val="99"/>
    <w:rsid w:val="00B01000"/>
    <w:rPr>
      <w:rFonts w:ascii="Courier New" w:hAnsi="Courier New"/>
    </w:rPr>
  </w:style>
  <w:style w:type="character" w:customStyle="1" w:styleId="WW8Num57z2">
    <w:name w:val="WW8Num57z2"/>
    <w:uiPriority w:val="99"/>
    <w:rsid w:val="00B01000"/>
    <w:rPr>
      <w:rFonts w:ascii="Wingdings" w:hAnsi="Wingdings"/>
    </w:rPr>
  </w:style>
  <w:style w:type="character" w:customStyle="1" w:styleId="WW8Num58z0">
    <w:name w:val="WW8Num58z0"/>
    <w:uiPriority w:val="99"/>
    <w:rsid w:val="00B01000"/>
    <w:rPr>
      <w:rFonts w:ascii="Wingdings" w:hAnsi="Wingdings"/>
    </w:rPr>
  </w:style>
  <w:style w:type="character" w:customStyle="1" w:styleId="WW8Num58z1">
    <w:name w:val="WW8Num58z1"/>
    <w:uiPriority w:val="99"/>
    <w:rsid w:val="00B01000"/>
    <w:rPr>
      <w:rFonts w:ascii="Courier New" w:hAnsi="Courier New"/>
    </w:rPr>
  </w:style>
  <w:style w:type="character" w:customStyle="1" w:styleId="WW8Num58z3">
    <w:name w:val="WW8Num58z3"/>
    <w:uiPriority w:val="99"/>
    <w:rsid w:val="00B01000"/>
    <w:rPr>
      <w:rFonts w:ascii="Symbol" w:hAnsi="Symbol"/>
    </w:rPr>
  </w:style>
  <w:style w:type="character" w:customStyle="1" w:styleId="WW8Num60z0">
    <w:name w:val="WW8Num60z0"/>
    <w:uiPriority w:val="99"/>
    <w:rsid w:val="00B01000"/>
    <w:rPr>
      <w:rFonts w:ascii="Symbol" w:hAnsi="Symbol"/>
    </w:rPr>
  </w:style>
  <w:style w:type="character" w:customStyle="1" w:styleId="WW8Num60z1">
    <w:name w:val="WW8Num60z1"/>
    <w:uiPriority w:val="99"/>
    <w:rsid w:val="00B01000"/>
    <w:rPr>
      <w:rFonts w:ascii="Courier New" w:hAnsi="Courier New"/>
    </w:rPr>
  </w:style>
  <w:style w:type="character" w:customStyle="1" w:styleId="WW8Num60z2">
    <w:name w:val="WW8Num60z2"/>
    <w:uiPriority w:val="99"/>
    <w:rsid w:val="00B01000"/>
    <w:rPr>
      <w:rFonts w:ascii="Wingdings" w:hAnsi="Wingdings"/>
    </w:rPr>
  </w:style>
  <w:style w:type="character" w:customStyle="1" w:styleId="WW8Num61z0">
    <w:name w:val="WW8Num61z0"/>
    <w:uiPriority w:val="99"/>
    <w:rsid w:val="00B01000"/>
    <w:rPr>
      <w:b/>
      <w:sz w:val="20"/>
    </w:rPr>
  </w:style>
  <w:style w:type="character" w:customStyle="1" w:styleId="WW8NumSt51z0">
    <w:name w:val="WW8NumSt51z0"/>
    <w:uiPriority w:val="99"/>
    <w:rsid w:val="00B01000"/>
    <w:rPr>
      <w:rFonts w:ascii="Wingdings" w:hAnsi="Wingdings"/>
      <w:sz w:val="20"/>
    </w:rPr>
  </w:style>
  <w:style w:type="character" w:customStyle="1" w:styleId="11">
    <w:name w:val="Основной шрифт абзаца1"/>
    <w:uiPriority w:val="99"/>
    <w:rsid w:val="00B01000"/>
  </w:style>
  <w:style w:type="character" w:styleId="a3">
    <w:name w:val="page number"/>
    <w:uiPriority w:val="99"/>
    <w:rsid w:val="00B01000"/>
    <w:rPr>
      <w:rFonts w:cs="Times New Roman"/>
    </w:rPr>
  </w:style>
  <w:style w:type="character" w:styleId="a4">
    <w:name w:val="Hyperlink"/>
    <w:uiPriority w:val="99"/>
    <w:rsid w:val="00B01000"/>
    <w:rPr>
      <w:rFonts w:cs="Times New Roman"/>
      <w:color w:val="0000FF"/>
      <w:u w:val="single"/>
    </w:rPr>
  </w:style>
  <w:style w:type="character" w:customStyle="1" w:styleId="SUBST">
    <w:name w:val="__SUBST"/>
    <w:uiPriority w:val="99"/>
    <w:rsid w:val="00B01000"/>
    <w:rPr>
      <w:b/>
      <w:i/>
      <w:sz w:val="22"/>
    </w:rPr>
  </w:style>
  <w:style w:type="character" w:customStyle="1" w:styleId="110">
    <w:name w:val="Обычный + 11 Знак"/>
    <w:uiPriority w:val="99"/>
    <w:rsid w:val="00B01000"/>
    <w:rPr>
      <w:rFonts w:ascii="Arial" w:hAnsi="Arial" w:cs="Arial"/>
      <w:color w:val="444444"/>
      <w:sz w:val="15"/>
      <w:szCs w:val="15"/>
      <w:lang w:val="ru-RU" w:eastAsia="ar-SA" w:bidi="ar-SA"/>
    </w:rPr>
  </w:style>
  <w:style w:type="paragraph" w:customStyle="1" w:styleId="12">
    <w:name w:val="Заголовок1"/>
    <w:basedOn w:val="a"/>
    <w:next w:val="a5"/>
    <w:uiPriority w:val="99"/>
    <w:rsid w:val="00B01000"/>
    <w:pPr>
      <w:keepNext/>
      <w:widowControl/>
      <w:suppressAutoHyphens/>
      <w:spacing w:before="240" w:after="120"/>
      <w:ind w:firstLine="0"/>
      <w:jc w:val="left"/>
    </w:pPr>
    <w:rPr>
      <w:rFonts w:ascii="Arial" w:hAnsi="Arial" w:cs="Arial"/>
      <w:sz w:val="28"/>
      <w:szCs w:val="28"/>
      <w:lang w:eastAsia="ar-SA"/>
    </w:rPr>
  </w:style>
  <w:style w:type="paragraph" w:styleId="a5">
    <w:name w:val="Body Text"/>
    <w:basedOn w:val="a"/>
    <w:link w:val="a6"/>
    <w:rsid w:val="00B01000"/>
    <w:pPr>
      <w:widowControl/>
      <w:suppressAutoHyphens/>
      <w:ind w:firstLine="0"/>
    </w:pPr>
    <w:rPr>
      <w:rFonts w:ascii="Tahoma" w:hAnsi="Tahoma" w:cs="Tahoma"/>
      <w:lang w:eastAsia="ar-SA"/>
    </w:rPr>
  </w:style>
  <w:style w:type="character" w:customStyle="1" w:styleId="a6">
    <w:name w:val="Основной текст Знак"/>
    <w:link w:val="a5"/>
    <w:locked/>
    <w:rsid w:val="00B01000"/>
    <w:rPr>
      <w:rFonts w:cs="Times New Roman"/>
      <w:sz w:val="24"/>
      <w:szCs w:val="24"/>
      <w:lang w:eastAsia="ar-SA" w:bidi="ar-SA"/>
    </w:rPr>
  </w:style>
  <w:style w:type="paragraph" w:styleId="a7">
    <w:name w:val="List"/>
    <w:basedOn w:val="a5"/>
    <w:uiPriority w:val="99"/>
    <w:rsid w:val="00B01000"/>
  </w:style>
  <w:style w:type="paragraph" w:customStyle="1" w:styleId="13">
    <w:name w:val="Название1"/>
    <w:basedOn w:val="a"/>
    <w:uiPriority w:val="99"/>
    <w:rsid w:val="00B01000"/>
    <w:pPr>
      <w:widowControl/>
      <w:suppressLineNumbers/>
      <w:suppressAutoHyphens/>
      <w:spacing w:before="120" w:after="120"/>
      <w:ind w:firstLine="0"/>
      <w:jc w:val="left"/>
    </w:pPr>
    <w:rPr>
      <w:i/>
      <w:iCs/>
      <w:lang w:eastAsia="ar-SA"/>
    </w:rPr>
  </w:style>
  <w:style w:type="paragraph" w:customStyle="1" w:styleId="14">
    <w:name w:val="Указатель1"/>
    <w:basedOn w:val="a"/>
    <w:uiPriority w:val="99"/>
    <w:rsid w:val="00B01000"/>
    <w:pPr>
      <w:widowControl/>
      <w:suppressLineNumbers/>
      <w:suppressAutoHyphens/>
      <w:ind w:firstLine="0"/>
      <w:jc w:val="left"/>
    </w:pPr>
    <w:rPr>
      <w:lang w:eastAsia="ar-SA"/>
    </w:rPr>
  </w:style>
  <w:style w:type="paragraph" w:styleId="a8">
    <w:name w:val="footer"/>
    <w:basedOn w:val="a"/>
    <w:link w:val="a9"/>
    <w:rsid w:val="00B01000"/>
    <w:pPr>
      <w:widowControl/>
      <w:tabs>
        <w:tab w:val="center" w:pos="4677"/>
        <w:tab w:val="right" w:pos="9355"/>
      </w:tabs>
      <w:suppressAutoHyphens/>
      <w:ind w:firstLine="0"/>
      <w:jc w:val="left"/>
    </w:pPr>
    <w:rPr>
      <w:lang w:eastAsia="ar-SA"/>
    </w:rPr>
  </w:style>
  <w:style w:type="character" w:customStyle="1" w:styleId="a9">
    <w:name w:val="Нижний колонтитул Знак"/>
    <w:link w:val="a8"/>
    <w:locked/>
    <w:rsid w:val="00B01000"/>
    <w:rPr>
      <w:rFonts w:cs="Times New Roman"/>
      <w:sz w:val="24"/>
      <w:szCs w:val="24"/>
      <w:lang w:eastAsia="ar-SA" w:bidi="ar-SA"/>
    </w:rPr>
  </w:style>
  <w:style w:type="paragraph" w:styleId="aa">
    <w:name w:val="Body Text Indent"/>
    <w:basedOn w:val="a"/>
    <w:link w:val="ab"/>
    <w:uiPriority w:val="99"/>
    <w:rsid w:val="00B01000"/>
    <w:pPr>
      <w:widowControl/>
      <w:suppressAutoHyphens/>
      <w:spacing w:after="120"/>
      <w:ind w:left="283" w:firstLine="0"/>
      <w:jc w:val="left"/>
    </w:pPr>
    <w:rPr>
      <w:lang w:eastAsia="ar-SA"/>
    </w:rPr>
  </w:style>
  <w:style w:type="character" w:customStyle="1" w:styleId="ab">
    <w:name w:val="Основной текст с отступом Знак"/>
    <w:link w:val="aa"/>
    <w:uiPriority w:val="99"/>
    <w:locked/>
    <w:rsid w:val="00B01000"/>
    <w:rPr>
      <w:rFonts w:cs="Times New Roman"/>
      <w:sz w:val="24"/>
      <w:szCs w:val="24"/>
      <w:lang w:eastAsia="ar-SA" w:bidi="ar-SA"/>
    </w:rPr>
  </w:style>
  <w:style w:type="paragraph" w:customStyle="1" w:styleId="210">
    <w:name w:val="Основной текст 21"/>
    <w:basedOn w:val="a"/>
    <w:rsid w:val="00B01000"/>
    <w:pPr>
      <w:widowControl/>
      <w:suppressAutoHyphens/>
      <w:spacing w:after="120" w:line="480" w:lineRule="auto"/>
      <w:ind w:firstLine="0"/>
      <w:jc w:val="left"/>
    </w:pPr>
    <w:rPr>
      <w:lang w:eastAsia="ar-SA"/>
    </w:rPr>
  </w:style>
  <w:style w:type="paragraph" w:styleId="ac">
    <w:name w:val="Subtitle"/>
    <w:basedOn w:val="a"/>
    <w:next w:val="a5"/>
    <w:link w:val="ad"/>
    <w:uiPriority w:val="99"/>
    <w:qFormat/>
    <w:rsid w:val="00B01000"/>
    <w:pPr>
      <w:widowControl/>
      <w:suppressAutoHyphens/>
      <w:ind w:firstLine="0"/>
    </w:pPr>
    <w:rPr>
      <w:b/>
      <w:bCs/>
      <w:i/>
      <w:iCs/>
      <w:lang w:eastAsia="ar-SA"/>
    </w:rPr>
  </w:style>
  <w:style w:type="character" w:customStyle="1" w:styleId="ad">
    <w:name w:val="Подзаголовок Знак"/>
    <w:link w:val="ac"/>
    <w:uiPriority w:val="99"/>
    <w:locked/>
    <w:rsid w:val="00B01000"/>
    <w:rPr>
      <w:rFonts w:ascii="Cambria" w:hAnsi="Cambria" w:cs="Cambria"/>
      <w:sz w:val="24"/>
      <w:szCs w:val="24"/>
      <w:lang w:eastAsia="ar-SA" w:bidi="ar-SA"/>
    </w:rPr>
  </w:style>
  <w:style w:type="paragraph" w:styleId="ae">
    <w:name w:val="header"/>
    <w:basedOn w:val="a"/>
    <w:link w:val="af"/>
    <w:uiPriority w:val="99"/>
    <w:rsid w:val="00B01000"/>
    <w:pPr>
      <w:widowControl/>
      <w:tabs>
        <w:tab w:val="center" w:pos="4677"/>
        <w:tab w:val="right" w:pos="9355"/>
      </w:tabs>
      <w:suppressAutoHyphens/>
      <w:ind w:firstLine="0"/>
      <w:jc w:val="left"/>
    </w:pPr>
    <w:rPr>
      <w:lang w:eastAsia="ar-SA"/>
    </w:rPr>
  </w:style>
  <w:style w:type="character" w:customStyle="1" w:styleId="af">
    <w:name w:val="Верхний колонтитул Знак"/>
    <w:link w:val="ae"/>
    <w:uiPriority w:val="99"/>
    <w:locked/>
    <w:rsid w:val="00B01000"/>
    <w:rPr>
      <w:rFonts w:cs="Times New Roman"/>
      <w:sz w:val="24"/>
      <w:szCs w:val="24"/>
      <w:lang w:eastAsia="ar-SA" w:bidi="ar-SA"/>
    </w:rPr>
  </w:style>
  <w:style w:type="paragraph" w:styleId="af0">
    <w:name w:val="Title"/>
    <w:basedOn w:val="a"/>
    <w:next w:val="ac"/>
    <w:link w:val="af1"/>
    <w:uiPriority w:val="99"/>
    <w:qFormat/>
    <w:rsid w:val="00B01000"/>
    <w:pPr>
      <w:widowControl/>
      <w:suppressAutoHyphens/>
      <w:ind w:left="360" w:firstLine="0"/>
      <w:jc w:val="center"/>
    </w:pPr>
    <w:rPr>
      <w:rFonts w:ascii="Tahoma" w:hAnsi="Tahoma" w:cs="Tahoma"/>
      <w:b/>
      <w:bCs/>
      <w:lang w:eastAsia="ar-SA"/>
    </w:rPr>
  </w:style>
  <w:style w:type="character" w:customStyle="1" w:styleId="af1">
    <w:name w:val="Название Знак"/>
    <w:link w:val="af0"/>
    <w:uiPriority w:val="10"/>
    <w:locked/>
    <w:rsid w:val="00B01000"/>
    <w:rPr>
      <w:rFonts w:ascii="Cambria" w:hAnsi="Cambria" w:cs="Cambria"/>
      <w:b/>
      <w:bCs/>
      <w:kern w:val="28"/>
      <w:sz w:val="32"/>
      <w:szCs w:val="32"/>
      <w:lang w:eastAsia="ar-SA" w:bidi="ar-SA"/>
    </w:rPr>
  </w:style>
  <w:style w:type="paragraph" w:customStyle="1" w:styleId="15">
    <w:name w:val="Цитата1"/>
    <w:basedOn w:val="a"/>
    <w:uiPriority w:val="99"/>
    <w:rsid w:val="00B01000"/>
    <w:pPr>
      <w:widowControl/>
      <w:suppressAutoHyphens/>
      <w:ind w:left="720" w:right="180" w:firstLine="0"/>
    </w:pPr>
    <w:rPr>
      <w:rFonts w:ascii="Tahoma" w:hAnsi="Tahoma" w:cs="Tahoma"/>
      <w:sz w:val="22"/>
      <w:szCs w:val="22"/>
      <w:lang w:eastAsia="ar-SA"/>
    </w:rPr>
  </w:style>
  <w:style w:type="paragraph" w:customStyle="1" w:styleId="31">
    <w:name w:val="Основной текст 31"/>
    <w:basedOn w:val="a"/>
    <w:uiPriority w:val="99"/>
    <w:rsid w:val="00B01000"/>
    <w:pPr>
      <w:widowControl/>
      <w:suppressAutoHyphens/>
      <w:spacing w:after="120"/>
      <w:ind w:firstLine="0"/>
      <w:jc w:val="left"/>
    </w:pPr>
    <w:rPr>
      <w:sz w:val="16"/>
      <w:szCs w:val="16"/>
      <w:lang w:eastAsia="ar-SA"/>
    </w:rPr>
  </w:style>
  <w:style w:type="paragraph" w:customStyle="1" w:styleId="ConsNormal">
    <w:name w:val="ConsNormal"/>
    <w:uiPriority w:val="99"/>
    <w:rsid w:val="00B01000"/>
    <w:pPr>
      <w:widowControl w:val="0"/>
      <w:suppressAutoHyphens/>
      <w:ind w:firstLine="720"/>
    </w:pPr>
    <w:rPr>
      <w:rFonts w:ascii="Arial" w:hAnsi="Arial" w:cs="Arial"/>
      <w:lang w:eastAsia="ar-SA"/>
    </w:rPr>
  </w:style>
  <w:style w:type="paragraph" w:customStyle="1" w:styleId="16">
    <w:name w:val="Прощание1"/>
    <w:basedOn w:val="a"/>
    <w:uiPriority w:val="99"/>
    <w:rsid w:val="00B01000"/>
    <w:pPr>
      <w:widowControl/>
      <w:suppressAutoHyphens/>
      <w:ind w:left="4252" w:firstLine="0"/>
      <w:jc w:val="left"/>
    </w:pPr>
    <w:rPr>
      <w:lang w:eastAsia="ar-SA"/>
    </w:rPr>
  </w:style>
  <w:style w:type="paragraph" w:customStyle="1" w:styleId="211">
    <w:name w:val="Основной текст с отступом 21"/>
    <w:basedOn w:val="a"/>
    <w:uiPriority w:val="99"/>
    <w:rsid w:val="00B01000"/>
    <w:pPr>
      <w:widowControl/>
      <w:suppressAutoHyphens/>
      <w:spacing w:after="120" w:line="480" w:lineRule="auto"/>
      <w:ind w:left="283" w:firstLine="0"/>
      <w:jc w:val="left"/>
    </w:pPr>
    <w:rPr>
      <w:lang w:eastAsia="ar-SA"/>
    </w:rPr>
  </w:style>
  <w:style w:type="paragraph" w:customStyle="1" w:styleId="310">
    <w:name w:val="Основной текст с отступом 31"/>
    <w:basedOn w:val="a"/>
    <w:uiPriority w:val="99"/>
    <w:rsid w:val="00B01000"/>
    <w:pPr>
      <w:widowControl/>
      <w:suppressAutoHyphens/>
      <w:spacing w:after="120"/>
      <w:ind w:left="283" w:firstLine="0"/>
      <w:jc w:val="left"/>
    </w:pPr>
    <w:rPr>
      <w:sz w:val="16"/>
      <w:szCs w:val="16"/>
      <w:lang w:eastAsia="ar-SA"/>
    </w:rPr>
  </w:style>
  <w:style w:type="paragraph" w:customStyle="1" w:styleId="21">
    <w:name w:val="Маркированный список 21"/>
    <w:basedOn w:val="a"/>
    <w:uiPriority w:val="99"/>
    <w:rsid w:val="00B01000"/>
    <w:pPr>
      <w:widowControl/>
      <w:numPr>
        <w:numId w:val="3"/>
      </w:numPr>
      <w:suppressAutoHyphens/>
      <w:jc w:val="left"/>
    </w:pPr>
    <w:rPr>
      <w:lang w:eastAsia="ar-SA"/>
    </w:rPr>
  </w:style>
  <w:style w:type="paragraph" w:customStyle="1" w:styleId="prilozhenie">
    <w:name w:val="prilozhenie"/>
    <w:basedOn w:val="a"/>
    <w:uiPriority w:val="99"/>
    <w:rsid w:val="00B01000"/>
    <w:pPr>
      <w:widowControl/>
      <w:suppressAutoHyphens/>
      <w:ind w:firstLine="709"/>
    </w:pPr>
    <w:rPr>
      <w:lang w:eastAsia="ar-SA"/>
    </w:rPr>
  </w:style>
  <w:style w:type="paragraph" w:styleId="af2">
    <w:name w:val="Balloon Text"/>
    <w:basedOn w:val="a"/>
    <w:link w:val="af3"/>
    <w:uiPriority w:val="99"/>
    <w:rsid w:val="00B01000"/>
    <w:pPr>
      <w:widowControl/>
      <w:suppressAutoHyphens/>
      <w:ind w:firstLine="0"/>
      <w:jc w:val="left"/>
    </w:pPr>
    <w:rPr>
      <w:rFonts w:ascii="Tahoma" w:hAnsi="Tahoma" w:cs="Tahoma"/>
      <w:sz w:val="16"/>
      <w:szCs w:val="16"/>
      <w:lang w:eastAsia="ar-SA"/>
    </w:rPr>
  </w:style>
  <w:style w:type="character" w:customStyle="1" w:styleId="af3">
    <w:name w:val="Текст выноски Знак"/>
    <w:link w:val="af2"/>
    <w:uiPriority w:val="99"/>
    <w:locked/>
    <w:rsid w:val="00B01000"/>
    <w:rPr>
      <w:rFonts w:ascii="Tahoma" w:hAnsi="Tahoma" w:cs="Tahoma"/>
      <w:sz w:val="16"/>
      <w:szCs w:val="16"/>
      <w:lang w:eastAsia="ar-SA" w:bidi="ar-SA"/>
    </w:rPr>
  </w:style>
  <w:style w:type="paragraph" w:customStyle="1" w:styleId="ConsPlusNormal">
    <w:name w:val="ConsPlusNormal"/>
    <w:rsid w:val="00B01000"/>
    <w:pPr>
      <w:suppressAutoHyphens/>
      <w:autoSpaceDE w:val="0"/>
      <w:ind w:firstLine="720"/>
    </w:pPr>
    <w:rPr>
      <w:rFonts w:ascii="Arial" w:hAnsi="Arial" w:cs="Arial"/>
      <w:lang w:eastAsia="ar-SA"/>
    </w:rPr>
  </w:style>
  <w:style w:type="paragraph" w:customStyle="1" w:styleId="af4">
    <w:name w:val="Знак"/>
    <w:basedOn w:val="a"/>
    <w:uiPriority w:val="99"/>
    <w:rsid w:val="00B01000"/>
    <w:pPr>
      <w:widowControl/>
      <w:suppressAutoHyphens/>
      <w:spacing w:after="160" w:line="240" w:lineRule="exact"/>
      <w:ind w:firstLine="0"/>
      <w:jc w:val="left"/>
    </w:pPr>
    <w:rPr>
      <w:rFonts w:ascii="Verdana" w:hAnsi="Verdana" w:cs="Verdana"/>
      <w:sz w:val="20"/>
      <w:szCs w:val="20"/>
      <w:lang w:val="en-US" w:eastAsia="ar-SA"/>
    </w:rPr>
  </w:style>
  <w:style w:type="paragraph" w:styleId="af5">
    <w:name w:val="Normal (Web)"/>
    <w:basedOn w:val="a"/>
    <w:uiPriority w:val="99"/>
    <w:rsid w:val="00B01000"/>
    <w:pPr>
      <w:widowControl/>
      <w:suppressAutoHyphens/>
      <w:spacing w:before="280" w:after="280"/>
      <w:ind w:firstLine="0"/>
      <w:jc w:val="left"/>
    </w:pPr>
    <w:rPr>
      <w:lang w:eastAsia="ar-SA"/>
    </w:rPr>
  </w:style>
  <w:style w:type="paragraph" w:customStyle="1" w:styleId="111">
    <w:name w:val="Обычный + 11"/>
    <w:basedOn w:val="a"/>
    <w:uiPriority w:val="99"/>
    <w:rsid w:val="00B01000"/>
    <w:pPr>
      <w:widowControl/>
      <w:shd w:val="clear" w:color="auto" w:fill="FFFFFF"/>
      <w:suppressAutoHyphens/>
      <w:ind w:firstLine="708"/>
    </w:pPr>
    <w:rPr>
      <w:rFonts w:ascii="Arial" w:hAnsi="Arial" w:cs="Arial"/>
      <w:color w:val="444444"/>
      <w:sz w:val="15"/>
      <w:szCs w:val="15"/>
      <w:lang w:eastAsia="ar-SA"/>
    </w:rPr>
  </w:style>
  <w:style w:type="paragraph" w:customStyle="1" w:styleId="af6">
    <w:name w:val="Содержимое таблицы"/>
    <w:basedOn w:val="a"/>
    <w:uiPriority w:val="99"/>
    <w:rsid w:val="00B01000"/>
    <w:pPr>
      <w:widowControl/>
      <w:suppressLineNumbers/>
      <w:suppressAutoHyphens/>
      <w:ind w:firstLine="0"/>
      <w:jc w:val="left"/>
    </w:pPr>
    <w:rPr>
      <w:lang w:eastAsia="ar-SA"/>
    </w:rPr>
  </w:style>
  <w:style w:type="paragraph" w:customStyle="1" w:styleId="af7">
    <w:name w:val="Заголовок таблицы"/>
    <w:basedOn w:val="af6"/>
    <w:uiPriority w:val="99"/>
    <w:rsid w:val="00B01000"/>
    <w:pPr>
      <w:jc w:val="center"/>
    </w:pPr>
    <w:rPr>
      <w:b/>
      <w:bCs/>
    </w:rPr>
  </w:style>
  <w:style w:type="paragraph" w:customStyle="1" w:styleId="af8">
    <w:name w:val="Содержимое врезки"/>
    <w:basedOn w:val="a5"/>
    <w:uiPriority w:val="99"/>
    <w:rsid w:val="00B01000"/>
  </w:style>
  <w:style w:type="character" w:styleId="af9">
    <w:name w:val="Strong"/>
    <w:uiPriority w:val="22"/>
    <w:qFormat/>
    <w:rsid w:val="001E623B"/>
    <w:rPr>
      <w:rFonts w:cs="Times New Roman"/>
      <w:b/>
      <w:bCs/>
    </w:rPr>
  </w:style>
  <w:style w:type="paragraph" w:styleId="32">
    <w:name w:val="Body Text Indent 3"/>
    <w:basedOn w:val="a"/>
    <w:link w:val="33"/>
    <w:uiPriority w:val="99"/>
    <w:semiHidden/>
    <w:rsid w:val="00D42970"/>
    <w:pPr>
      <w:widowControl/>
      <w:suppressAutoHyphens/>
      <w:spacing w:after="120"/>
      <w:ind w:left="283" w:firstLine="0"/>
      <w:jc w:val="left"/>
    </w:pPr>
    <w:rPr>
      <w:sz w:val="16"/>
      <w:szCs w:val="16"/>
      <w:lang w:eastAsia="ar-SA"/>
    </w:rPr>
  </w:style>
  <w:style w:type="character" w:customStyle="1" w:styleId="33">
    <w:name w:val="Основной текст с отступом 3 Знак"/>
    <w:link w:val="32"/>
    <w:uiPriority w:val="99"/>
    <w:semiHidden/>
    <w:locked/>
    <w:rsid w:val="00D42970"/>
    <w:rPr>
      <w:rFonts w:cs="Times New Roman"/>
      <w:sz w:val="16"/>
      <w:szCs w:val="16"/>
      <w:lang w:eastAsia="ar-SA" w:bidi="ar-SA"/>
    </w:rPr>
  </w:style>
  <w:style w:type="paragraph" w:customStyle="1" w:styleId="Iniiaiie1">
    <w:name w:val="Iniiaiie1"/>
    <w:basedOn w:val="a"/>
    <w:uiPriority w:val="99"/>
    <w:rsid w:val="00D42970"/>
    <w:pPr>
      <w:ind w:firstLine="709"/>
    </w:pPr>
  </w:style>
  <w:style w:type="paragraph" w:customStyle="1" w:styleId="Iiiaeuiue">
    <w:name w:val="Ii?iaeuiue"/>
    <w:uiPriority w:val="99"/>
    <w:rsid w:val="00D42970"/>
    <w:pPr>
      <w:widowControl w:val="0"/>
      <w:ind w:firstLine="709"/>
      <w:jc w:val="both"/>
    </w:pPr>
    <w:rPr>
      <w:rFonts w:ascii="Arial" w:hAnsi="Arial" w:cs="Arial"/>
    </w:rPr>
  </w:style>
  <w:style w:type="paragraph" w:customStyle="1" w:styleId="afa">
    <w:name w:val="Обычный+раздел"/>
    <w:basedOn w:val="a"/>
    <w:uiPriority w:val="99"/>
    <w:rsid w:val="00D42970"/>
    <w:pPr>
      <w:spacing w:before="120"/>
      <w:ind w:left="567" w:firstLine="709"/>
    </w:pPr>
  </w:style>
  <w:style w:type="paragraph" w:customStyle="1" w:styleId="17">
    <w:name w:val="Основной1"/>
    <w:basedOn w:val="a"/>
    <w:uiPriority w:val="99"/>
    <w:rsid w:val="00D42970"/>
    <w:pPr>
      <w:ind w:firstLine="709"/>
    </w:pPr>
  </w:style>
  <w:style w:type="paragraph" w:styleId="22">
    <w:name w:val="Body Text 2"/>
    <w:basedOn w:val="a"/>
    <w:link w:val="23"/>
    <w:uiPriority w:val="99"/>
    <w:rsid w:val="00D42970"/>
    <w:pPr>
      <w:ind w:firstLine="709"/>
    </w:pPr>
  </w:style>
  <w:style w:type="character" w:customStyle="1" w:styleId="23">
    <w:name w:val="Основной текст 2 Знак"/>
    <w:link w:val="22"/>
    <w:uiPriority w:val="99"/>
    <w:locked/>
    <w:rsid w:val="00B01000"/>
    <w:rPr>
      <w:rFonts w:cs="Times New Roman"/>
      <w:sz w:val="24"/>
      <w:szCs w:val="24"/>
      <w:lang w:eastAsia="ar-SA" w:bidi="ar-SA"/>
    </w:rPr>
  </w:style>
  <w:style w:type="paragraph" w:customStyle="1" w:styleId="afb">
    <w:name w:val="основной"/>
    <w:basedOn w:val="a"/>
    <w:uiPriority w:val="99"/>
    <w:rsid w:val="00D42970"/>
    <w:pPr>
      <w:ind w:firstLine="426"/>
    </w:pPr>
    <w:rPr>
      <w:rFonts w:ascii="Peterburg" w:hAnsi="Peterburg" w:cs="Peterburg"/>
    </w:rPr>
  </w:style>
  <w:style w:type="paragraph" w:styleId="34">
    <w:name w:val="Body Text 3"/>
    <w:basedOn w:val="a"/>
    <w:link w:val="35"/>
    <w:uiPriority w:val="99"/>
    <w:rsid w:val="00CB1E1F"/>
    <w:pPr>
      <w:spacing w:after="120"/>
    </w:pPr>
    <w:rPr>
      <w:sz w:val="16"/>
      <w:szCs w:val="16"/>
    </w:rPr>
  </w:style>
  <w:style w:type="character" w:customStyle="1" w:styleId="35">
    <w:name w:val="Основной текст 3 Знак"/>
    <w:link w:val="34"/>
    <w:uiPriority w:val="99"/>
    <w:rsid w:val="005876BA"/>
    <w:rPr>
      <w:sz w:val="16"/>
      <w:szCs w:val="16"/>
    </w:rPr>
  </w:style>
  <w:style w:type="paragraph" w:styleId="24">
    <w:name w:val="List Bullet 2"/>
    <w:basedOn w:val="a"/>
    <w:autoRedefine/>
    <w:rsid w:val="00CB1E1F"/>
    <w:pPr>
      <w:widowControl/>
      <w:ind w:firstLine="0"/>
      <w:jc w:val="left"/>
    </w:pPr>
    <w:rPr>
      <w:sz w:val="20"/>
      <w:szCs w:val="20"/>
    </w:rPr>
  </w:style>
  <w:style w:type="character" w:customStyle="1" w:styleId="LITVROMV">
    <w:name w:val="LITVROMV"/>
    <w:semiHidden/>
    <w:rsid w:val="00CB1E1F"/>
    <w:rPr>
      <w:rFonts w:ascii="Arial" w:hAnsi="Arial" w:cs="Arial"/>
      <w:color w:val="auto"/>
      <w:sz w:val="20"/>
      <w:szCs w:val="20"/>
    </w:rPr>
  </w:style>
  <w:style w:type="paragraph" w:styleId="afc">
    <w:name w:val="E-mail Signature"/>
    <w:basedOn w:val="a"/>
    <w:link w:val="afd"/>
    <w:rsid w:val="00CB1E1F"/>
    <w:pPr>
      <w:widowControl/>
      <w:ind w:firstLine="0"/>
      <w:jc w:val="left"/>
    </w:pPr>
  </w:style>
  <w:style w:type="character" w:customStyle="1" w:styleId="afd">
    <w:name w:val="Электронная подпись Знак"/>
    <w:link w:val="afc"/>
    <w:rsid w:val="005876BA"/>
    <w:rPr>
      <w:sz w:val="24"/>
      <w:szCs w:val="24"/>
    </w:rPr>
  </w:style>
  <w:style w:type="table" w:styleId="afe">
    <w:name w:val="Table Grid"/>
    <w:basedOn w:val="a1"/>
    <w:rsid w:val="001A0805"/>
    <w:pPr>
      <w:widowControl w:val="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footnote text"/>
    <w:basedOn w:val="a"/>
    <w:link w:val="aff0"/>
    <w:semiHidden/>
    <w:rsid w:val="005578D9"/>
    <w:pPr>
      <w:widowControl/>
      <w:ind w:firstLine="0"/>
      <w:jc w:val="left"/>
    </w:pPr>
    <w:rPr>
      <w:sz w:val="20"/>
      <w:szCs w:val="20"/>
    </w:rPr>
  </w:style>
  <w:style w:type="character" w:customStyle="1" w:styleId="aff0">
    <w:name w:val="Текст сноски Знак"/>
    <w:link w:val="aff"/>
    <w:semiHidden/>
    <w:rsid w:val="005876BA"/>
  </w:style>
  <w:style w:type="character" w:styleId="aff1">
    <w:name w:val="footnote reference"/>
    <w:semiHidden/>
    <w:rsid w:val="005578D9"/>
    <w:rPr>
      <w:vertAlign w:val="superscript"/>
    </w:rPr>
  </w:style>
  <w:style w:type="paragraph" w:customStyle="1" w:styleId="25">
    <w:name w:val="заголовок 2"/>
    <w:basedOn w:val="a"/>
    <w:next w:val="a"/>
    <w:rsid w:val="007F38CC"/>
    <w:pPr>
      <w:keepNext/>
      <w:widowControl/>
      <w:spacing w:before="60" w:after="120" w:line="360" w:lineRule="auto"/>
      <w:ind w:firstLine="0"/>
      <w:jc w:val="center"/>
    </w:pPr>
    <w:rPr>
      <w:b/>
      <w:sz w:val="28"/>
      <w:szCs w:val="20"/>
    </w:rPr>
  </w:style>
  <w:style w:type="paragraph" w:customStyle="1" w:styleId="36">
    <w:name w:val="заголовок 3"/>
    <w:basedOn w:val="a"/>
    <w:next w:val="a"/>
    <w:rsid w:val="007F38CC"/>
    <w:pPr>
      <w:keepNext/>
      <w:keepLines/>
      <w:widowControl/>
      <w:spacing w:before="60" w:after="120" w:line="360" w:lineRule="auto"/>
      <w:ind w:firstLine="0"/>
      <w:jc w:val="left"/>
    </w:pPr>
    <w:rPr>
      <w:b/>
      <w:i/>
      <w:szCs w:val="20"/>
    </w:rPr>
  </w:style>
  <w:style w:type="paragraph" w:customStyle="1" w:styleId="SubHeading">
    <w:name w:val="Sub Heading"/>
    <w:uiPriority w:val="99"/>
    <w:rsid w:val="005876BA"/>
    <w:pPr>
      <w:widowControl w:val="0"/>
      <w:autoSpaceDE w:val="0"/>
      <w:autoSpaceDN w:val="0"/>
      <w:adjustRightInd w:val="0"/>
      <w:spacing w:before="240" w:after="40"/>
    </w:pPr>
  </w:style>
  <w:style w:type="paragraph" w:customStyle="1" w:styleId="ThinDelim">
    <w:name w:val="Thin Delim"/>
    <w:uiPriority w:val="99"/>
    <w:rsid w:val="005876BA"/>
    <w:pPr>
      <w:widowControl w:val="0"/>
      <w:autoSpaceDE w:val="0"/>
      <w:autoSpaceDN w:val="0"/>
      <w:adjustRightInd w:val="0"/>
    </w:pPr>
    <w:rPr>
      <w:sz w:val="16"/>
      <w:szCs w:val="16"/>
    </w:rPr>
  </w:style>
  <w:style w:type="character" w:customStyle="1" w:styleId="Subst0">
    <w:name w:val="Subst"/>
    <w:uiPriority w:val="99"/>
    <w:rsid w:val="005876BA"/>
    <w:rPr>
      <w:b/>
      <w:i/>
    </w:rPr>
  </w:style>
  <w:style w:type="paragraph" w:styleId="HTML">
    <w:name w:val="HTML Preformatted"/>
    <w:basedOn w:val="a"/>
    <w:link w:val="HTML0"/>
    <w:rsid w:val="005876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5876BA"/>
    <w:rPr>
      <w:rFonts w:ascii="Courier New" w:hAnsi="Courier New" w:cs="Courier New"/>
    </w:rPr>
  </w:style>
  <w:style w:type="paragraph" w:customStyle="1" w:styleId="BodyText31">
    <w:name w:val="Body Text 31"/>
    <w:basedOn w:val="a"/>
    <w:rsid w:val="005876BA"/>
    <w:pPr>
      <w:suppressAutoHyphens/>
      <w:ind w:firstLine="0"/>
    </w:pPr>
    <w:rPr>
      <w:szCs w:val="20"/>
      <w:lang w:eastAsia="ar-SA"/>
    </w:rPr>
  </w:style>
  <w:style w:type="paragraph" w:styleId="aff2">
    <w:name w:val="List Paragraph"/>
    <w:basedOn w:val="a"/>
    <w:link w:val="aff3"/>
    <w:uiPriority w:val="99"/>
    <w:qFormat/>
    <w:rsid w:val="005876BA"/>
    <w:pPr>
      <w:ind w:left="720"/>
      <w:contextualSpacing/>
    </w:pPr>
  </w:style>
  <w:style w:type="paragraph" w:styleId="aff4">
    <w:name w:val="No Spacing"/>
    <w:uiPriority w:val="99"/>
    <w:qFormat/>
    <w:rsid w:val="00892F06"/>
    <w:pPr>
      <w:widowControl w:val="0"/>
      <w:ind w:firstLine="720"/>
      <w:jc w:val="both"/>
    </w:pPr>
    <w:rPr>
      <w:sz w:val="24"/>
      <w:szCs w:val="24"/>
    </w:rPr>
  </w:style>
  <w:style w:type="paragraph" w:customStyle="1" w:styleId="220">
    <w:name w:val="Основной текст 22"/>
    <w:basedOn w:val="a"/>
    <w:rsid w:val="006E12CC"/>
    <w:pPr>
      <w:suppressAutoHyphens/>
      <w:ind w:firstLine="0"/>
    </w:pPr>
    <w:rPr>
      <w:sz w:val="20"/>
      <w:szCs w:val="20"/>
      <w:lang w:eastAsia="ar-SA"/>
    </w:rPr>
  </w:style>
  <w:style w:type="table" w:customStyle="1" w:styleId="18">
    <w:name w:val="Сетка таблицы1"/>
    <w:basedOn w:val="a1"/>
    <w:next w:val="afe"/>
    <w:uiPriority w:val="59"/>
    <w:rsid w:val="004330A8"/>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156F75"/>
  </w:style>
  <w:style w:type="character" w:customStyle="1" w:styleId="EmailStyle162">
    <w:name w:val="EmailStyle162"/>
    <w:semiHidden/>
    <w:rsid w:val="00156F75"/>
    <w:rPr>
      <w:rFonts w:ascii="Arial" w:hAnsi="Arial" w:cs="Arial"/>
      <w:color w:val="auto"/>
      <w:sz w:val="20"/>
      <w:szCs w:val="20"/>
    </w:rPr>
  </w:style>
  <w:style w:type="table" w:customStyle="1" w:styleId="26">
    <w:name w:val="Сетка таблицы2"/>
    <w:basedOn w:val="a1"/>
    <w:next w:val="afe"/>
    <w:rsid w:val="00156F75"/>
    <w:pPr>
      <w:widowControl w:val="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annotation reference"/>
    <w:uiPriority w:val="99"/>
    <w:rsid w:val="003D4C31"/>
    <w:rPr>
      <w:sz w:val="16"/>
      <w:szCs w:val="16"/>
    </w:rPr>
  </w:style>
  <w:style w:type="paragraph" w:styleId="aff6">
    <w:name w:val="annotation text"/>
    <w:basedOn w:val="a"/>
    <w:link w:val="aff7"/>
    <w:uiPriority w:val="99"/>
    <w:rsid w:val="003D4C31"/>
    <w:rPr>
      <w:sz w:val="20"/>
      <w:szCs w:val="20"/>
    </w:rPr>
  </w:style>
  <w:style w:type="character" w:customStyle="1" w:styleId="aff7">
    <w:name w:val="Текст примечания Знак"/>
    <w:basedOn w:val="a0"/>
    <w:link w:val="aff6"/>
    <w:uiPriority w:val="99"/>
    <w:rsid w:val="003D4C31"/>
  </w:style>
  <w:style w:type="paragraph" w:styleId="aff8">
    <w:name w:val="annotation subject"/>
    <w:basedOn w:val="aff6"/>
    <w:next w:val="aff6"/>
    <w:link w:val="aff9"/>
    <w:uiPriority w:val="99"/>
    <w:rsid w:val="003D4C31"/>
    <w:rPr>
      <w:b/>
      <w:bCs/>
    </w:rPr>
  </w:style>
  <w:style w:type="character" w:customStyle="1" w:styleId="aff9">
    <w:name w:val="Тема примечания Знак"/>
    <w:link w:val="aff8"/>
    <w:uiPriority w:val="99"/>
    <w:rsid w:val="003D4C31"/>
    <w:rPr>
      <w:b/>
      <w:bCs/>
    </w:rPr>
  </w:style>
  <w:style w:type="paragraph" w:styleId="affa">
    <w:name w:val="caption"/>
    <w:basedOn w:val="a"/>
    <w:next w:val="a"/>
    <w:unhideWhenUsed/>
    <w:qFormat/>
    <w:rsid w:val="00D50638"/>
    <w:pPr>
      <w:spacing w:after="200"/>
    </w:pPr>
    <w:rPr>
      <w:b/>
      <w:bCs/>
      <w:color w:val="4F81BD" w:themeColor="accent1"/>
      <w:sz w:val="18"/>
      <w:szCs w:val="18"/>
    </w:rPr>
  </w:style>
  <w:style w:type="paragraph" w:styleId="affb">
    <w:name w:val="TOC Heading"/>
    <w:basedOn w:val="1"/>
    <w:next w:val="a"/>
    <w:uiPriority w:val="39"/>
    <w:semiHidden/>
    <w:unhideWhenUsed/>
    <w:qFormat/>
    <w:rsid w:val="00E67757"/>
    <w:pPr>
      <w:keepLines/>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1a">
    <w:name w:val="toc 1"/>
    <w:basedOn w:val="a"/>
    <w:next w:val="a"/>
    <w:autoRedefine/>
    <w:uiPriority w:val="39"/>
    <w:rsid w:val="00E67757"/>
    <w:pPr>
      <w:spacing w:after="100"/>
    </w:pPr>
  </w:style>
  <w:style w:type="paragraph" w:styleId="27">
    <w:name w:val="toc 2"/>
    <w:basedOn w:val="a"/>
    <w:next w:val="a"/>
    <w:autoRedefine/>
    <w:uiPriority w:val="39"/>
    <w:rsid w:val="00E67757"/>
    <w:pPr>
      <w:spacing w:after="100"/>
      <w:ind w:left="240"/>
    </w:pPr>
  </w:style>
  <w:style w:type="character" w:customStyle="1" w:styleId="aff3">
    <w:name w:val="Абзац списка Знак"/>
    <w:link w:val="aff2"/>
    <w:uiPriority w:val="99"/>
    <w:locked/>
    <w:rsid w:val="00965D2F"/>
    <w:rPr>
      <w:sz w:val="24"/>
      <w:szCs w:val="24"/>
    </w:rPr>
  </w:style>
  <w:style w:type="character" w:customStyle="1" w:styleId="affc">
    <w:name w:val="Основной текст_"/>
    <w:link w:val="1b"/>
    <w:uiPriority w:val="99"/>
    <w:locked/>
    <w:rsid w:val="001F2C34"/>
    <w:rPr>
      <w:rFonts w:ascii="Tahoma" w:hAnsi="Tahoma" w:cs="Tahoma"/>
      <w:sz w:val="18"/>
      <w:szCs w:val="18"/>
      <w:shd w:val="clear" w:color="auto" w:fill="FFFFFF"/>
    </w:rPr>
  </w:style>
  <w:style w:type="paragraph" w:customStyle="1" w:styleId="1b">
    <w:name w:val="Основной текст1"/>
    <w:basedOn w:val="a"/>
    <w:link w:val="affc"/>
    <w:uiPriority w:val="99"/>
    <w:rsid w:val="001F2C34"/>
    <w:pPr>
      <w:shd w:val="clear" w:color="auto" w:fill="FFFFFF"/>
      <w:spacing w:before="300" w:after="300" w:line="240" w:lineRule="atLeast"/>
      <w:ind w:hanging="360"/>
    </w:pPr>
    <w:rPr>
      <w:rFonts w:ascii="Tahoma" w:hAnsi="Tahoma" w:cs="Tahoma"/>
      <w:sz w:val="18"/>
      <w:szCs w:val="18"/>
    </w:rPr>
  </w:style>
  <w:style w:type="character" w:customStyle="1" w:styleId="ABC-paragrahinNotesChar">
    <w:name w:val="ABC - paragrah in Notes Char"/>
    <w:basedOn w:val="a0"/>
    <w:link w:val="ABC-paragrahinNotes"/>
    <w:locked/>
    <w:rsid w:val="00C54B00"/>
    <w:rPr>
      <w:rFonts w:ascii="Arial" w:hAnsi="Arial"/>
      <w:sz w:val="18"/>
      <w:lang w:bidi="ru-RU"/>
    </w:rPr>
  </w:style>
  <w:style w:type="paragraph" w:customStyle="1" w:styleId="ABC-paragrahinNotes">
    <w:name w:val="ABC - paragrah in Notes"/>
    <w:link w:val="ABC-paragrahinNotesChar"/>
    <w:rsid w:val="00C54B00"/>
    <w:pPr>
      <w:spacing w:after="240"/>
      <w:jc w:val="both"/>
    </w:pPr>
    <w:rPr>
      <w:rFonts w:ascii="Arial" w:hAnsi="Arial"/>
      <w:sz w:val="18"/>
      <w:lang w:bidi="ru-RU"/>
    </w:rPr>
  </w:style>
  <w:style w:type="paragraph" w:customStyle="1" w:styleId="Tabletext">
    <w:name w:val="Table text"/>
    <w:basedOn w:val="a"/>
    <w:rsid w:val="00C54B00"/>
    <w:pPr>
      <w:widowControl/>
      <w:ind w:left="85" w:hanging="85"/>
      <w:jc w:val="left"/>
    </w:pPr>
    <w:rPr>
      <w:rFonts w:ascii="Arial" w:hAnsi="Arial"/>
      <w:sz w:val="18"/>
      <w:szCs w:val="20"/>
      <w:lang w:bidi="ru-RU"/>
    </w:rPr>
  </w:style>
  <w:style w:type="paragraph" w:customStyle="1" w:styleId="Tablenumbers1">
    <w:name w:val="Table numbers1"/>
    <w:rsid w:val="00C54B00"/>
    <w:pPr>
      <w:tabs>
        <w:tab w:val="decimal" w:pos="1503"/>
      </w:tabs>
      <w:ind w:right="-56"/>
    </w:pPr>
    <w:rPr>
      <w:rFonts w:ascii="Arial" w:hAnsi="Arial"/>
      <w:sz w:val="18"/>
      <w:lang w:bidi="ru-RU"/>
    </w:rPr>
  </w:style>
  <w:style w:type="paragraph" w:customStyle="1" w:styleId="Columnheader">
    <w:name w:val="Column header"/>
    <w:basedOn w:val="a"/>
    <w:rsid w:val="00C54B00"/>
    <w:pPr>
      <w:widowControl/>
      <w:tabs>
        <w:tab w:val="decimal" w:pos="1503"/>
      </w:tabs>
      <w:spacing w:line="228" w:lineRule="auto"/>
      <w:ind w:right="-56" w:firstLine="0"/>
      <w:jc w:val="left"/>
    </w:pPr>
    <w:rPr>
      <w:rFonts w:ascii="Arial" w:hAnsi="Arial"/>
      <w:b/>
      <w:sz w:val="18"/>
      <w:szCs w:val="20"/>
      <w:lang w:bidi="ru-RU"/>
    </w:rPr>
  </w:style>
  <w:style w:type="character" w:customStyle="1" w:styleId="RRthousandsChar">
    <w:name w:val="RR thousands Char"/>
    <w:basedOn w:val="a0"/>
    <w:link w:val="RRthousands"/>
    <w:locked/>
    <w:rsid w:val="00C54B00"/>
    <w:rPr>
      <w:rFonts w:ascii="Arial" w:hAnsi="Arial" w:cs="Arial"/>
      <w:i/>
      <w:sz w:val="18"/>
      <w:lang w:bidi="ru-RU"/>
    </w:rPr>
  </w:style>
  <w:style w:type="paragraph" w:customStyle="1" w:styleId="RRthousands">
    <w:name w:val="RR thousands"/>
    <w:basedOn w:val="a"/>
    <w:link w:val="RRthousandsChar"/>
    <w:rsid w:val="00C54B00"/>
    <w:pPr>
      <w:widowControl/>
      <w:ind w:left="86" w:hanging="86"/>
      <w:jc w:val="left"/>
    </w:pPr>
    <w:rPr>
      <w:rFonts w:ascii="Arial" w:hAnsi="Arial" w:cs="Arial"/>
      <w:i/>
      <w:sz w:val="18"/>
      <w:szCs w:val="20"/>
      <w:lang w:bidi="ru-RU"/>
    </w:rPr>
  </w:style>
  <w:style w:type="paragraph" w:styleId="28">
    <w:name w:val="Body Text Indent 2"/>
    <w:basedOn w:val="a"/>
    <w:link w:val="29"/>
    <w:unhideWhenUsed/>
    <w:rsid w:val="004E28B7"/>
    <w:pPr>
      <w:spacing w:after="120" w:line="480" w:lineRule="auto"/>
      <w:ind w:left="283"/>
    </w:pPr>
  </w:style>
  <w:style w:type="character" w:customStyle="1" w:styleId="29">
    <w:name w:val="Основной текст с отступом 2 Знак"/>
    <w:basedOn w:val="a0"/>
    <w:link w:val="28"/>
    <w:rsid w:val="004E28B7"/>
    <w:rPr>
      <w:sz w:val="24"/>
      <w:szCs w:val="24"/>
    </w:rPr>
  </w:style>
  <w:style w:type="numbering" w:customStyle="1" w:styleId="2a">
    <w:name w:val="Нет списка2"/>
    <w:next w:val="a2"/>
    <w:uiPriority w:val="99"/>
    <w:semiHidden/>
    <w:unhideWhenUsed/>
    <w:rsid w:val="00DA24E8"/>
  </w:style>
  <w:style w:type="numbering" w:customStyle="1" w:styleId="112">
    <w:name w:val="Нет списка11"/>
    <w:next w:val="a2"/>
    <w:uiPriority w:val="99"/>
    <w:semiHidden/>
    <w:unhideWhenUsed/>
    <w:rsid w:val="00DA24E8"/>
  </w:style>
  <w:style w:type="paragraph" w:customStyle="1" w:styleId="SubTitle">
    <w:name w:val="Sub Title"/>
    <w:uiPriority w:val="99"/>
    <w:rsid w:val="00DA24E8"/>
    <w:pPr>
      <w:widowControl w:val="0"/>
      <w:autoSpaceDE w:val="0"/>
      <w:autoSpaceDN w:val="0"/>
      <w:adjustRightInd w:val="0"/>
      <w:spacing w:after="240"/>
      <w:jc w:val="center"/>
    </w:pPr>
    <w:rPr>
      <w:rFonts w:eastAsiaTheme="minorEastAsia"/>
      <w:b/>
      <w:bCs/>
      <w:sz w:val="24"/>
      <w:szCs w:val="24"/>
    </w:rPr>
  </w:style>
  <w:style w:type="paragraph" w:customStyle="1" w:styleId="SubHeading1">
    <w:name w:val="Sub Heading1"/>
    <w:uiPriority w:val="99"/>
    <w:rsid w:val="00DA24E8"/>
    <w:pPr>
      <w:widowControl w:val="0"/>
      <w:autoSpaceDE w:val="0"/>
      <w:autoSpaceDN w:val="0"/>
      <w:adjustRightInd w:val="0"/>
      <w:spacing w:before="80" w:after="20"/>
    </w:pPr>
    <w:rPr>
      <w:rFonts w:eastAsiaTheme="minorEastAsia"/>
    </w:rPr>
  </w:style>
  <w:style w:type="paragraph" w:customStyle="1" w:styleId="Headingbalance">
    <w:name w:val="Heading_balance"/>
    <w:uiPriority w:val="99"/>
    <w:rsid w:val="00DA24E8"/>
    <w:pPr>
      <w:widowControl w:val="0"/>
      <w:autoSpaceDE w:val="0"/>
      <w:autoSpaceDN w:val="0"/>
      <w:adjustRightInd w:val="0"/>
      <w:spacing w:before="120"/>
      <w:jc w:val="center"/>
    </w:pPr>
    <w:rPr>
      <w:rFonts w:eastAsiaTheme="minorEastAsia"/>
      <w:b/>
      <w:bCs/>
    </w:rPr>
  </w:style>
  <w:style w:type="paragraph" w:customStyle="1" w:styleId="SpacedNormal">
    <w:name w:val="Spaced Normal"/>
    <w:uiPriority w:val="99"/>
    <w:rsid w:val="00DA24E8"/>
    <w:pPr>
      <w:widowControl w:val="0"/>
      <w:autoSpaceDE w:val="0"/>
      <w:autoSpaceDN w:val="0"/>
      <w:adjustRightInd w:val="0"/>
      <w:spacing w:before="120" w:after="40"/>
    </w:pPr>
    <w:rPr>
      <w:rFonts w:eastAsiaTheme="minorEastAsia"/>
    </w:rPr>
  </w:style>
  <w:style w:type="numbering" w:customStyle="1" w:styleId="212">
    <w:name w:val="Нет списка21"/>
    <w:next w:val="a2"/>
    <w:uiPriority w:val="99"/>
    <w:semiHidden/>
    <w:unhideWhenUsed/>
    <w:rsid w:val="00DA24E8"/>
  </w:style>
  <w:style w:type="numbering" w:customStyle="1" w:styleId="37">
    <w:name w:val="Нет списка3"/>
    <w:next w:val="a2"/>
    <w:uiPriority w:val="99"/>
    <w:semiHidden/>
    <w:unhideWhenUsed/>
    <w:rsid w:val="00DA24E8"/>
  </w:style>
  <w:style w:type="table" w:customStyle="1" w:styleId="38">
    <w:name w:val="Сетка таблицы3"/>
    <w:basedOn w:val="a1"/>
    <w:next w:val="afe"/>
    <w:uiPriority w:val="59"/>
    <w:rsid w:val="00DA24E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b">
    <w:name w:val="Заголовок №2_"/>
    <w:link w:val="2c"/>
    <w:uiPriority w:val="99"/>
    <w:locked/>
    <w:rsid w:val="00DA24E8"/>
    <w:rPr>
      <w:rFonts w:ascii="Tahoma" w:hAnsi="Tahoma" w:cs="Tahoma"/>
      <w:sz w:val="21"/>
      <w:szCs w:val="21"/>
      <w:shd w:val="clear" w:color="auto" w:fill="FFFFFF"/>
    </w:rPr>
  </w:style>
  <w:style w:type="paragraph" w:customStyle="1" w:styleId="2c">
    <w:name w:val="Заголовок №2"/>
    <w:basedOn w:val="a"/>
    <w:link w:val="2b"/>
    <w:uiPriority w:val="99"/>
    <w:rsid w:val="00DA24E8"/>
    <w:pPr>
      <w:shd w:val="clear" w:color="auto" w:fill="FFFFFF"/>
      <w:spacing w:before="60" w:after="300" w:line="240" w:lineRule="atLeast"/>
      <w:ind w:firstLine="0"/>
      <w:jc w:val="center"/>
      <w:outlineLvl w:val="1"/>
    </w:pPr>
    <w:rPr>
      <w:rFonts w:ascii="Tahoma" w:hAnsi="Tahoma" w:cs="Tahoma"/>
      <w:sz w:val="21"/>
      <w:szCs w:val="21"/>
    </w:rPr>
  </w:style>
  <w:style w:type="numbering" w:customStyle="1" w:styleId="41">
    <w:name w:val="Нет списка4"/>
    <w:next w:val="a2"/>
    <w:uiPriority w:val="99"/>
    <w:semiHidden/>
    <w:unhideWhenUsed/>
    <w:rsid w:val="00DA24E8"/>
  </w:style>
  <w:style w:type="numbering" w:customStyle="1" w:styleId="51">
    <w:name w:val="Нет списка5"/>
    <w:next w:val="a2"/>
    <w:uiPriority w:val="99"/>
    <w:semiHidden/>
    <w:unhideWhenUsed/>
    <w:rsid w:val="00DA24E8"/>
  </w:style>
  <w:style w:type="numbering" w:customStyle="1" w:styleId="61">
    <w:name w:val="Нет списка6"/>
    <w:next w:val="a2"/>
    <w:uiPriority w:val="99"/>
    <w:semiHidden/>
    <w:unhideWhenUsed/>
    <w:rsid w:val="00DA24E8"/>
  </w:style>
  <w:style w:type="numbering" w:customStyle="1" w:styleId="71">
    <w:name w:val="Нет списка7"/>
    <w:next w:val="a2"/>
    <w:uiPriority w:val="99"/>
    <w:semiHidden/>
    <w:unhideWhenUsed/>
    <w:rsid w:val="00DA24E8"/>
  </w:style>
  <w:style w:type="numbering" w:customStyle="1" w:styleId="81">
    <w:name w:val="Нет списка8"/>
    <w:next w:val="a2"/>
    <w:uiPriority w:val="99"/>
    <w:semiHidden/>
    <w:unhideWhenUsed/>
    <w:rsid w:val="00DA24E8"/>
  </w:style>
  <w:style w:type="numbering" w:customStyle="1" w:styleId="9">
    <w:name w:val="Нет списка9"/>
    <w:next w:val="a2"/>
    <w:uiPriority w:val="99"/>
    <w:semiHidden/>
    <w:unhideWhenUsed/>
    <w:rsid w:val="00DA24E8"/>
  </w:style>
  <w:style w:type="numbering" w:customStyle="1" w:styleId="100">
    <w:name w:val="Нет списка10"/>
    <w:next w:val="a2"/>
    <w:uiPriority w:val="99"/>
    <w:semiHidden/>
    <w:unhideWhenUsed/>
    <w:rsid w:val="00DA24E8"/>
  </w:style>
  <w:style w:type="numbering" w:customStyle="1" w:styleId="1110">
    <w:name w:val="Нет списка111"/>
    <w:next w:val="a2"/>
    <w:uiPriority w:val="99"/>
    <w:semiHidden/>
    <w:unhideWhenUsed/>
    <w:rsid w:val="00DA24E8"/>
  </w:style>
  <w:style w:type="paragraph" w:styleId="affd">
    <w:name w:val="Revision"/>
    <w:hidden/>
    <w:uiPriority w:val="99"/>
    <w:semiHidden/>
    <w:rsid w:val="0025403D"/>
    <w:rPr>
      <w:sz w:val="24"/>
      <w:szCs w:val="24"/>
    </w:rPr>
  </w:style>
  <w:style w:type="character" w:styleId="affe">
    <w:name w:val="Intense Emphasis"/>
    <w:basedOn w:val="a0"/>
    <w:uiPriority w:val="21"/>
    <w:qFormat/>
    <w:rsid w:val="001971DD"/>
    <w:rPr>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326712319">
      <w:bodyDiv w:val="1"/>
      <w:marLeft w:val="0"/>
      <w:marRight w:val="0"/>
      <w:marTop w:val="0"/>
      <w:marBottom w:val="0"/>
      <w:divBdr>
        <w:top w:val="none" w:sz="0" w:space="0" w:color="auto"/>
        <w:left w:val="none" w:sz="0" w:space="0" w:color="auto"/>
        <w:bottom w:val="none" w:sz="0" w:space="0" w:color="auto"/>
        <w:right w:val="none" w:sz="0" w:space="0" w:color="auto"/>
      </w:divBdr>
      <w:divsChild>
        <w:div w:id="1556702225">
          <w:marLeft w:val="0"/>
          <w:marRight w:val="0"/>
          <w:marTop w:val="0"/>
          <w:marBottom w:val="0"/>
          <w:divBdr>
            <w:top w:val="none" w:sz="0" w:space="0" w:color="auto"/>
            <w:left w:val="none" w:sz="0" w:space="0" w:color="auto"/>
            <w:bottom w:val="none" w:sz="0" w:space="0" w:color="auto"/>
            <w:right w:val="none" w:sz="0" w:space="0" w:color="auto"/>
          </w:divBdr>
          <w:divsChild>
            <w:div w:id="2112698578">
              <w:marLeft w:val="570"/>
              <w:marRight w:val="570"/>
              <w:marTop w:val="0"/>
              <w:marBottom w:val="0"/>
              <w:divBdr>
                <w:top w:val="none" w:sz="0" w:space="0" w:color="auto"/>
                <w:left w:val="none" w:sz="0" w:space="0" w:color="auto"/>
                <w:bottom w:val="none" w:sz="0" w:space="0" w:color="auto"/>
                <w:right w:val="none" w:sz="0" w:space="0" w:color="auto"/>
              </w:divBdr>
            </w:div>
          </w:divsChild>
        </w:div>
      </w:divsChild>
    </w:div>
    <w:div w:id="332298974">
      <w:bodyDiv w:val="1"/>
      <w:marLeft w:val="0"/>
      <w:marRight w:val="0"/>
      <w:marTop w:val="0"/>
      <w:marBottom w:val="0"/>
      <w:divBdr>
        <w:top w:val="none" w:sz="0" w:space="0" w:color="auto"/>
        <w:left w:val="none" w:sz="0" w:space="0" w:color="auto"/>
        <w:bottom w:val="none" w:sz="0" w:space="0" w:color="auto"/>
        <w:right w:val="none" w:sz="0" w:space="0" w:color="auto"/>
      </w:divBdr>
    </w:div>
    <w:div w:id="352802699">
      <w:bodyDiv w:val="1"/>
      <w:marLeft w:val="0"/>
      <w:marRight w:val="0"/>
      <w:marTop w:val="0"/>
      <w:marBottom w:val="0"/>
      <w:divBdr>
        <w:top w:val="none" w:sz="0" w:space="0" w:color="auto"/>
        <w:left w:val="none" w:sz="0" w:space="0" w:color="auto"/>
        <w:bottom w:val="none" w:sz="0" w:space="0" w:color="auto"/>
        <w:right w:val="none" w:sz="0" w:space="0" w:color="auto"/>
      </w:divBdr>
    </w:div>
    <w:div w:id="584268619">
      <w:bodyDiv w:val="1"/>
      <w:marLeft w:val="0"/>
      <w:marRight w:val="0"/>
      <w:marTop w:val="0"/>
      <w:marBottom w:val="0"/>
      <w:divBdr>
        <w:top w:val="none" w:sz="0" w:space="0" w:color="auto"/>
        <w:left w:val="none" w:sz="0" w:space="0" w:color="auto"/>
        <w:bottom w:val="none" w:sz="0" w:space="0" w:color="auto"/>
        <w:right w:val="none" w:sz="0" w:space="0" w:color="auto"/>
      </w:divBdr>
      <w:divsChild>
        <w:div w:id="504977281">
          <w:marLeft w:val="0"/>
          <w:marRight w:val="0"/>
          <w:marTop w:val="0"/>
          <w:marBottom w:val="0"/>
          <w:divBdr>
            <w:top w:val="none" w:sz="0" w:space="0" w:color="auto"/>
            <w:left w:val="none" w:sz="0" w:space="0" w:color="auto"/>
            <w:bottom w:val="none" w:sz="0" w:space="0" w:color="auto"/>
            <w:right w:val="none" w:sz="0" w:space="0" w:color="auto"/>
          </w:divBdr>
          <w:divsChild>
            <w:div w:id="1024867907">
              <w:marLeft w:val="570"/>
              <w:marRight w:val="570"/>
              <w:marTop w:val="0"/>
              <w:marBottom w:val="0"/>
              <w:divBdr>
                <w:top w:val="none" w:sz="0" w:space="0" w:color="auto"/>
                <w:left w:val="none" w:sz="0" w:space="0" w:color="auto"/>
                <w:bottom w:val="none" w:sz="0" w:space="0" w:color="auto"/>
                <w:right w:val="none" w:sz="0" w:space="0" w:color="auto"/>
              </w:divBdr>
            </w:div>
          </w:divsChild>
        </w:div>
      </w:divsChild>
    </w:div>
    <w:div w:id="595017728">
      <w:bodyDiv w:val="1"/>
      <w:marLeft w:val="0"/>
      <w:marRight w:val="0"/>
      <w:marTop w:val="0"/>
      <w:marBottom w:val="0"/>
      <w:divBdr>
        <w:top w:val="none" w:sz="0" w:space="0" w:color="auto"/>
        <w:left w:val="none" w:sz="0" w:space="0" w:color="auto"/>
        <w:bottom w:val="none" w:sz="0" w:space="0" w:color="auto"/>
        <w:right w:val="none" w:sz="0" w:space="0" w:color="auto"/>
      </w:divBdr>
    </w:div>
    <w:div w:id="685912397">
      <w:bodyDiv w:val="1"/>
      <w:marLeft w:val="0"/>
      <w:marRight w:val="0"/>
      <w:marTop w:val="0"/>
      <w:marBottom w:val="0"/>
      <w:divBdr>
        <w:top w:val="none" w:sz="0" w:space="0" w:color="auto"/>
        <w:left w:val="none" w:sz="0" w:space="0" w:color="auto"/>
        <w:bottom w:val="none" w:sz="0" w:space="0" w:color="auto"/>
        <w:right w:val="none" w:sz="0" w:space="0" w:color="auto"/>
      </w:divBdr>
    </w:div>
    <w:div w:id="746683717">
      <w:bodyDiv w:val="1"/>
      <w:marLeft w:val="0"/>
      <w:marRight w:val="0"/>
      <w:marTop w:val="0"/>
      <w:marBottom w:val="0"/>
      <w:divBdr>
        <w:top w:val="none" w:sz="0" w:space="0" w:color="auto"/>
        <w:left w:val="none" w:sz="0" w:space="0" w:color="auto"/>
        <w:bottom w:val="none" w:sz="0" w:space="0" w:color="auto"/>
        <w:right w:val="none" w:sz="0" w:space="0" w:color="auto"/>
      </w:divBdr>
    </w:div>
    <w:div w:id="786579590">
      <w:bodyDiv w:val="1"/>
      <w:marLeft w:val="0"/>
      <w:marRight w:val="0"/>
      <w:marTop w:val="0"/>
      <w:marBottom w:val="0"/>
      <w:divBdr>
        <w:top w:val="none" w:sz="0" w:space="0" w:color="auto"/>
        <w:left w:val="none" w:sz="0" w:space="0" w:color="auto"/>
        <w:bottom w:val="none" w:sz="0" w:space="0" w:color="auto"/>
        <w:right w:val="none" w:sz="0" w:space="0" w:color="auto"/>
      </w:divBdr>
    </w:div>
    <w:div w:id="820775917">
      <w:bodyDiv w:val="1"/>
      <w:marLeft w:val="0"/>
      <w:marRight w:val="0"/>
      <w:marTop w:val="0"/>
      <w:marBottom w:val="0"/>
      <w:divBdr>
        <w:top w:val="none" w:sz="0" w:space="0" w:color="auto"/>
        <w:left w:val="none" w:sz="0" w:space="0" w:color="auto"/>
        <w:bottom w:val="none" w:sz="0" w:space="0" w:color="auto"/>
        <w:right w:val="none" w:sz="0" w:space="0" w:color="auto"/>
      </w:divBdr>
    </w:div>
    <w:div w:id="911164023">
      <w:bodyDiv w:val="1"/>
      <w:marLeft w:val="0"/>
      <w:marRight w:val="0"/>
      <w:marTop w:val="0"/>
      <w:marBottom w:val="0"/>
      <w:divBdr>
        <w:top w:val="none" w:sz="0" w:space="0" w:color="auto"/>
        <w:left w:val="none" w:sz="0" w:space="0" w:color="auto"/>
        <w:bottom w:val="none" w:sz="0" w:space="0" w:color="auto"/>
        <w:right w:val="none" w:sz="0" w:space="0" w:color="auto"/>
      </w:divBdr>
    </w:div>
    <w:div w:id="979044154">
      <w:bodyDiv w:val="1"/>
      <w:marLeft w:val="0"/>
      <w:marRight w:val="0"/>
      <w:marTop w:val="0"/>
      <w:marBottom w:val="0"/>
      <w:divBdr>
        <w:top w:val="none" w:sz="0" w:space="0" w:color="auto"/>
        <w:left w:val="none" w:sz="0" w:space="0" w:color="auto"/>
        <w:bottom w:val="none" w:sz="0" w:space="0" w:color="auto"/>
        <w:right w:val="none" w:sz="0" w:space="0" w:color="auto"/>
      </w:divBdr>
    </w:div>
    <w:div w:id="990014061">
      <w:bodyDiv w:val="1"/>
      <w:marLeft w:val="0"/>
      <w:marRight w:val="0"/>
      <w:marTop w:val="0"/>
      <w:marBottom w:val="0"/>
      <w:divBdr>
        <w:top w:val="none" w:sz="0" w:space="0" w:color="auto"/>
        <w:left w:val="none" w:sz="0" w:space="0" w:color="auto"/>
        <w:bottom w:val="none" w:sz="0" w:space="0" w:color="auto"/>
        <w:right w:val="none" w:sz="0" w:space="0" w:color="auto"/>
      </w:divBdr>
    </w:div>
    <w:div w:id="1071268432">
      <w:bodyDiv w:val="1"/>
      <w:marLeft w:val="0"/>
      <w:marRight w:val="0"/>
      <w:marTop w:val="0"/>
      <w:marBottom w:val="0"/>
      <w:divBdr>
        <w:top w:val="none" w:sz="0" w:space="0" w:color="auto"/>
        <w:left w:val="none" w:sz="0" w:space="0" w:color="auto"/>
        <w:bottom w:val="none" w:sz="0" w:space="0" w:color="auto"/>
        <w:right w:val="none" w:sz="0" w:space="0" w:color="auto"/>
      </w:divBdr>
    </w:div>
    <w:div w:id="1164859082">
      <w:bodyDiv w:val="1"/>
      <w:marLeft w:val="0"/>
      <w:marRight w:val="0"/>
      <w:marTop w:val="0"/>
      <w:marBottom w:val="0"/>
      <w:divBdr>
        <w:top w:val="none" w:sz="0" w:space="0" w:color="auto"/>
        <w:left w:val="none" w:sz="0" w:space="0" w:color="auto"/>
        <w:bottom w:val="none" w:sz="0" w:space="0" w:color="auto"/>
        <w:right w:val="none" w:sz="0" w:space="0" w:color="auto"/>
      </w:divBdr>
    </w:div>
    <w:div w:id="1265990466">
      <w:bodyDiv w:val="1"/>
      <w:marLeft w:val="0"/>
      <w:marRight w:val="0"/>
      <w:marTop w:val="0"/>
      <w:marBottom w:val="0"/>
      <w:divBdr>
        <w:top w:val="none" w:sz="0" w:space="0" w:color="auto"/>
        <w:left w:val="none" w:sz="0" w:space="0" w:color="auto"/>
        <w:bottom w:val="none" w:sz="0" w:space="0" w:color="auto"/>
        <w:right w:val="none" w:sz="0" w:space="0" w:color="auto"/>
      </w:divBdr>
    </w:div>
    <w:div w:id="1540245933">
      <w:bodyDiv w:val="1"/>
      <w:marLeft w:val="0"/>
      <w:marRight w:val="0"/>
      <w:marTop w:val="0"/>
      <w:marBottom w:val="0"/>
      <w:divBdr>
        <w:top w:val="none" w:sz="0" w:space="0" w:color="auto"/>
        <w:left w:val="none" w:sz="0" w:space="0" w:color="auto"/>
        <w:bottom w:val="none" w:sz="0" w:space="0" w:color="auto"/>
        <w:right w:val="none" w:sz="0" w:space="0" w:color="auto"/>
      </w:divBdr>
    </w:div>
    <w:div w:id="154648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A6050-FEE2-41C7-964C-ECA47DBF2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9027</Words>
  <Characters>62595</Characters>
  <Application>Microsoft Office Word</Application>
  <DocSecurity>0</DocSecurity>
  <Lines>521</Lines>
  <Paragraphs>142</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
      <vt:lpstr>Уважаемые акционеры, партнеры, коллеги!</vt:lpstr>
      <vt:lpstr>    2.1. История создания и развитие Общества.</vt:lpstr>
      <vt:lpstr>    2.1.1. Данные о фирменном наименовании и истории Общества:</vt:lpstr>
      <vt:lpstr>    2.1.3.	Контактная информация</vt:lpstr>
      <vt:lpstr>    Идентификационный номер налогоплательщика: 7705654245 </vt:lpstr>
      <vt:lpstr>    2.1.4. Филиалы и представительства Общества.</vt:lpstr>
      <vt:lpstr>    2.1.5. Отраслевая принадлежность Общества.</vt:lpstr>
      <vt:lpstr>    2.1.6. Сведения о наличии разрешений (лицензий) или допусков к отдельным видам р</vt:lpstr>
      <vt:lpstr>    Сведения о каждой категории (типе) акций Общества:</vt:lpstr>
      <vt:lpstr>    2.4. Дочерние и зависимые Общества</vt:lpstr>
    </vt:vector>
  </TitlesOfParts>
  <Company>Мостеплосетьэнергоремонт</Company>
  <LinksUpToDate>false</LinksUpToDate>
  <CharactersWithSpaces>71480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Фаткуллина Ольга Ринатовна</dc:creator>
  <cp:lastModifiedBy>Myaskova_V_N</cp:lastModifiedBy>
  <cp:revision>3</cp:revision>
  <cp:lastPrinted>2017-04-27T13:52:00Z</cp:lastPrinted>
  <dcterms:created xsi:type="dcterms:W3CDTF">2017-04-28T11:36:00Z</dcterms:created>
  <dcterms:modified xsi:type="dcterms:W3CDTF">2017-04-28T11:40:00Z</dcterms:modified>
</cp:coreProperties>
</file>